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680" w:rsidRDefault="00CE12AD" w:rsidP="009B2022">
      <w:pPr>
        <w:autoSpaceDE w:val="0"/>
        <w:autoSpaceDN w:val="0"/>
        <w:adjustRightInd w:val="0"/>
        <w:spacing w:after="0" w:line="360" w:lineRule="auto"/>
        <w:rPr>
          <w:rFonts w:ascii="Bookman Old Style" w:hAnsi="Bookman Old Style" w:cs="Garamond,Bold"/>
          <w:b/>
          <w:bCs/>
          <w:sz w:val="24"/>
          <w:szCs w:val="24"/>
        </w:rPr>
      </w:pPr>
      <w:r>
        <w:rPr>
          <w:noProof/>
          <w:lang w:val="id-ID" w:eastAsia="id-ID"/>
        </w:rPr>
        <mc:AlternateContent>
          <mc:Choice Requires="wps">
            <w:drawing>
              <wp:anchor distT="0" distB="0" distL="114300" distR="114300" simplePos="0" relativeHeight="251659264" behindDoc="0" locked="0" layoutInCell="1" allowOverlap="1" wp14:anchorId="0206425F" wp14:editId="452CECC3">
                <wp:simplePos x="0" y="0"/>
                <wp:positionH relativeFrom="column">
                  <wp:posOffset>-9525</wp:posOffset>
                </wp:positionH>
                <wp:positionV relativeFrom="paragraph">
                  <wp:posOffset>307975</wp:posOffset>
                </wp:positionV>
                <wp:extent cx="5743575" cy="1828800"/>
                <wp:effectExtent l="0" t="0" r="0" b="0"/>
                <wp:wrapSquare wrapText="bothSides"/>
                <wp:docPr id="170" name="Text Box 170"/>
                <wp:cNvGraphicFramePr/>
                <a:graphic xmlns:a="http://schemas.openxmlformats.org/drawingml/2006/main">
                  <a:graphicData uri="http://schemas.microsoft.com/office/word/2010/wordprocessingShape">
                    <wps:wsp>
                      <wps:cNvSpPr txBox="1"/>
                      <wps:spPr>
                        <a:xfrm>
                          <a:off x="0" y="0"/>
                          <a:ext cx="5743575" cy="1828800"/>
                        </a:xfrm>
                        <a:prstGeom prst="rect">
                          <a:avLst/>
                        </a:prstGeom>
                        <a:noFill/>
                        <a:ln>
                          <a:noFill/>
                        </a:ln>
                      </wps:spPr>
                      <wps:txbx>
                        <w:txbxContent>
                          <w:p w:rsidR="00130757" w:rsidRPr="00F5109D" w:rsidRDefault="00130757" w:rsidP="00CE12A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BAB I</w:t>
                            </w: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130757" w:rsidRPr="00F5109D" w:rsidRDefault="00130757" w:rsidP="00CE12A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PERMASALAHAN DAN ANALISIS ISU-ISU STRATEGIS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06425F" id="_x0000_t202" coordsize="21600,21600" o:spt="202" path="m,l,21600r21600,l21600,xe">
                <v:stroke joinstyle="miter"/>
                <v:path gradientshapeok="t" o:connecttype="rect"/>
              </v:shapetype>
              <v:shape id="Text Box 170" o:spid="_x0000_s1026" type="#_x0000_t202" style="position:absolute;margin-left:-.75pt;margin-top:24.25pt;width:452.25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" filled="f" stroked="f">
                <v:textbox style="mso-fit-shape-to-text:t">
                  <w:txbxContent>
                    <w:p w:rsidR="00EB08BE" w:rsidRPr="00F5109D" w:rsidRDefault="00EB08BE" w:rsidP="00CE12A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BAB I</w:t>
                      </w: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V</w:t>
                      </w:r>
                      <w:r w:rsidRPr="00F5109D">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p>
                    <w:p w:rsidR="00EB08BE" w:rsidRPr="00F5109D" w:rsidRDefault="005D25F4" w:rsidP="00CE12AD">
                      <w:pPr>
                        <w:spacing w:after="0" w:line="240" w:lineRule="auto"/>
                        <w:jc w:val="cente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PERMASALAHAN DAN </w:t>
                      </w:r>
                      <w:r w:rsidR="00EB08BE">
                        <w:rPr>
                          <w:rFonts w:ascii="Trebuchet MS" w:hAnsi="Trebuchet MS"/>
                          <w:b/>
                          <w:sz w:val="56"/>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ANALISIS ISU-ISU STRATEGIS</w:t>
                      </w:r>
                    </w:p>
                  </w:txbxContent>
                </v:textbox>
                <w10:wrap type="square"/>
              </v:shape>
            </w:pict>
          </mc:Fallback>
        </mc:AlternateContent>
      </w:r>
    </w:p>
    <w:p w:rsidR="00CE12AD" w:rsidRDefault="00CE12AD" w:rsidP="00544791">
      <w:pPr>
        <w:autoSpaceDE w:val="0"/>
        <w:autoSpaceDN w:val="0"/>
        <w:adjustRightInd w:val="0"/>
        <w:spacing w:after="0" w:line="360" w:lineRule="auto"/>
        <w:jc w:val="center"/>
        <w:rPr>
          <w:rFonts w:ascii="Bookman Old Style" w:hAnsi="Bookman Old Style" w:cs="Garamond,Bold"/>
          <w:b/>
          <w:bCs/>
          <w:sz w:val="24"/>
          <w:szCs w:val="24"/>
        </w:rPr>
      </w:pPr>
    </w:p>
    <w:p w:rsidR="007B5CD9" w:rsidRPr="00147DB9" w:rsidRDefault="007B5CD9" w:rsidP="00CE12AD">
      <w:pPr>
        <w:autoSpaceDE w:val="0"/>
        <w:autoSpaceDN w:val="0"/>
        <w:adjustRightInd w:val="0"/>
        <w:spacing w:after="0" w:line="360" w:lineRule="auto"/>
        <w:rPr>
          <w:rFonts w:ascii="Bookman Old Style" w:hAnsi="Bookman Old Style" w:cs="Garamond,Bold"/>
          <w:bCs/>
          <w:sz w:val="24"/>
          <w:szCs w:val="24"/>
        </w:rPr>
      </w:pPr>
    </w:p>
    <w:p w:rsidR="00925FA2" w:rsidRPr="00925FA2" w:rsidRDefault="00925FA2" w:rsidP="00925FA2">
      <w:pPr>
        <w:spacing w:after="120" w:line="360" w:lineRule="auto"/>
        <w:ind w:firstLine="720"/>
        <w:jc w:val="both"/>
        <w:rPr>
          <w:rFonts w:ascii="Trebuchet MS" w:hAnsi="Trebuchet MS" w:cs="Calibri"/>
          <w:szCs w:val="24"/>
        </w:rPr>
      </w:pPr>
      <w:r w:rsidRPr="00925FA2">
        <w:rPr>
          <w:rFonts w:ascii="Trebuchet MS" w:hAnsi="Trebuchet MS" w:cs="Calibri"/>
          <w:szCs w:val="24"/>
          <w:lang w:val="id-ID"/>
        </w:rPr>
        <w:t xml:space="preserve">Analisis isu-isu strategis merupakan kajian terhadap lingkungan internal dan eksternal yang relevan </w:t>
      </w:r>
      <w:r w:rsidRPr="00925FA2">
        <w:rPr>
          <w:rFonts w:ascii="Trebuchet MS" w:hAnsi="Trebuchet MS" w:cs="Calibri"/>
          <w:szCs w:val="24"/>
        </w:rPr>
        <w:t>dalam</w:t>
      </w:r>
      <w:r w:rsidRPr="00925FA2">
        <w:rPr>
          <w:rFonts w:ascii="Trebuchet MS" w:hAnsi="Trebuchet MS" w:cs="Calibri"/>
          <w:szCs w:val="24"/>
          <w:lang w:val="id-ID"/>
        </w:rPr>
        <w:t xml:space="preserve"> penyusunan rencana pembangunan daerah. Permasalahan pembangunan daerah menggambarkan kinerja daerah atau kondisi masyarakat yang belum sesuai harapan. Sedangkan, isu strategis merupakan tantangan atau peluang yang harus diperhatikan atau dikedepankan dalam perencanaan pembangunan karena dampaknya yang signifikan bagi masyarakat di masa mendatang. Suatu analisis isu-isu strategis menghasilkan rumusan kebijakan yang bersifat antisipatif dan solutif atas berbagai kondisi yang tidak ideal di masa depan untuk meningkatkan kesejahteraan masyarakat dalam jangka menengah dan panjang</w:t>
      </w:r>
      <w:r w:rsidRPr="00925FA2">
        <w:rPr>
          <w:rFonts w:ascii="Trebuchet MS" w:hAnsi="Trebuchet MS" w:cs="Calibri"/>
          <w:szCs w:val="24"/>
        </w:rPr>
        <w:t>.</w:t>
      </w:r>
      <w:r w:rsidRPr="00925FA2">
        <w:rPr>
          <w:rFonts w:ascii="Trebuchet MS" w:hAnsi="Trebuchet MS" w:cs="Calibri"/>
          <w:szCs w:val="24"/>
          <w:lang w:val="id-ID"/>
        </w:rPr>
        <w:t xml:space="preserve"> Dengan demikian, rumusan tentang permasalahan pembangunan dan isu strategis merupakan bagian penting dalam penentuan kebijakan pembangunan jangka menengah Kabupaten </w:t>
      </w:r>
      <w:r>
        <w:rPr>
          <w:rFonts w:ascii="Trebuchet MS" w:hAnsi="Trebuchet MS" w:cs="Calibri"/>
          <w:szCs w:val="24"/>
        </w:rPr>
        <w:t>Buton Selatan</w:t>
      </w:r>
      <w:r w:rsidRPr="00925FA2">
        <w:rPr>
          <w:rFonts w:ascii="Trebuchet MS" w:hAnsi="Trebuchet MS" w:cs="Calibri"/>
          <w:szCs w:val="24"/>
          <w:lang w:val="id-ID"/>
        </w:rPr>
        <w:t xml:space="preserve"> lima tahun mendatang</w:t>
      </w:r>
      <w:r>
        <w:rPr>
          <w:rFonts w:ascii="Trebuchet MS" w:hAnsi="Trebuchet MS" w:cs="Calibri"/>
          <w:szCs w:val="24"/>
        </w:rPr>
        <w:t>.</w:t>
      </w:r>
    </w:p>
    <w:p w:rsidR="00973680" w:rsidRPr="00CE12AD" w:rsidRDefault="00973680" w:rsidP="00CE12AD">
      <w:pPr>
        <w:autoSpaceDE w:val="0"/>
        <w:autoSpaceDN w:val="0"/>
        <w:adjustRightInd w:val="0"/>
        <w:spacing w:after="120" w:line="360" w:lineRule="auto"/>
        <w:ind w:firstLine="811"/>
        <w:jc w:val="both"/>
        <w:rPr>
          <w:rFonts w:ascii="Trebuchet MS" w:hAnsi="Trebuchet MS" w:cs="Garamond"/>
          <w:szCs w:val="24"/>
        </w:rPr>
      </w:pPr>
      <w:r w:rsidRPr="00CE12AD">
        <w:rPr>
          <w:rFonts w:ascii="Trebuchet MS" w:hAnsi="Trebuchet MS" w:cs="Garamond"/>
          <w:szCs w:val="24"/>
        </w:rPr>
        <w:t>Perencanaan pembangunan daerah dilaksanakan dalam kerangka keterpaduan</w:t>
      </w:r>
      <w:r w:rsidR="00954CAF" w:rsidRPr="00CE12AD">
        <w:rPr>
          <w:rFonts w:ascii="Trebuchet MS" w:hAnsi="Trebuchet MS" w:cs="Garamond"/>
          <w:szCs w:val="24"/>
          <w:lang w:val="id-ID"/>
        </w:rPr>
        <w:t xml:space="preserve"> </w:t>
      </w:r>
      <w:r w:rsidRPr="00CE12AD">
        <w:rPr>
          <w:rFonts w:ascii="Trebuchet MS" w:hAnsi="Trebuchet MS" w:cs="Garamond"/>
          <w:szCs w:val="24"/>
        </w:rPr>
        <w:t>perencanaan pembangunan nasional maupun regional. Oleh karena itu tahap awal dari</w:t>
      </w:r>
      <w:r w:rsidR="00954CAF" w:rsidRPr="00CE12AD">
        <w:rPr>
          <w:rFonts w:ascii="Trebuchet MS" w:hAnsi="Trebuchet MS" w:cs="Garamond"/>
          <w:szCs w:val="24"/>
          <w:lang w:val="id-ID"/>
        </w:rPr>
        <w:t xml:space="preserve"> </w:t>
      </w:r>
      <w:r w:rsidRPr="00CE12AD">
        <w:rPr>
          <w:rFonts w:ascii="Trebuchet MS" w:hAnsi="Trebuchet MS" w:cs="Garamond"/>
          <w:szCs w:val="24"/>
        </w:rPr>
        <w:t>perencanaan pembangunan daerah dimulai dengan melakukan analisis terhadap hasil</w:t>
      </w:r>
      <w:r w:rsidR="00954CAF" w:rsidRPr="00CE12AD">
        <w:rPr>
          <w:rFonts w:ascii="Trebuchet MS" w:hAnsi="Trebuchet MS" w:cs="Garamond"/>
          <w:szCs w:val="24"/>
          <w:lang w:val="id-ID"/>
        </w:rPr>
        <w:t xml:space="preserve"> </w:t>
      </w:r>
      <w:r w:rsidRPr="00CE12AD">
        <w:rPr>
          <w:rFonts w:ascii="Trebuchet MS" w:hAnsi="Trebuchet MS" w:cs="Garamond"/>
          <w:szCs w:val="24"/>
        </w:rPr>
        <w:t>pembangunan dan permasalahannya. Tujuannya adalah agar perencanaan pembangunan</w:t>
      </w:r>
      <w:r w:rsidR="00954CAF" w:rsidRPr="00CE12AD">
        <w:rPr>
          <w:rFonts w:ascii="Trebuchet MS" w:hAnsi="Trebuchet MS" w:cs="Garamond"/>
          <w:szCs w:val="24"/>
          <w:lang w:val="id-ID"/>
        </w:rPr>
        <w:t xml:space="preserve"> </w:t>
      </w:r>
      <w:r w:rsidRPr="00CE12AD">
        <w:rPr>
          <w:rFonts w:ascii="Trebuchet MS" w:hAnsi="Trebuchet MS" w:cs="Garamond"/>
          <w:szCs w:val="24"/>
        </w:rPr>
        <w:t>daerah dapat bersinergi dan memberikan kontribusi dalam pemecahan permasalahan</w:t>
      </w:r>
      <w:r w:rsidR="00954CAF" w:rsidRPr="00CE12AD">
        <w:rPr>
          <w:rFonts w:ascii="Trebuchet MS" w:hAnsi="Trebuchet MS" w:cs="Garamond"/>
          <w:szCs w:val="24"/>
          <w:lang w:val="id-ID"/>
        </w:rPr>
        <w:t xml:space="preserve"> </w:t>
      </w:r>
      <w:r w:rsidRPr="00CE12AD">
        <w:rPr>
          <w:rFonts w:ascii="Trebuchet MS" w:hAnsi="Trebuchet MS" w:cs="Garamond"/>
          <w:szCs w:val="24"/>
        </w:rPr>
        <w:t>pembangunan baik di daerah, regional maupun tingkat nasional.</w:t>
      </w:r>
    </w:p>
    <w:p w:rsidR="00973680" w:rsidRPr="00147DB9" w:rsidRDefault="00954CAF" w:rsidP="00CE12AD">
      <w:pPr>
        <w:autoSpaceDE w:val="0"/>
        <w:autoSpaceDN w:val="0"/>
        <w:adjustRightInd w:val="0"/>
        <w:spacing w:after="120" w:line="360" w:lineRule="auto"/>
        <w:ind w:firstLine="811"/>
        <w:jc w:val="both"/>
        <w:rPr>
          <w:rFonts w:ascii="Bookman Old Style" w:hAnsi="Bookman Old Style" w:cs="Garamond"/>
          <w:sz w:val="24"/>
          <w:szCs w:val="24"/>
          <w:lang w:val="id-ID"/>
        </w:rPr>
      </w:pPr>
      <w:r w:rsidRPr="00CE12AD">
        <w:rPr>
          <w:rFonts w:ascii="Trebuchet MS" w:hAnsi="Trebuchet MS" w:cs="Arial"/>
          <w:szCs w:val="24"/>
        </w:rPr>
        <w:t>Dalam rangka penyusunan RPJMD K</w:t>
      </w:r>
      <w:r w:rsidRPr="00CE12AD">
        <w:rPr>
          <w:rFonts w:ascii="Trebuchet MS" w:hAnsi="Trebuchet MS" w:cs="Arial"/>
          <w:szCs w:val="24"/>
          <w:lang w:val="id-ID"/>
        </w:rPr>
        <w:t>abupaten Buton Selatan maka</w:t>
      </w:r>
      <w:r w:rsidRPr="00CE12AD">
        <w:rPr>
          <w:rFonts w:ascii="Trebuchet MS" w:hAnsi="Trebuchet MS" w:cs="Arial"/>
          <w:szCs w:val="24"/>
        </w:rPr>
        <w:t xml:space="preserve"> perlu di</w:t>
      </w:r>
      <w:r w:rsidRPr="00CE12AD">
        <w:rPr>
          <w:rFonts w:ascii="Trebuchet MS" w:hAnsi="Trebuchet MS" w:cs="Arial"/>
          <w:szCs w:val="24"/>
          <w:lang w:val="id-ID"/>
        </w:rPr>
        <w:t xml:space="preserve">lakukan </w:t>
      </w:r>
      <w:r w:rsidRPr="00CE12AD">
        <w:rPr>
          <w:rFonts w:ascii="Trebuchet MS" w:hAnsi="Trebuchet MS" w:cs="Arial"/>
          <w:szCs w:val="24"/>
        </w:rPr>
        <w:t xml:space="preserve">identifikasi permasalahan pembangunan daerah </w:t>
      </w:r>
      <w:r w:rsidRPr="00CE12AD">
        <w:rPr>
          <w:rFonts w:ascii="Trebuchet MS" w:hAnsi="Trebuchet MS" w:cs="Arial"/>
          <w:szCs w:val="24"/>
          <w:lang w:val="id-ID"/>
        </w:rPr>
        <w:t xml:space="preserve">terlebih dahulu </w:t>
      </w:r>
      <w:r w:rsidRPr="00CE12AD">
        <w:rPr>
          <w:rFonts w:ascii="Trebuchet MS" w:hAnsi="Trebuchet MS" w:cs="Arial"/>
          <w:szCs w:val="24"/>
        </w:rPr>
        <w:t>agar rencana pembangunan yang disusun dapat meminimalkan atau menyelesaikan permas</w:t>
      </w:r>
      <w:r w:rsidRPr="00CE12AD">
        <w:rPr>
          <w:rFonts w:ascii="Trebuchet MS" w:hAnsi="Trebuchet MS" w:cs="Arial"/>
          <w:szCs w:val="24"/>
          <w:lang w:val="id-ID"/>
        </w:rPr>
        <w:t>a</w:t>
      </w:r>
      <w:r w:rsidRPr="00CE12AD">
        <w:rPr>
          <w:rFonts w:ascii="Trebuchet MS" w:hAnsi="Trebuchet MS" w:cs="Arial"/>
          <w:szCs w:val="24"/>
        </w:rPr>
        <w:t xml:space="preserve">lahan tersebut dengan tepat. Dengan teridentifikasinya permasalahan pembangunan daerah, diharapkan pula teridentifikasi berbagi faktor yang mempengeruhi keberhasilan/kegagalan kinerja pembangunan daerah dimasa </w:t>
      </w:r>
      <w:r w:rsidRPr="00CE12AD">
        <w:rPr>
          <w:rFonts w:ascii="Trebuchet MS" w:hAnsi="Trebuchet MS" w:cs="Arial"/>
          <w:szCs w:val="24"/>
          <w:lang w:val="id-ID"/>
        </w:rPr>
        <w:t>yang akan datang</w:t>
      </w:r>
      <w:r w:rsidRPr="00147DB9">
        <w:rPr>
          <w:rFonts w:ascii="Bookman Old Style" w:hAnsi="Bookman Old Style" w:cs="Arial"/>
          <w:sz w:val="24"/>
          <w:szCs w:val="24"/>
          <w:lang w:val="id-ID"/>
        </w:rPr>
        <w:t>.</w:t>
      </w:r>
    </w:p>
    <w:p w:rsidR="00973680" w:rsidRPr="000C1827" w:rsidRDefault="000C1827" w:rsidP="00AA5D8E">
      <w:pPr>
        <w:pStyle w:val="ListParagraph"/>
        <w:numPr>
          <w:ilvl w:val="0"/>
          <w:numId w:val="5"/>
        </w:numPr>
        <w:shd w:val="clear" w:color="auto" w:fill="DAEEF3" w:themeFill="accent5" w:themeFillTint="33"/>
        <w:autoSpaceDE w:val="0"/>
        <w:autoSpaceDN w:val="0"/>
        <w:adjustRightInd w:val="0"/>
        <w:spacing w:after="120" w:line="360" w:lineRule="auto"/>
        <w:jc w:val="both"/>
        <w:rPr>
          <w:rFonts w:ascii="Trebuchet MS" w:hAnsi="Trebuchet MS" w:cs="Garamond,Bold"/>
          <w:b/>
          <w:bCs/>
          <w:szCs w:val="24"/>
        </w:rPr>
      </w:pPr>
      <w:r w:rsidRPr="000C1827">
        <w:rPr>
          <w:rFonts w:ascii="Trebuchet MS" w:hAnsi="Trebuchet MS" w:cs="Garamond,Bold"/>
          <w:b/>
          <w:bCs/>
          <w:szCs w:val="24"/>
        </w:rPr>
        <w:t>PERMASALAHAN PEMBANGUNAN DAERAH</w:t>
      </w:r>
    </w:p>
    <w:p w:rsidR="00334F93" w:rsidRPr="00380C8B" w:rsidRDefault="000C1827" w:rsidP="000C1827">
      <w:pPr>
        <w:widowControl w:val="0"/>
        <w:autoSpaceDE w:val="0"/>
        <w:autoSpaceDN w:val="0"/>
        <w:adjustRightInd w:val="0"/>
        <w:spacing w:after="120" w:line="360" w:lineRule="auto"/>
        <w:ind w:firstLine="720"/>
        <w:jc w:val="both"/>
        <w:rPr>
          <w:rFonts w:ascii="Trebuchet MS" w:hAnsi="Trebuchet MS" w:cs="Tahoma"/>
          <w:b/>
          <w:color w:val="000000"/>
          <w:szCs w:val="24"/>
          <w:lang w:val="id-ID"/>
        </w:rPr>
      </w:pPr>
      <w:r>
        <w:rPr>
          <w:rFonts w:ascii="Trebuchet MS" w:hAnsi="Trebuchet MS" w:cs="Tahoma"/>
          <w:color w:val="000000"/>
          <w:szCs w:val="24"/>
        </w:rPr>
        <w:t xml:space="preserve">Permasalahan pembangunan daerah menjadi salah satu rujukan penting dalam </w:t>
      </w:r>
      <w:r>
        <w:rPr>
          <w:rFonts w:ascii="Trebuchet MS" w:hAnsi="Trebuchet MS" w:cs="Tahoma"/>
          <w:color w:val="000000"/>
          <w:szCs w:val="24"/>
        </w:rPr>
        <w:lastRenderedPageBreak/>
        <w:t>perumusan kebijakan pembangunan</w:t>
      </w:r>
      <w:r w:rsidR="00334F93" w:rsidRPr="000C1827">
        <w:rPr>
          <w:rFonts w:ascii="Trebuchet MS" w:hAnsi="Trebuchet MS" w:cs="Tahoma"/>
          <w:color w:val="000000"/>
          <w:szCs w:val="24"/>
        </w:rPr>
        <w:t>.</w:t>
      </w:r>
      <w:r>
        <w:rPr>
          <w:rFonts w:ascii="Trebuchet MS" w:hAnsi="Trebuchet MS" w:cs="Tahoma"/>
          <w:color w:val="000000"/>
          <w:szCs w:val="24"/>
        </w:rPr>
        <w:t xml:space="preserve"> Suatu kebijakan pembangunan dimaknai sebagai prioritas pembangunan untuk menyelesaikan suatu permasalahan pembangunan. Prioritas pembangunan harus di jabarkan secara oprasional sebagai agenda utama pembangunan setiap tahun dalam RKPD selama lima tahun. Berdasarkan hasil analisis permasalahan pembangunan berbagai urusan pemerintahan serta kesepakatan dari para pemangku kepentingan maka diidentifikasi </w:t>
      </w:r>
      <w:r w:rsidR="00380C8B">
        <w:rPr>
          <w:rFonts w:ascii="Trebuchet MS" w:hAnsi="Trebuchet MS" w:cs="Tahoma"/>
          <w:color w:val="000000"/>
          <w:szCs w:val="24"/>
        </w:rPr>
        <w:t xml:space="preserve">lima permasalahan </w:t>
      </w:r>
      <w:r w:rsidR="00380C8B">
        <w:rPr>
          <w:rFonts w:ascii="Trebuchet MS" w:hAnsi="Trebuchet MS" w:cs="Tahoma"/>
          <w:color w:val="000000"/>
          <w:szCs w:val="24"/>
          <w:lang w:val="id-ID"/>
        </w:rPr>
        <w:t xml:space="preserve">daerah pembangunan Kabupaten Buton Selatan yaitu: </w:t>
      </w:r>
      <w:r w:rsidR="00380C8B">
        <w:rPr>
          <w:rFonts w:ascii="Trebuchet MS" w:hAnsi="Trebuchet MS" w:cs="Tahoma"/>
          <w:b/>
          <w:color w:val="000000"/>
          <w:szCs w:val="24"/>
          <w:lang w:val="id-ID"/>
        </w:rPr>
        <w:t>Belum meratanya pembangunan infrastruktur dan</w:t>
      </w:r>
      <w:r w:rsidR="00EB08BE">
        <w:rPr>
          <w:rFonts w:ascii="Trebuchet MS" w:hAnsi="Trebuchet MS" w:cs="Tahoma"/>
          <w:b/>
          <w:color w:val="000000"/>
          <w:szCs w:val="24"/>
          <w:lang w:val="id-ID"/>
        </w:rPr>
        <w:t xml:space="preserve"> aksesibilitas wilayah yang memp</w:t>
      </w:r>
      <w:r w:rsidR="00380C8B">
        <w:rPr>
          <w:rFonts w:ascii="Trebuchet MS" w:hAnsi="Trebuchet MS" w:cs="Tahoma"/>
          <w:b/>
          <w:color w:val="000000"/>
          <w:szCs w:val="24"/>
          <w:lang w:val="id-ID"/>
        </w:rPr>
        <w:t xml:space="preserve">erhatikan keberlanjutan lingkungan; Masih rendahnya daya saing dan kualitas Sumber Daya Manusia (SDM); Belum terwujudnya tata kelola pemerintahan yang </w:t>
      </w:r>
      <w:r w:rsidR="00427FB3">
        <w:rPr>
          <w:rFonts w:ascii="Trebuchet MS" w:hAnsi="Trebuchet MS" w:cs="Tahoma"/>
          <w:b/>
          <w:color w:val="000000"/>
          <w:szCs w:val="24"/>
          <w:lang w:val="id-ID"/>
        </w:rPr>
        <w:t>Baik dan Profesional</w:t>
      </w:r>
      <w:r w:rsidR="00380C8B">
        <w:rPr>
          <w:rFonts w:ascii="Trebuchet MS" w:hAnsi="Trebuchet MS" w:cs="Tahoma"/>
          <w:b/>
          <w:color w:val="000000"/>
          <w:szCs w:val="24"/>
          <w:lang w:val="id-ID"/>
        </w:rPr>
        <w:t xml:space="preserve">; Belum optimalnya pengembangan dan pemerataan ekonomi </w:t>
      </w:r>
      <w:r w:rsidR="00E75449">
        <w:rPr>
          <w:rFonts w:ascii="Trebuchet MS" w:hAnsi="Trebuchet MS" w:cs="Tahoma"/>
          <w:b/>
          <w:color w:val="000000"/>
          <w:szCs w:val="24"/>
          <w:lang w:val="id-ID"/>
        </w:rPr>
        <w:t xml:space="preserve">daerah </w:t>
      </w:r>
      <w:r w:rsidR="00380C8B">
        <w:rPr>
          <w:rFonts w:ascii="Trebuchet MS" w:hAnsi="Trebuchet MS" w:cs="Tahoma"/>
          <w:b/>
          <w:color w:val="000000"/>
          <w:szCs w:val="24"/>
          <w:lang w:val="id-ID"/>
        </w:rPr>
        <w:t xml:space="preserve">dalam meningkatkan kesejahteraan masyarakat; serta Belum optimalnya pemanfaatan pelestarian dan pengembangan budaya sebagai </w:t>
      </w:r>
      <w:r w:rsidR="00427FB3">
        <w:rPr>
          <w:rFonts w:ascii="Trebuchet MS" w:hAnsi="Trebuchet MS" w:cs="Tahoma"/>
          <w:b/>
          <w:color w:val="000000"/>
          <w:szCs w:val="24"/>
          <w:lang w:val="id-ID"/>
        </w:rPr>
        <w:t>Penggerak</w:t>
      </w:r>
      <w:r w:rsidR="00380C8B">
        <w:rPr>
          <w:rFonts w:ascii="Trebuchet MS" w:hAnsi="Trebuchet MS" w:cs="Tahoma"/>
          <w:b/>
          <w:color w:val="000000"/>
          <w:szCs w:val="24"/>
          <w:lang w:val="id-ID"/>
        </w:rPr>
        <w:t xml:space="preserve"> pariwisata. </w:t>
      </w:r>
      <w:r w:rsidR="00380C8B">
        <w:rPr>
          <w:rFonts w:ascii="Trebuchet MS" w:hAnsi="Trebuchet MS" w:cs="Tahoma"/>
          <w:color w:val="000000"/>
          <w:szCs w:val="24"/>
          <w:lang w:val="id-ID"/>
        </w:rPr>
        <w:t>Permasalahan daerah tersebut menjadi pemicu utama belum maksimalnya pembangunan daerah di Kabupaten Buton Selatan yang di tandai dengan belum meratanya kesejahteraan masyarakat dan pembangunan.</w:t>
      </w:r>
      <w:r w:rsidR="00F600E6">
        <w:rPr>
          <w:rFonts w:ascii="Trebuchet MS" w:hAnsi="Trebuchet MS" w:cs="Tahoma"/>
          <w:b/>
          <w:color w:val="000000"/>
          <w:szCs w:val="24"/>
          <w:lang w:val="id-ID"/>
        </w:rPr>
        <w:t xml:space="preserve"> </w:t>
      </w:r>
    </w:p>
    <w:p w:rsidR="00427FB3" w:rsidRPr="00427FB3" w:rsidRDefault="00427FB3" w:rsidP="00AA5D8E">
      <w:pPr>
        <w:pStyle w:val="ListParagraph"/>
        <w:numPr>
          <w:ilvl w:val="0"/>
          <w:numId w:val="6"/>
        </w:numPr>
        <w:spacing w:after="0" w:line="240" w:lineRule="auto"/>
        <w:contextualSpacing w:val="0"/>
        <w:jc w:val="center"/>
        <w:rPr>
          <w:rFonts w:ascii="Trebuchet MS" w:hAnsi="Trebuchet MS" w:cs="Arial"/>
          <w:b/>
          <w:szCs w:val="24"/>
          <w:lang w:val="id-ID"/>
        </w:rPr>
      </w:pPr>
    </w:p>
    <w:p w:rsidR="00334F93" w:rsidRDefault="00427FB3" w:rsidP="00427FB3">
      <w:pPr>
        <w:spacing w:after="0" w:line="240" w:lineRule="auto"/>
        <w:jc w:val="center"/>
        <w:rPr>
          <w:rFonts w:ascii="Bookman Old Style" w:hAnsi="Bookman Old Style" w:cs="Tahoma"/>
          <w:b/>
          <w:color w:val="000000"/>
          <w:sz w:val="24"/>
          <w:szCs w:val="24"/>
        </w:rPr>
      </w:pPr>
      <w:r w:rsidRPr="00427FB3">
        <w:rPr>
          <w:rFonts w:ascii="Trebuchet MS" w:hAnsi="Trebuchet MS" w:cs="Arial"/>
          <w:b/>
          <w:szCs w:val="24"/>
          <w:lang w:val="id-ID"/>
        </w:rPr>
        <w:t>Permasalaan Daerah Pembangunan Kabupaten Buton Selatan</w:t>
      </w:r>
    </w:p>
    <w:p w:rsidR="00427FB3" w:rsidRDefault="00C26329" w:rsidP="00427FB3">
      <w:pPr>
        <w:spacing w:after="0" w:line="240" w:lineRule="auto"/>
        <w:ind w:left="-993"/>
        <w:rPr>
          <w:rFonts w:ascii="Bookman Old Style" w:hAnsi="Bookman Old Style" w:cs="Tahoma"/>
          <w:b/>
          <w:color w:val="000000"/>
          <w:sz w:val="24"/>
          <w:szCs w:val="24"/>
        </w:rPr>
      </w:pPr>
      <w:r>
        <w:rPr>
          <w:rFonts w:ascii="Bookman Old Style" w:hAnsi="Bookman Old Style" w:cs="Tahoma"/>
          <w:b/>
          <w:noProof/>
          <w:color w:val="000000"/>
          <w:sz w:val="24"/>
          <w:szCs w:val="24"/>
          <w:lang w:val="id-ID" w:eastAsia="id-ID"/>
        </w:rPr>
        <w:drawing>
          <wp:inline distT="0" distB="0" distL="0" distR="0" wp14:anchorId="4AD9DD17">
            <wp:extent cx="6967220" cy="44973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77208" cy="4503782"/>
                    </a:xfrm>
                    <a:prstGeom prst="rect">
                      <a:avLst/>
                    </a:prstGeom>
                    <a:noFill/>
                  </pic:spPr>
                </pic:pic>
              </a:graphicData>
            </a:graphic>
          </wp:inline>
        </w:drawing>
      </w:r>
    </w:p>
    <w:p w:rsidR="00427FB3" w:rsidRDefault="00427FB3" w:rsidP="00427FB3">
      <w:pPr>
        <w:spacing w:after="0" w:line="240" w:lineRule="auto"/>
        <w:jc w:val="center"/>
        <w:rPr>
          <w:rFonts w:ascii="Bookman Old Style" w:hAnsi="Bookman Old Style" w:cs="Tahoma"/>
          <w:b/>
          <w:color w:val="000000"/>
          <w:sz w:val="24"/>
          <w:szCs w:val="24"/>
        </w:rPr>
      </w:pPr>
    </w:p>
    <w:p w:rsidR="00427FB3" w:rsidRPr="00427FB3" w:rsidRDefault="00427FB3" w:rsidP="00E75449">
      <w:pPr>
        <w:spacing w:after="0" w:line="240" w:lineRule="auto"/>
        <w:rPr>
          <w:rFonts w:ascii="Bookman Old Style" w:hAnsi="Bookman Old Style" w:cs="Tahoma"/>
          <w:b/>
          <w:color w:val="000000"/>
          <w:sz w:val="24"/>
          <w:szCs w:val="24"/>
        </w:rPr>
      </w:pPr>
    </w:p>
    <w:p w:rsidR="00E75449" w:rsidRPr="00E75449" w:rsidRDefault="00E75449" w:rsidP="00E75449">
      <w:pPr>
        <w:spacing w:after="120" w:line="360" w:lineRule="auto"/>
        <w:ind w:firstLine="709"/>
        <w:jc w:val="both"/>
        <w:rPr>
          <w:rFonts w:ascii="Trebuchet MS" w:hAnsi="Trebuchet MS" w:cs="Arial"/>
          <w:bCs/>
          <w:color w:val="000000"/>
          <w:szCs w:val="24"/>
        </w:rPr>
      </w:pPr>
      <w:r w:rsidRPr="00E75449">
        <w:rPr>
          <w:rFonts w:ascii="Trebuchet MS" w:hAnsi="Trebuchet MS" w:cs="Arial"/>
          <w:bCs/>
          <w:color w:val="000000"/>
          <w:szCs w:val="24"/>
        </w:rPr>
        <w:t>Dari lima masalah daerah tersebut</w:t>
      </w:r>
      <w:r>
        <w:rPr>
          <w:rFonts w:ascii="Trebuchet MS" w:hAnsi="Trebuchet MS" w:cs="Arial"/>
          <w:bCs/>
          <w:color w:val="000000"/>
          <w:szCs w:val="24"/>
        </w:rPr>
        <w:t xml:space="preserve"> kemudian di jabarkan ke dalam masalah perangkat daerah dan akar masalah yang lebih spesifik. Keterkaitan masalah daerah dengan masalah perangkat daerah dan akar masalah adalah bahwa suatu permasalahan daerah adalah masalah yang penyelesaiannya harus membutuhkan peran lintas bidang urusan, kemudian dari permasalahan daerah tersebut di cari penyebabnya berdasarkan tugas dan fungsi masing-masing organisasi perangkat daerah yang menjadi masalah perangkat daerah. Berikut ini penjelasan dan keterkaitan permasalahan daerah, permasalahan perangkat daerah dan akar masalah. </w:t>
      </w:r>
    </w:p>
    <w:p w:rsidR="00E75449" w:rsidRDefault="00E75449" w:rsidP="00AA5D8E">
      <w:pPr>
        <w:pStyle w:val="ListParagraph"/>
        <w:numPr>
          <w:ilvl w:val="0"/>
          <w:numId w:val="7"/>
        </w:numPr>
        <w:spacing w:after="120" w:line="360" w:lineRule="auto"/>
        <w:ind w:left="567" w:hanging="567"/>
        <w:contextualSpacing w:val="0"/>
        <w:jc w:val="both"/>
        <w:rPr>
          <w:rFonts w:ascii="Trebuchet MS" w:hAnsi="Trebuchet MS" w:cs="Arial"/>
          <w:b/>
          <w:bCs/>
          <w:color w:val="000000"/>
          <w:szCs w:val="24"/>
        </w:rPr>
      </w:pPr>
      <w:r>
        <w:rPr>
          <w:rFonts w:ascii="Trebuchet MS" w:hAnsi="Trebuchet MS" w:cs="Arial"/>
          <w:b/>
          <w:bCs/>
          <w:color w:val="000000"/>
          <w:szCs w:val="24"/>
        </w:rPr>
        <w:t>Belum Meratanya Pemba</w:t>
      </w:r>
      <w:r w:rsidR="006E06A8">
        <w:rPr>
          <w:rFonts w:ascii="Trebuchet MS" w:hAnsi="Trebuchet MS" w:cs="Arial"/>
          <w:b/>
          <w:bCs/>
          <w:color w:val="000000"/>
          <w:szCs w:val="24"/>
        </w:rPr>
        <w:t>n</w:t>
      </w:r>
      <w:r>
        <w:rPr>
          <w:rFonts w:ascii="Trebuchet MS" w:hAnsi="Trebuchet MS" w:cs="Arial"/>
          <w:b/>
          <w:bCs/>
          <w:color w:val="000000"/>
          <w:szCs w:val="24"/>
        </w:rPr>
        <w:t>gunan Infrastruktur dan</w:t>
      </w:r>
      <w:r w:rsidR="006E06A8">
        <w:rPr>
          <w:rFonts w:ascii="Trebuchet MS" w:hAnsi="Trebuchet MS" w:cs="Arial"/>
          <w:b/>
          <w:bCs/>
          <w:color w:val="000000"/>
          <w:szCs w:val="24"/>
        </w:rPr>
        <w:t xml:space="preserve"> Aksesibilitas Wilayah Yang Mem</w:t>
      </w:r>
      <w:r>
        <w:rPr>
          <w:rFonts w:ascii="Trebuchet MS" w:hAnsi="Trebuchet MS" w:cs="Arial"/>
          <w:b/>
          <w:bCs/>
          <w:color w:val="000000"/>
          <w:szCs w:val="24"/>
        </w:rPr>
        <w:t>erhatikan Keberlanj</w:t>
      </w:r>
      <w:r w:rsidR="008A6EFE">
        <w:rPr>
          <w:rFonts w:ascii="Trebuchet MS" w:hAnsi="Trebuchet MS" w:cs="Arial"/>
          <w:b/>
          <w:bCs/>
          <w:color w:val="000000"/>
          <w:szCs w:val="24"/>
        </w:rPr>
        <w:t>u</w:t>
      </w:r>
      <w:r>
        <w:rPr>
          <w:rFonts w:ascii="Trebuchet MS" w:hAnsi="Trebuchet MS" w:cs="Arial"/>
          <w:b/>
          <w:bCs/>
          <w:color w:val="000000"/>
          <w:szCs w:val="24"/>
        </w:rPr>
        <w:t>tan Lingkungan</w:t>
      </w:r>
    </w:p>
    <w:p w:rsidR="005E220E" w:rsidRDefault="005E220E" w:rsidP="005E220E">
      <w:pPr>
        <w:spacing w:after="120" w:line="360" w:lineRule="auto"/>
        <w:ind w:firstLine="567"/>
        <w:jc w:val="both"/>
        <w:rPr>
          <w:rFonts w:ascii="Trebuchet MS" w:hAnsi="Trebuchet MS" w:cs="Arial"/>
          <w:bCs/>
          <w:color w:val="000000"/>
          <w:szCs w:val="24"/>
        </w:rPr>
      </w:pPr>
      <w:r w:rsidRPr="005E220E">
        <w:rPr>
          <w:rFonts w:ascii="Trebuchet MS" w:hAnsi="Trebuchet MS" w:cs="Arial"/>
          <w:bCs/>
          <w:color w:val="000000"/>
          <w:szCs w:val="24"/>
        </w:rPr>
        <w:t xml:space="preserve">Masih </w:t>
      </w:r>
      <w:r>
        <w:rPr>
          <w:rFonts w:ascii="Trebuchet MS" w:hAnsi="Trebuchet MS" w:cs="Arial"/>
          <w:bCs/>
          <w:color w:val="000000"/>
          <w:szCs w:val="24"/>
        </w:rPr>
        <w:t>tingginya kesenjangan antar wilayah dan antar komonitas masyarakat sebagai akibat terbatasnya akses transportasi dan infrastruktur social ekonomi lainnya pada komunitas masyarakat pedesaan dan tertinggal serta di wilayah-wilayah pedalaman. Banyaknya infrastruktur dalam kondisi rusak dan tidak berfungsi dengan baik</w:t>
      </w:r>
      <w:r w:rsidR="007513BC">
        <w:rPr>
          <w:rFonts w:ascii="Trebuchet MS" w:hAnsi="Trebuchet MS" w:cs="Arial"/>
          <w:bCs/>
          <w:color w:val="000000"/>
          <w:szCs w:val="24"/>
        </w:rPr>
        <w:t>, kepadatan penduduk yag relative rendah dan tidak tersebar merata, belum optimalnya pemanfaatan potensi alam dan pembangunan wilayah-wilayah tertinggal belum mendapatkan prioritas, serta belum terintegrasi dan optimalnya dukungan sektor-sektor pembangunan untuk pengembangan wilayah tertinggal, pedalaman dan kepaulauan terutama dalam pemenuhan kebutuhan dasar masyarakatnya.</w:t>
      </w:r>
    </w:p>
    <w:p w:rsidR="007513BC" w:rsidRDefault="007513BC" w:rsidP="005E220E">
      <w:pPr>
        <w:spacing w:after="120" w:line="360" w:lineRule="auto"/>
        <w:ind w:firstLine="567"/>
        <w:jc w:val="both"/>
        <w:rPr>
          <w:rFonts w:ascii="Trebuchet MS" w:hAnsi="Trebuchet MS" w:cs="Arial"/>
          <w:bCs/>
          <w:color w:val="000000"/>
          <w:szCs w:val="24"/>
        </w:rPr>
      </w:pPr>
      <w:r>
        <w:rPr>
          <w:rFonts w:ascii="Trebuchet MS" w:hAnsi="Trebuchet MS" w:cs="Arial"/>
          <w:bCs/>
          <w:color w:val="000000"/>
          <w:szCs w:val="24"/>
        </w:rPr>
        <w:t>Pembangunan infrastruktur dan aksesibilitas yang berkualitas dengan kapasitas yang memadai dan merata merupakan faktor penting untuk mendukung konektivitas antar wilayah sehingga dapat mempercepat dan memperluas pembangunan ekonomi. Dibutuhkan jaringan infrastruktur yang efektif guna meningkatkan keterkaitan sektor primer berbasis pertanian dengan sektor perdagangan dan pertambangan melalui kluster dan pengembangan kawasan berdasarkan potensi dan unggulan komoditas daerah. Kualitas dan kapasitas infrastruktur yang memadai akan memperlancar konektivitas, menurunkan biaya transportasi dan biaya logistic sehingga dapat meningkatkan daya saing produk dan mempercepat laju pertumbuhan ekonomi. Belum terpenuhinya infrastruktur (jalan, jembatan, pelabuhan, air bersih dan pemukiman) secara merata menjadi “PR” bagi pemerintah Kabupaten Buton Selatan dalam melaksanakan pembangunan lima tahun ke depan.</w:t>
      </w:r>
    </w:p>
    <w:p w:rsidR="007513BC" w:rsidRDefault="009C063D" w:rsidP="005E220E">
      <w:pPr>
        <w:spacing w:after="120" w:line="360" w:lineRule="auto"/>
        <w:ind w:firstLine="567"/>
        <w:jc w:val="both"/>
        <w:rPr>
          <w:rFonts w:ascii="Trebuchet MS" w:hAnsi="Trebuchet MS" w:cs="Arial"/>
          <w:bCs/>
          <w:color w:val="000000"/>
          <w:szCs w:val="24"/>
        </w:rPr>
      </w:pPr>
      <w:r>
        <w:rPr>
          <w:rFonts w:ascii="Trebuchet MS" w:hAnsi="Trebuchet MS" w:cs="Arial"/>
          <w:color w:val="000000"/>
        </w:rPr>
        <w:t xml:space="preserve">Pembangunan infrastruktur dan aksesibilitas wilayah juga terkendal dengan belum adanya Rencana Tata Ruang Wilayah (RTRW) yang jelas sampai saat ini. </w:t>
      </w:r>
      <w:r w:rsidR="007513BC" w:rsidRPr="005E220E">
        <w:rPr>
          <w:rFonts w:ascii="Trebuchet MS" w:hAnsi="Trebuchet MS" w:cs="Arial"/>
          <w:color w:val="000000"/>
        </w:rPr>
        <w:t>Penetapan Perda tentang RTRW</w:t>
      </w:r>
      <w:r w:rsidR="007513BC" w:rsidRPr="005E220E">
        <w:rPr>
          <w:rFonts w:ascii="Trebuchet MS" w:hAnsi="Trebuchet MS" w:cs="Arial"/>
          <w:color w:val="000000"/>
          <w:lang w:val="id-ID"/>
        </w:rPr>
        <w:t xml:space="preserve"> dan RDTR</w:t>
      </w:r>
      <w:r w:rsidR="00F600E6">
        <w:rPr>
          <w:rFonts w:ascii="Trebuchet MS" w:hAnsi="Trebuchet MS" w:cs="Arial"/>
          <w:color w:val="000000"/>
          <w:lang w:val="id-ID"/>
        </w:rPr>
        <w:t xml:space="preserve"> </w:t>
      </w:r>
      <w:r w:rsidR="007513BC" w:rsidRPr="005E220E">
        <w:rPr>
          <w:rFonts w:ascii="Trebuchet MS" w:hAnsi="Trebuchet MS" w:cs="Arial"/>
          <w:color w:val="000000"/>
        </w:rPr>
        <w:t xml:space="preserve">yang belum terealisasi sampai </w:t>
      </w:r>
      <w:r w:rsidR="007513BC" w:rsidRPr="005E220E">
        <w:rPr>
          <w:rFonts w:ascii="Trebuchet MS" w:hAnsi="Trebuchet MS" w:cs="Arial"/>
          <w:color w:val="000000"/>
          <w:lang w:val="id-ID"/>
        </w:rPr>
        <w:t>saat ini</w:t>
      </w:r>
      <w:r w:rsidR="007513BC" w:rsidRPr="005E220E">
        <w:rPr>
          <w:rFonts w:ascii="Trebuchet MS" w:hAnsi="Trebuchet MS" w:cs="Arial"/>
          <w:color w:val="000000"/>
        </w:rPr>
        <w:t xml:space="preserve"> </w:t>
      </w:r>
      <w:r w:rsidR="007513BC" w:rsidRPr="005E220E">
        <w:rPr>
          <w:rFonts w:ascii="Trebuchet MS" w:hAnsi="Trebuchet MS" w:cs="Tahoma"/>
          <w:color w:val="000000"/>
        </w:rPr>
        <w:t xml:space="preserve">meliputi kawasan strategis </w:t>
      </w:r>
      <w:r w:rsidR="007513BC" w:rsidRPr="005E220E">
        <w:rPr>
          <w:rFonts w:ascii="Trebuchet MS" w:hAnsi="Trebuchet MS" w:cs="Tahoma"/>
          <w:color w:val="000000"/>
        </w:rPr>
        <w:lastRenderedPageBreak/>
        <w:t>Pertahanan dan Keamanan,</w:t>
      </w:r>
      <w:r w:rsidR="007513BC" w:rsidRPr="005E220E">
        <w:rPr>
          <w:rFonts w:ascii="Trebuchet MS" w:hAnsi="Trebuchet MS" w:cs="Tahoma"/>
          <w:color w:val="000000"/>
          <w:lang w:val="id-ID"/>
        </w:rPr>
        <w:t xml:space="preserve"> </w:t>
      </w:r>
      <w:r w:rsidR="007513BC" w:rsidRPr="005E220E">
        <w:rPr>
          <w:rFonts w:ascii="Trebuchet MS" w:hAnsi="Trebuchet MS" w:cs="Tahoma"/>
          <w:color w:val="000000"/>
        </w:rPr>
        <w:t>kawasan Pertumbuhan ekonomi (bidang pariwisata dan budidaya pertanian, perikanan, pesisir dan pulau-pulau kecil serta kegiatan pendukung lainnya), kawasan</w:t>
      </w:r>
      <w:r w:rsidR="007513BC" w:rsidRPr="005E220E">
        <w:rPr>
          <w:rFonts w:ascii="Trebuchet MS" w:hAnsi="Trebuchet MS" w:cs="Tahoma"/>
          <w:color w:val="000000"/>
          <w:lang w:val="id-ID"/>
        </w:rPr>
        <w:t xml:space="preserve"> </w:t>
      </w:r>
      <w:r w:rsidR="007513BC" w:rsidRPr="005E220E">
        <w:rPr>
          <w:rFonts w:ascii="Trebuchet MS" w:hAnsi="Trebuchet MS" w:cs="Tahoma"/>
          <w:color w:val="000000"/>
        </w:rPr>
        <w:t xml:space="preserve">Sosial Budaya, dan kawasan perbatasan </w:t>
      </w:r>
      <w:r w:rsidR="007513BC" w:rsidRPr="005E220E">
        <w:rPr>
          <w:rFonts w:ascii="Trebuchet MS" w:hAnsi="Trebuchet MS" w:cs="Arial"/>
          <w:color w:val="000000"/>
        </w:rPr>
        <w:t>menyebabkan pengembangan wilayah di</w:t>
      </w:r>
      <w:r w:rsidR="007513BC" w:rsidRPr="005E220E">
        <w:rPr>
          <w:rFonts w:ascii="Trebuchet MS" w:hAnsi="Trebuchet MS" w:cs="Arial"/>
          <w:color w:val="000000"/>
          <w:lang w:val="id-ID"/>
        </w:rPr>
        <w:t xml:space="preserve"> Kabupaten Buton Selatan </w:t>
      </w:r>
      <w:r w:rsidR="007513BC" w:rsidRPr="005E220E">
        <w:rPr>
          <w:rFonts w:ascii="Trebuchet MS" w:hAnsi="Trebuchet MS" w:cs="Arial"/>
          <w:color w:val="000000"/>
        </w:rPr>
        <w:t>tidak terkendali yang ditandai dengan terjadinya erosi pantai yang antara lain disebabkan pengambilan pasir laut untuk bahan bangunan pemerintah dan masyarakat</w:t>
      </w:r>
      <w:r w:rsidR="007513BC" w:rsidRPr="005E220E">
        <w:rPr>
          <w:rFonts w:ascii="Trebuchet MS" w:hAnsi="Trebuchet MS" w:cs="Arial"/>
          <w:color w:val="000000"/>
          <w:lang w:val="id-ID"/>
        </w:rPr>
        <w:t xml:space="preserve"> ataupun untuk dijual</w:t>
      </w:r>
      <w:r w:rsidR="007513BC" w:rsidRPr="005E220E">
        <w:rPr>
          <w:rFonts w:ascii="Trebuchet MS" w:hAnsi="Trebuchet MS" w:cs="Arial"/>
          <w:color w:val="000000"/>
        </w:rPr>
        <w:t>. Perubahan lingkungan dan abrasi pantai mengancam keberadaan lahan produktif dan wilayah pariwisata</w:t>
      </w:r>
      <w:r w:rsidR="007513BC" w:rsidRPr="005E220E">
        <w:rPr>
          <w:rFonts w:ascii="Trebuchet MS" w:hAnsi="Trebuchet MS" w:cs="Arial"/>
          <w:color w:val="000000"/>
          <w:lang w:val="id-ID"/>
        </w:rPr>
        <w:t xml:space="preserve">. </w:t>
      </w:r>
      <w:r w:rsidR="007513BC" w:rsidRPr="005E220E">
        <w:rPr>
          <w:rFonts w:ascii="Trebuchet MS" w:hAnsi="Trebuchet MS" w:cs="Arial"/>
          <w:color w:val="000000"/>
        </w:rPr>
        <w:t>Disamping itu, tingkat pencemaran di beberapa kawasan pesisir dan laut juga berada pada kondisi yang harus diwaspadai. Penyebab utama pencemaran pesisir dan laut terutama berasal dari darat, yaitu kegiatan industri, rumah tangga, dan pertanian (sampah plastik dan organik)</w:t>
      </w:r>
      <w:r>
        <w:rPr>
          <w:rFonts w:ascii="Trebuchet MS" w:hAnsi="Trebuchet MS" w:cs="Arial"/>
          <w:bCs/>
          <w:color w:val="000000"/>
          <w:szCs w:val="24"/>
        </w:rPr>
        <w:t>.</w:t>
      </w:r>
    </w:p>
    <w:p w:rsidR="009C063D" w:rsidRPr="00AC1F27" w:rsidRDefault="009C063D" w:rsidP="005E220E">
      <w:pPr>
        <w:spacing w:after="120" w:line="360" w:lineRule="auto"/>
        <w:ind w:firstLine="567"/>
        <w:jc w:val="both"/>
        <w:rPr>
          <w:rFonts w:ascii="Trebuchet MS" w:hAnsi="Trebuchet MS" w:cs="Arial"/>
          <w:bCs/>
          <w:color w:val="000000"/>
          <w:szCs w:val="24"/>
        </w:rPr>
      </w:pPr>
      <w:r>
        <w:rPr>
          <w:rFonts w:ascii="Trebuchet MS" w:hAnsi="Trebuchet MS" w:cs="Arial"/>
          <w:bCs/>
          <w:color w:val="000000"/>
          <w:szCs w:val="24"/>
        </w:rPr>
        <w:t>Rumusan Permasalahan daerah</w:t>
      </w:r>
      <w:r w:rsidR="00AC1F27">
        <w:rPr>
          <w:rFonts w:ascii="Trebuchet MS" w:hAnsi="Trebuchet MS" w:cs="Arial"/>
          <w:bCs/>
          <w:color w:val="000000"/>
          <w:szCs w:val="24"/>
        </w:rPr>
        <w:t xml:space="preserve"> tersebut agar penyelesainnya permasalahan tidak melenceng dari substansinya, maka perlu dipahami penyebah dari permasalahan daerah tersebut dan di kaitkan/diselaraskan dengan permasalahan perangkat daerah. Rumusan penyebab permasalahan daerah yang berhubungan dengan </w:t>
      </w:r>
      <w:r w:rsidR="006E06A8">
        <w:rPr>
          <w:rFonts w:ascii="Trebuchet MS" w:hAnsi="Trebuchet MS" w:cs="Arial"/>
          <w:bCs/>
          <w:color w:val="000000"/>
          <w:szCs w:val="24"/>
        </w:rPr>
        <w:t xml:space="preserve">belum meratanya pembangunan infrastruktur dan aksesibilitas wilayah yang memerhatikan keberlanjutan lingkungan Kabupaten Buton Selatan adalah sebagai berikut: </w:t>
      </w:r>
    </w:p>
    <w:p w:rsidR="005E220E" w:rsidRPr="005E220E" w:rsidRDefault="005E220E" w:rsidP="00AA5D8E">
      <w:pPr>
        <w:pStyle w:val="ListParagraph"/>
        <w:numPr>
          <w:ilvl w:val="0"/>
          <w:numId w:val="8"/>
        </w:numPr>
        <w:spacing w:after="120" w:line="360" w:lineRule="auto"/>
        <w:ind w:left="567" w:hanging="567"/>
        <w:contextualSpacing w:val="0"/>
        <w:jc w:val="both"/>
        <w:rPr>
          <w:rFonts w:ascii="Trebuchet MS" w:hAnsi="Trebuchet MS" w:cs="Tahoma"/>
          <w:b/>
          <w:color w:val="000000"/>
          <w:lang w:val="id-ID"/>
        </w:rPr>
      </w:pPr>
      <w:r w:rsidRPr="005E220E">
        <w:rPr>
          <w:rFonts w:ascii="Trebuchet MS" w:hAnsi="Trebuchet MS" w:cs="Tahoma"/>
          <w:b/>
          <w:color w:val="000000"/>
          <w:lang w:val="id-ID"/>
        </w:rPr>
        <w:t>Layanan Infrastruktur Dasar dan Konektivitas Belum Merata</w:t>
      </w:r>
    </w:p>
    <w:p w:rsidR="005E220E" w:rsidRDefault="005E220E" w:rsidP="005E220E">
      <w:pPr>
        <w:spacing w:after="120" w:line="360" w:lineRule="auto"/>
        <w:ind w:firstLine="567"/>
        <w:jc w:val="both"/>
        <w:rPr>
          <w:rFonts w:ascii="Trebuchet MS" w:hAnsi="Trebuchet MS" w:cs="Tahoma"/>
          <w:color w:val="000000"/>
          <w:lang w:val="id-ID"/>
        </w:rPr>
      </w:pPr>
      <w:r w:rsidRPr="005E220E">
        <w:rPr>
          <w:rFonts w:ascii="Trebuchet MS" w:hAnsi="Trebuchet MS" w:cs="Arial"/>
          <w:lang w:val="id-ID"/>
        </w:rPr>
        <w:t>Pembangunan infrastruktur dasar sesuai dengan program nasional pemerataan pembangunan, yang menitikbertakan pada pembangunan desa dan daerah perbatasan masih terkendala, karena masalah geografis dan aksesbilitas. Kondisi jalan dalam utama yang menghubungkan ibukota kabupaten dengan daerah disekitar masih sangat kurang memadai, ketersediaan pelabuhan yang kurang layak dan jasa transportasi yang sangat minim</w:t>
      </w:r>
      <w:r>
        <w:rPr>
          <w:rFonts w:ascii="Trebuchet MS" w:hAnsi="Trebuchet MS" w:cs="Tahoma"/>
          <w:color w:val="000000"/>
          <w:lang w:val="id-ID"/>
        </w:rPr>
        <w:t>.</w:t>
      </w:r>
    </w:p>
    <w:p w:rsidR="005E220E" w:rsidRPr="005E220E" w:rsidRDefault="005E220E" w:rsidP="005E220E">
      <w:pPr>
        <w:spacing w:after="120" w:line="360" w:lineRule="auto"/>
        <w:ind w:firstLine="567"/>
        <w:jc w:val="both"/>
        <w:rPr>
          <w:rFonts w:ascii="Trebuchet MS" w:hAnsi="Trebuchet MS" w:cs="Arial"/>
          <w:bCs/>
          <w:color w:val="000000"/>
        </w:rPr>
      </w:pPr>
      <w:r w:rsidRPr="005E220E">
        <w:rPr>
          <w:rFonts w:ascii="Trebuchet MS" w:hAnsi="Trebuchet MS" w:cs="Tahoma"/>
          <w:color w:val="000000"/>
          <w:lang w:val="id-ID"/>
        </w:rPr>
        <w:t>Kurangnya</w:t>
      </w:r>
      <w:r w:rsidRPr="005E220E">
        <w:rPr>
          <w:rFonts w:ascii="Trebuchet MS" w:hAnsi="Trebuchet MS" w:cs="Tahoma"/>
          <w:color w:val="000000"/>
        </w:rPr>
        <w:t xml:space="preserve"> sarana dan prasarana dasar </w:t>
      </w:r>
      <w:r w:rsidRPr="005E220E">
        <w:rPr>
          <w:rFonts w:ascii="Trebuchet MS" w:hAnsi="Trebuchet MS" w:cs="Tahoma"/>
          <w:color w:val="000000"/>
          <w:lang w:val="id-ID"/>
        </w:rPr>
        <w:t>untuk</w:t>
      </w:r>
      <w:r w:rsidRPr="005E220E">
        <w:rPr>
          <w:rFonts w:ascii="Trebuchet MS" w:hAnsi="Trebuchet MS" w:cs="Tahoma"/>
          <w:color w:val="000000"/>
        </w:rPr>
        <w:t xml:space="preserve"> mendukung percepatan pembangunan seperti jalan, jembatan,</w:t>
      </w:r>
      <w:r w:rsidRPr="005E220E">
        <w:rPr>
          <w:rFonts w:ascii="Trebuchet MS" w:hAnsi="Trebuchet MS" w:cs="Tahoma"/>
          <w:color w:val="000000"/>
          <w:lang w:val="id-ID"/>
        </w:rPr>
        <w:t xml:space="preserve"> </w:t>
      </w:r>
      <w:r w:rsidRPr="005E220E">
        <w:rPr>
          <w:rFonts w:ascii="Trebuchet MS" w:hAnsi="Trebuchet MS" w:cs="Tahoma"/>
          <w:color w:val="000000"/>
        </w:rPr>
        <w:t>terminal, irigasi,</w:t>
      </w:r>
      <w:r w:rsidR="00F600E6">
        <w:rPr>
          <w:rFonts w:ascii="Trebuchet MS" w:hAnsi="Trebuchet MS" w:cs="Tahoma"/>
          <w:color w:val="000000"/>
        </w:rPr>
        <w:t xml:space="preserve"> </w:t>
      </w:r>
      <w:r w:rsidRPr="005E220E">
        <w:rPr>
          <w:rFonts w:ascii="Trebuchet MS" w:hAnsi="Trebuchet MS" w:cs="Tahoma"/>
          <w:color w:val="000000"/>
        </w:rPr>
        <w:t>drainase, instalasi air bersih, listrik, komunikasi, tanggap darurat bencana</w:t>
      </w:r>
      <w:r w:rsidRPr="005E220E">
        <w:rPr>
          <w:rFonts w:ascii="Trebuchet MS" w:hAnsi="Trebuchet MS" w:cs="Tahoma"/>
          <w:color w:val="000000"/>
          <w:lang w:val="id-ID"/>
        </w:rPr>
        <w:t xml:space="preserve"> masih sangat minim. </w:t>
      </w:r>
      <w:r w:rsidRPr="005E220E">
        <w:rPr>
          <w:rFonts w:ascii="Trebuchet MS" w:hAnsi="Trebuchet MS" w:cs="Arial"/>
          <w:color w:val="000000"/>
          <w:lang w:val="id-ID"/>
        </w:rPr>
        <w:t xml:space="preserve">Kondisi jalanan di Kabupaten Buton Selatan yang hanya memiliki satu jalan utama sehingga jika terjadi keadaan darurat misalkan bencana alam akan memutus akses dari dan ke Buton Selatan. Dermaga, pelabuhan dan sarana prasarana infrastruktur yang menuju ke fasilitas-fasilitas umum seperti rumah sakit, pasar maupun sekolah-sekolah. disamping itu pula Pasokan listrik di Kabupaten Buton Selatan belum memadai, masih banyak daerah yang belum menikmati listrik 24 jam seperti Kecamatan Batuatas, sebagian Kadatua, Kecamatan Siompu dan Siompu Barat. Begitupula dengan akses sanitasi dan air bersih. Beberapa daerah di Kabupaten Buton Selatan seperti Batuatas dan Lapandewa sangat minim air bersih dikarekan kondisi alam yang terdiri dari </w:t>
      </w:r>
      <w:r w:rsidRPr="005E220E">
        <w:rPr>
          <w:rFonts w:ascii="Trebuchet MS" w:hAnsi="Trebuchet MS" w:cs="Arial"/>
          <w:color w:val="000000"/>
          <w:lang w:val="id-ID"/>
        </w:rPr>
        <w:lastRenderedPageBreak/>
        <w:t>bebatuan dan dipesisir pantai yang menjadi tugas berat bagi pemerintah kabupaten buton selatan</w:t>
      </w:r>
      <w:r>
        <w:rPr>
          <w:rFonts w:ascii="Trebuchet MS" w:hAnsi="Trebuchet MS" w:cs="Arial"/>
          <w:bCs/>
          <w:color w:val="000000"/>
        </w:rPr>
        <w:t>.</w:t>
      </w:r>
    </w:p>
    <w:p w:rsidR="005E220E" w:rsidRPr="005E220E" w:rsidRDefault="005E220E" w:rsidP="00AA5D8E">
      <w:pPr>
        <w:pStyle w:val="ListParagraph"/>
        <w:numPr>
          <w:ilvl w:val="0"/>
          <w:numId w:val="8"/>
        </w:numPr>
        <w:spacing w:after="120" w:line="360" w:lineRule="auto"/>
        <w:ind w:left="567" w:hanging="567"/>
        <w:contextualSpacing w:val="0"/>
        <w:jc w:val="both"/>
        <w:rPr>
          <w:rFonts w:ascii="Trebuchet MS" w:hAnsi="Trebuchet MS" w:cs="Tahoma"/>
          <w:b/>
          <w:color w:val="000000"/>
          <w:lang w:val="id-ID"/>
        </w:rPr>
      </w:pPr>
      <w:r w:rsidRPr="005E220E">
        <w:rPr>
          <w:rFonts w:ascii="Trebuchet MS" w:hAnsi="Trebuchet MS" w:cs="Tahoma"/>
          <w:b/>
          <w:color w:val="000000"/>
          <w:lang w:val="id-ID"/>
        </w:rPr>
        <w:t>Terbatasnya Layanan Transportasi Yang Berkualitas</w:t>
      </w:r>
    </w:p>
    <w:p w:rsidR="005E220E" w:rsidRPr="005E220E" w:rsidRDefault="005E220E" w:rsidP="005E220E">
      <w:pPr>
        <w:spacing w:after="120" w:line="360" w:lineRule="auto"/>
        <w:ind w:firstLine="567"/>
        <w:jc w:val="both"/>
        <w:rPr>
          <w:rFonts w:ascii="Trebuchet MS" w:hAnsi="Trebuchet MS" w:cs="Arial"/>
          <w:lang w:val="id-ID"/>
        </w:rPr>
      </w:pPr>
      <w:r w:rsidRPr="005E220E">
        <w:rPr>
          <w:rFonts w:ascii="Trebuchet MS" w:hAnsi="Trebuchet MS" w:cs="Arial"/>
        </w:rPr>
        <w:t>Kenyamanan Pelayanan jasa transportasi dengan berbagai modanya, selain udara dan laut, harus juga dibarengi dengan p</w:t>
      </w:r>
      <w:r w:rsidRPr="005E220E">
        <w:rPr>
          <w:rFonts w:ascii="Trebuchet MS" w:hAnsi="Trebuchet MS" w:cs="Arial"/>
          <w:lang w:val="id-ID"/>
        </w:rPr>
        <w:t>embangunan</w:t>
      </w:r>
      <w:r w:rsidRPr="005E220E">
        <w:rPr>
          <w:rFonts w:ascii="Trebuchet MS" w:hAnsi="Trebuchet MS" w:cs="Arial"/>
        </w:rPr>
        <w:t>, rehabilitasi, dan pemeliharaan</w:t>
      </w:r>
      <w:r w:rsidRPr="005E220E">
        <w:rPr>
          <w:rFonts w:ascii="Trebuchet MS" w:hAnsi="Trebuchet MS" w:cs="Arial"/>
          <w:lang w:val="id-ID"/>
        </w:rPr>
        <w:t xml:space="preserve"> jalan dan jembatan</w:t>
      </w:r>
      <w:r w:rsidRPr="005E220E">
        <w:rPr>
          <w:rFonts w:ascii="Trebuchet MS" w:hAnsi="Trebuchet MS" w:cs="Arial"/>
        </w:rPr>
        <w:t>, termasuk p</w:t>
      </w:r>
      <w:r w:rsidRPr="005E220E">
        <w:rPr>
          <w:rFonts w:ascii="Trebuchet MS" w:hAnsi="Trebuchet MS" w:cs="Arial"/>
          <w:lang w:val="id-ID"/>
        </w:rPr>
        <w:t>eningkatan sarana dan fasilitas perhubungan darat</w:t>
      </w:r>
      <w:r w:rsidRPr="005E220E">
        <w:rPr>
          <w:rFonts w:ascii="Trebuchet MS" w:hAnsi="Trebuchet MS" w:cs="Arial"/>
        </w:rPr>
        <w:t xml:space="preserve">, serta </w:t>
      </w:r>
      <w:r w:rsidRPr="005E220E">
        <w:rPr>
          <w:rFonts w:ascii="Trebuchet MS" w:hAnsi="Trebuchet MS" w:cs="Arial"/>
          <w:lang w:val="id-ID"/>
        </w:rPr>
        <w:t>pembangunan pemecah gelombang yang ramah lingkungan</w:t>
      </w:r>
      <w:r w:rsidRPr="005E220E">
        <w:rPr>
          <w:rFonts w:ascii="Trebuchet MS" w:hAnsi="Trebuchet MS" w:cs="Arial"/>
        </w:rPr>
        <w:t xml:space="preserve"> untuk memberikan pelayanan yang baik bagi tumbuh dan berkembangnya interaksi dan mobilitas pembangunan di dalam wilayah </w:t>
      </w:r>
      <w:r w:rsidRPr="005E220E">
        <w:rPr>
          <w:rFonts w:ascii="Trebuchet MS" w:hAnsi="Trebuchet MS" w:cs="Arial"/>
          <w:lang w:val="id-ID"/>
        </w:rPr>
        <w:t>Kabupaten Buton selatan</w:t>
      </w:r>
      <w:r w:rsidRPr="005E220E">
        <w:rPr>
          <w:rFonts w:ascii="Trebuchet MS" w:hAnsi="Trebuchet MS" w:cs="Arial"/>
        </w:rPr>
        <w:t>. Selain itu, harus didukung pula oleh p</w:t>
      </w:r>
      <w:r w:rsidRPr="005E220E">
        <w:rPr>
          <w:rFonts w:ascii="Trebuchet MS" w:hAnsi="Trebuchet MS" w:cs="Arial"/>
          <w:lang w:val="id-ID"/>
        </w:rPr>
        <w:t xml:space="preserve">engembangan </w:t>
      </w:r>
      <w:r w:rsidRPr="005E220E">
        <w:rPr>
          <w:rFonts w:ascii="Trebuchet MS" w:hAnsi="Trebuchet MS" w:cs="Arial"/>
        </w:rPr>
        <w:t>sarana dan prasarana k</w:t>
      </w:r>
      <w:r w:rsidRPr="005E220E">
        <w:rPr>
          <w:rFonts w:ascii="Trebuchet MS" w:hAnsi="Trebuchet MS" w:cs="Arial"/>
          <w:lang w:val="id-ID"/>
        </w:rPr>
        <w:t xml:space="preserve">omunikasi, </w:t>
      </w:r>
      <w:r w:rsidRPr="005E220E">
        <w:rPr>
          <w:rFonts w:ascii="Trebuchet MS" w:hAnsi="Trebuchet MS" w:cs="Arial"/>
        </w:rPr>
        <w:t>i</w:t>
      </w:r>
      <w:r w:rsidRPr="005E220E">
        <w:rPr>
          <w:rFonts w:ascii="Trebuchet MS" w:hAnsi="Trebuchet MS" w:cs="Arial"/>
          <w:lang w:val="id-ID"/>
        </w:rPr>
        <w:t xml:space="preserve">nformasi dan </w:t>
      </w:r>
      <w:r w:rsidRPr="005E220E">
        <w:rPr>
          <w:rFonts w:ascii="Trebuchet MS" w:hAnsi="Trebuchet MS" w:cs="Arial"/>
        </w:rPr>
        <w:t>m</w:t>
      </w:r>
      <w:r w:rsidRPr="005E220E">
        <w:rPr>
          <w:rFonts w:ascii="Trebuchet MS" w:hAnsi="Trebuchet MS" w:cs="Arial"/>
          <w:lang w:val="id-ID"/>
        </w:rPr>
        <w:t xml:space="preserve">edia </w:t>
      </w:r>
      <w:r w:rsidRPr="005E220E">
        <w:rPr>
          <w:rFonts w:ascii="Trebuchet MS" w:hAnsi="Trebuchet MS" w:cs="Arial"/>
        </w:rPr>
        <w:t>m</w:t>
      </w:r>
      <w:r w:rsidRPr="005E220E">
        <w:rPr>
          <w:rFonts w:ascii="Trebuchet MS" w:hAnsi="Trebuchet MS" w:cs="Arial"/>
          <w:lang w:val="id-ID"/>
        </w:rPr>
        <w:t>assa</w:t>
      </w:r>
      <w:r w:rsidRPr="005E220E">
        <w:rPr>
          <w:rFonts w:ascii="Trebuchet MS" w:hAnsi="Trebuchet MS" w:cs="Arial"/>
        </w:rPr>
        <w:t xml:space="preserve"> yang merata, untuk meniadakan keterasingan dan keterisolasian wilayah di Kabupaten </w:t>
      </w:r>
      <w:r w:rsidRPr="005E220E">
        <w:rPr>
          <w:rFonts w:ascii="Trebuchet MS" w:hAnsi="Trebuchet MS" w:cs="Arial"/>
          <w:lang w:val="id-ID"/>
        </w:rPr>
        <w:t>Buton Selatan.</w:t>
      </w:r>
    </w:p>
    <w:p w:rsidR="005E220E" w:rsidRPr="005E220E" w:rsidRDefault="005E220E" w:rsidP="005E220E">
      <w:pPr>
        <w:spacing w:after="120" w:line="360" w:lineRule="auto"/>
        <w:ind w:firstLine="567"/>
        <w:jc w:val="both"/>
        <w:rPr>
          <w:rFonts w:ascii="Trebuchet MS" w:hAnsi="Trebuchet MS" w:cs="Tahoma"/>
          <w:color w:val="000000"/>
          <w:lang w:val="id-ID"/>
        </w:rPr>
      </w:pPr>
      <w:r w:rsidRPr="005E220E">
        <w:rPr>
          <w:rFonts w:ascii="Trebuchet MS" w:hAnsi="Trebuchet MS" w:cs="Arial"/>
        </w:rPr>
        <w:t xml:space="preserve">Cakupan ketersediaan dan operasionalisasi pelayanan infrastruktur daerah tersebut, akan menjadi landasan yang baik bagi meningkatnya arus kunjungan barang dan jasa ke </w:t>
      </w:r>
      <w:r w:rsidRPr="005E220E">
        <w:rPr>
          <w:rFonts w:ascii="Trebuchet MS" w:hAnsi="Trebuchet MS" w:cs="Arial"/>
          <w:lang w:val="id-ID"/>
        </w:rPr>
        <w:t xml:space="preserve">Buton Selatan </w:t>
      </w:r>
      <w:r w:rsidRPr="005E220E">
        <w:rPr>
          <w:rFonts w:ascii="Trebuchet MS" w:hAnsi="Trebuchet MS" w:cs="Arial"/>
        </w:rPr>
        <w:t>pada berbagai sektor, khususnya perikanan dan kelautan</w:t>
      </w:r>
      <w:r w:rsidRPr="005E220E">
        <w:rPr>
          <w:rFonts w:ascii="Trebuchet MS" w:hAnsi="Trebuchet MS" w:cs="Arial"/>
          <w:lang w:val="id-ID"/>
        </w:rPr>
        <w:t xml:space="preserve">, pertambangan </w:t>
      </w:r>
      <w:r w:rsidRPr="005E220E">
        <w:rPr>
          <w:rFonts w:ascii="Trebuchet MS" w:hAnsi="Trebuchet MS" w:cs="Arial"/>
        </w:rPr>
        <w:t>serta pariwisata</w:t>
      </w:r>
    </w:p>
    <w:p w:rsidR="00032EF3" w:rsidRPr="005E220E" w:rsidRDefault="005E220E" w:rsidP="00AA5D8E">
      <w:pPr>
        <w:pStyle w:val="ListParagraph"/>
        <w:numPr>
          <w:ilvl w:val="0"/>
          <w:numId w:val="8"/>
        </w:numPr>
        <w:spacing w:after="120" w:line="360" w:lineRule="auto"/>
        <w:ind w:left="567" w:hanging="567"/>
        <w:contextualSpacing w:val="0"/>
        <w:jc w:val="both"/>
        <w:rPr>
          <w:rFonts w:ascii="Trebuchet MS" w:hAnsi="Trebuchet MS" w:cs="Tahoma"/>
          <w:b/>
          <w:color w:val="000000"/>
          <w:lang w:val="id-ID"/>
        </w:rPr>
      </w:pPr>
      <w:r w:rsidRPr="005E220E">
        <w:rPr>
          <w:rFonts w:ascii="Trebuchet MS" w:hAnsi="Trebuchet MS" w:cs="Tahoma"/>
          <w:b/>
          <w:color w:val="000000"/>
          <w:lang w:val="id-ID"/>
        </w:rPr>
        <w:t>Belum Optimalnya Pemanfaatan Sumberdaya Alam dan Lingkungan</w:t>
      </w:r>
    </w:p>
    <w:p w:rsidR="00EC7702" w:rsidRPr="005E220E" w:rsidRDefault="00EC7702" w:rsidP="005E220E">
      <w:pPr>
        <w:autoSpaceDE w:val="0"/>
        <w:autoSpaceDN w:val="0"/>
        <w:adjustRightInd w:val="0"/>
        <w:spacing w:after="120" w:line="360" w:lineRule="auto"/>
        <w:ind w:firstLine="567"/>
        <w:jc w:val="both"/>
        <w:rPr>
          <w:rFonts w:ascii="Trebuchet MS" w:hAnsi="Trebuchet MS" w:cs="Tahoma"/>
          <w:color w:val="000000"/>
        </w:rPr>
      </w:pPr>
      <w:r w:rsidRPr="005E220E">
        <w:rPr>
          <w:rFonts w:ascii="Trebuchet MS" w:hAnsi="Trebuchet MS" w:cs="Arial"/>
          <w:color w:val="000000"/>
          <w:lang w:val="id-ID"/>
        </w:rPr>
        <w:t>Kabupaten Buton selatan memiliki potensi sumber daya hutan yang cukup melimpah dan yang paling menjadi komodtas yang menjanjikan adalah potensi sebaran kayu jati yang umumnya berada diwilayah daratan Kabupaten Buton Selata. Luas hutan lindung (HL) 7.025,90 Ha atau sekitar 13,71 persen, luas hutan produksi biasa (HPB) 11.937,33 Ha atau sekitar 23,29 persen, Hutan produksi terbatas (HPT) 6.644,41 Ha atau sekitar 12, 97 persen sedangkan sisanya seluas 25.640,94 Ha atau 50,03 persen dimanfaatkan untuk area penggunaan lain. dapat dilihat bahwa daratan Kabupaten Buton Selatan lebih dari 50 persen adalah hutan yang menyimpan berbagai macam hasil alam. Hal inilah yang menjadi tugas berat pemerintah kabuoaten buton selatan untuk menjaga ekosistim hutan.</w:t>
      </w:r>
      <w:r w:rsidRPr="005E220E">
        <w:rPr>
          <w:rFonts w:ascii="Trebuchet MS" w:hAnsi="Trebuchet MS" w:cs="Arial"/>
          <w:i/>
          <w:color w:val="000000"/>
          <w:lang w:val="id-ID"/>
        </w:rPr>
        <w:t xml:space="preserve"> </w:t>
      </w:r>
      <w:r w:rsidRPr="005E220E">
        <w:rPr>
          <w:rFonts w:ascii="Trebuchet MS" w:hAnsi="Trebuchet MS" w:cs="Tahoma"/>
          <w:color w:val="000000"/>
          <w:lang w:val="id-ID"/>
        </w:rPr>
        <w:t xml:space="preserve">Belum memadainya pengelolaan hasil hutan </w:t>
      </w:r>
      <w:r w:rsidRPr="005E220E">
        <w:rPr>
          <w:rFonts w:ascii="Trebuchet MS" w:hAnsi="Trebuchet MS" w:cs="Arial"/>
          <w:color w:val="000000"/>
        </w:rPr>
        <w:t>dalam rangka pelestarian, pengawetan dan pemanfaatan sumberdaya hutan, serta masih tingginya laju deforestasi</w:t>
      </w:r>
      <w:r w:rsidRPr="005E220E">
        <w:rPr>
          <w:rFonts w:ascii="Trebuchet MS" w:hAnsi="Trebuchet MS" w:cs="Arial"/>
          <w:color w:val="000000"/>
          <w:lang w:val="id-ID"/>
        </w:rPr>
        <w:t xml:space="preserve"> </w:t>
      </w:r>
      <w:r w:rsidRPr="005E220E">
        <w:rPr>
          <w:rFonts w:ascii="Trebuchet MS" w:hAnsi="Trebuchet MS" w:cs="Arial"/>
          <w:color w:val="000000"/>
        </w:rPr>
        <w:t>dan degradasi hutan</w:t>
      </w:r>
      <w:r w:rsidRPr="005E220E">
        <w:rPr>
          <w:rFonts w:ascii="Trebuchet MS" w:hAnsi="Trebuchet MS" w:cs="Arial"/>
          <w:color w:val="000000"/>
          <w:lang w:val="id-ID"/>
        </w:rPr>
        <w:t xml:space="preserve"> termaksud </w:t>
      </w:r>
      <w:r w:rsidRPr="005E220E">
        <w:rPr>
          <w:rFonts w:ascii="Trebuchet MS" w:hAnsi="Trebuchet MS" w:cs="Tahoma"/>
          <w:color w:val="000000"/>
          <w:lang w:val="id-ID"/>
        </w:rPr>
        <w:t>perlindungan dan rehabilitasi hutan lindung serta kurangnya polisi hutan untuk menjaga hutan di Kabupaten Buton Selatan mengingat tingginya penebangan hutan di wilayah-wilayah tertentu.</w:t>
      </w:r>
    </w:p>
    <w:p w:rsidR="00EC7702" w:rsidRPr="007513BC" w:rsidRDefault="00EC7702" w:rsidP="007513BC">
      <w:pPr>
        <w:spacing w:after="120" w:line="360" w:lineRule="auto"/>
        <w:jc w:val="both"/>
        <w:rPr>
          <w:rFonts w:ascii="Trebuchet MS" w:hAnsi="Trebuchet MS" w:cs="Arial"/>
          <w:bCs/>
          <w:color w:val="000000"/>
        </w:rPr>
      </w:pPr>
      <w:r w:rsidRPr="005E220E">
        <w:rPr>
          <w:rFonts w:ascii="Trebuchet MS" w:hAnsi="Trebuchet MS" w:cs="Tahoma"/>
          <w:color w:val="000000"/>
          <w:lang w:val="id-ID"/>
        </w:rPr>
        <w:tab/>
      </w:r>
      <w:r w:rsidRPr="005E220E">
        <w:rPr>
          <w:rFonts w:ascii="Trebuchet MS" w:hAnsi="Trebuchet MS" w:cs="Arial"/>
          <w:color w:val="000000"/>
        </w:rPr>
        <w:t xml:space="preserve">Salah satu penyebab belum optimalnya pengelolaan kawasan hutan karena belum terselesaikannya tata batas kawasan hutan. Ketidakjelasan tata batas kawasan ini memberikan ancaman pada pengelolaan kawasan hutan terutama di kawasan konservasi yang menyebabkan meningkatnya luas lahan kritis. Ketidakjelasan kawasan hutan juga memicu </w:t>
      </w:r>
      <w:r w:rsidRPr="005E220E">
        <w:rPr>
          <w:rFonts w:ascii="Trebuchet MS" w:hAnsi="Trebuchet MS" w:cs="Arial"/>
          <w:color w:val="000000"/>
        </w:rPr>
        <w:lastRenderedPageBreak/>
        <w:t>terjadinya tumpang tindih kawasan hutan dengan kegiatan sektor lain serta alih fungsi kawasan hutan untuk penggunaan lain di luar kehutanan yang tidak terkendali</w:t>
      </w:r>
      <w:r w:rsidRPr="005E220E">
        <w:rPr>
          <w:rFonts w:ascii="Trebuchet MS" w:hAnsi="Trebuchet MS" w:cs="Arial"/>
          <w:color w:val="000000"/>
          <w:lang w:val="id-ID"/>
        </w:rPr>
        <w:t xml:space="preserve"> selain itu m</w:t>
      </w:r>
      <w:r w:rsidRPr="005E220E">
        <w:rPr>
          <w:rFonts w:ascii="Trebuchet MS" w:hAnsi="Trebuchet MS" w:cs="Arial"/>
          <w:color w:val="000000"/>
        </w:rPr>
        <w:t>asih tingginya kawasan hutan berstatus ‘</w:t>
      </w:r>
      <w:r w:rsidRPr="005E220E">
        <w:rPr>
          <w:rFonts w:ascii="Trebuchet MS" w:hAnsi="Trebuchet MS" w:cs="Arial"/>
          <w:i/>
          <w:iCs/>
          <w:color w:val="000000"/>
        </w:rPr>
        <w:t>open access</w:t>
      </w:r>
      <w:r w:rsidRPr="005E220E">
        <w:rPr>
          <w:rFonts w:ascii="Trebuchet MS" w:hAnsi="Trebuchet MS" w:cs="Arial"/>
          <w:color w:val="000000"/>
        </w:rPr>
        <w:t>’ juga merupakan ancaman terhadap pengelolaan hutan</w:t>
      </w:r>
      <w:r w:rsidRPr="005E220E">
        <w:rPr>
          <w:rFonts w:ascii="Trebuchet MS" w:hAnsi="Trebuchet MS" w:cs="Arial"/>
          <w:color w:val="000000"/>
          <w:lang w:val="id-ID"/>
        </w:rPr>
        <w:t xml:space="preserve">. Namun, disisi </w:t>
      </w:r>
      <w:r w:rsidRPr="005E220E">
        <w:rPr>
          <w:rFonts w:ascii="Trebuchet MS" w:hAnsi="Trebuchet MS" w:cs="Arial"/>
          <w:color w:val="000000"/>
        </w:rPr>
        <w:t xml:space="preserve">lain </w:t>
      </w:r>
      <w:r w:rsidRPr="005E220E">
        <w:rPr>
          <w:rFonts w:ascii="Trebuchet MS" w:hAnsi="Trebuchet MS" w:cs="Arial"/>
          <w:color w:val="000000"/>
          <w:lang w:val="id-ID"/>
        </w:rPr>
        <w:t xml:space="preserve">muncul permasalahan </w:t>
      </w:r>
      <w:r w:rsidRPr="005E220E">
        <w:rPr>
          <w:rFonts w:ascii="Trebuchet MS" w:hAnsi="Trebuchet MS" w:cs="Arial"/>
          <w:color w:val="000000"/>
        </w:rPr>
        <w:t>baru,</w:t>
      </w:r>
      <w:r w:rsidRPr="005E220E">
        <w:rPr>
          <w:rFonts w:ascii="Trebuchet MS" w:hAnsi="Trebuchet MS" w:cs="Arial"/>
          <w:color w:val="000000"/>
          <w:lang w:val="id-ID"/>
        </w:rPr>
        <w:t xml:space="preserve"> yakni </w:t>
      </w:r>
      <w:r w:rsidRPr="005E220E">
        <w:rPr>
          <w:rFonts w:ascii="Trebuchet MS" w:hAnsi="Trebuchet MS" w:cs="Arial"/>
          <w:color w:val="000000"/>
        </w:rPr>
        <w:t xml:space="preserve">masih terjadi </w:t>
      </w:r>
      <w:r w:rsidRPr="005E220E">
        <w:rPr>
          <w:rFonts w:ascii="Trebuchet MS" w:hAnsi="Trebuchet MS" w:cs="Arial"/>
          <w:color w:val="000000"/>
          <w:lang w:val="id-ID"/>
        </w:rPr>
        <w:t>penebangan kayu dan pembakaran untuk dijadikan lahan per</w:t>
      </w:r>
      <w:r w:rsidRPr="005E220E">
        <w:rPr>
          <w:rFonts w:ascii="Trebuchet MS" w:hAnsi="Trebuchet MS" w:cs="Arial"/>
          <w:color w:val="000000"/>
        </w:rPr>
        <w:t>tanian dan peruntukan lainnya</w:t>
      </w:r>
      <w:r w:rsidRPr="005E220E">
        <w:rPr>
          <w:rFonts w:ascii="Trebuchet MS" w:hAnsi="Trebuchet MS" w:cs="Arial"/>
          <w:bCs/>
          <w:color w:val="000000"/>
        </w:rPr>
        <w:t>.</w:t>
      </w:r>
    </w:p>
    <w:p w:rsidR="00EC7702" w:rsidRPr="005E220E" w:rsidRDefault="00EC7702" w:rsidP="005E220E">
      <w:pPr>
        <w:autoSpaceDE w:val="0"/>
        <w:autoSpaceDN w:val="0"/>
        <w:adjustRightInd w:val="0"/>
        <w:spacing w:after="120" w:line="360" w:lineRule="auto"/>
        <w:ind w:firstLine="709"/>
        <w:jc w:val="both"/>
        <w:rPr>
          <w:rFonts w:ascii="Trebuchet MS" w:hAnsi="Trebuchet MS" w:cs="Arial"/>
          <w:color w:val="000000"/>
          <w:lang w:val="id-ID"/>
        </w:rPr>
      </w:pPr>
      <w:r w:rsidRPr="005E220E">
        <w:rPr>
          <w:rFonts w:ascii="Trebuchet MS" w:hAnsi="Trebuchet MS" w:cs="Arial"/>
          <w:color w:val="000000"/>
          <w:lang w:val="id-ID"/>
        </w:rPr>
        <w:t>Belum ditetapkannya zonasi untuk pem</w:t>
      </w:r>
      <w:r w:rsidR="005E220E">
        <w:rPr>
          <w:rFonts w:ascii="Trebuchet MS" w:hAnsi="Trebuchet MS" w:cs="Arial"/>
          <w:color w:val="000000"/>
        </w:rPr>
        <w:t>a</w:t>
      </w:r>
      <w:r w:rsidRPr="005E220E">
        <w:rPr>
          <w:rFonts w:ascii="Trebuchet MS" w:hAnsi="Trebuchet MS" w:cs="Arial"/>
          <w:color w:val="000000"/>
          <w:lang w:val="id-ID"/>
        </w:rPr>
        <w:t>nafaatan hutan menyebabkan terjadinya pembalakan liar yang merusak hutan sehingga hutan tidak mampu menampung debit air hujan yang turun dan menyebabkan banjir bandang di Kecamatan Sampolawa. Kabupaten Buton Selatan memiliki banyak kali dan sungai dan hampir 99% belum memliki talut sehingga rawan lonsor</w:t>
      </w:r>
    </w:p>
    <w:p w:rsidR="00EC7702" w:rsidRDefault="00EC7702" w:rsidP="005E220E">
      <w:pPr>
        <w:spacing w:after="120" w:line="360" w:lineRule="auto"/>
        <w:ind w:firstLine="567"/>
        <w:jc w:val="both"/>
        <w:rPr>
          <w:rFonts w:ascii="Trebuchet MS" w:hAnsi="Trebuchet MS" w:cs="Arial"/>
          <w:bCs/>
          <w:color w:val="000000"/>
        </w:rPr>
      </w:pPr>
      <w:r w:rsidRPr="005E220E">
        <w:rPr>
          <w:rFonts w:ascii="Trebuchet MS" w:hAnsi="Trebuchet MS" w:cs="Arial"/>
          <w:bCs/>
          <w:color w:val="000000"/>
          <w:lang w:val="id-ID"/>
        </w:rPr>
        <w:t>Optimalisasi pengelolaan lingkungan hidup yang sehat dan masalah persampahan,</w:t>
      </w:r>
      <w:r w:rsidRPr="005E220E">
        <w:rPr>
          <w:rFonts w:ascii="Trebuchet MS" w:hAnsi="Trebuchet MS" w:cs="Arial"/>
          <w:color w:val="000000"/>
        </w:rPr>
        <w:t xml:space="preserve"> khususnya berkaitan dengan cara-cara penanganan sampah dan Tempat Pembuangan Akhir (TPA) yang belu</w:t>
      </w:r>
      <w:r w:rsidRPr="005E220E">
        <w:rPr>
          <w:rFonts w:ascii="Trebuchet MS" w:hAnsi="Trebuchet MS" w:cs="Arial"/>
          <w:color w:val="000000"/>
          <w:lang w:val="id-ID"/>
        </w:rPr>
        <w:t>m ada</w:t>
      </w:r>
      <w:r w:rsidRPr="005E220E">
        <w:rPr>
          <w:rFonts w:ascii="Trebuchet MS" w:hAnsi="Trebuchet MS" w:cs="Tahoma"/>
          <w:color w:val="000000"/>
          <w:lang w:val="id-ID"/>
        </w:rPr>
        <w:t xml:space="preserve">. </w:t>
      </w:r>
      <w:r w:rsidRPr="005E220E">
        <w:rPr>
          <w:rFonts w:ascii="Trebuchet MS" w:hAnsi="Trebuchet MS" w:cs="Arial"/>
          <w:color w:val="000000"/>
        </w:rPr>
        <w:t xml:space="preserve">Permasalahan lainnya </w:t>
      </w:r>
      <w:r w:rsidRPr="005E220E">
        <w:rPr>
          <w:rFonts w:ascii="Trebuchet MS" w:hAnsi="Trebuchet MS" w:cs="Arial"/>
          <w:bCs/>
          <w:color w:val="000000"/>
          <w:lang w:val="id-ID"/>
        </w:rPr>
        <w:t>m</w:t>
      </w:r>
      <w:r w:rsidRPr="005E220E">
        <w:rPr>
          <w:rFonts w:ascii="Trebuchet MS" w:hAnsi="Trebuchet MS" w:cs="Arial"/>
          <w:bCs/>
          <w:color w:val="000000"/>
          <w:lang w:val="af-ZA"/>
        </w:rPr>
        <w:t>encakup upaya-upaya yang terkait dengan pelestarian dan pemanfaatan potensi kelautan, perikanan dan ekowisata dalam prinsip pengelolaan sumber</w:t>
      </w:r>
      <w:r w:rsidRPr="005E220E">
        <w:rPr>
          <w:rFonts w:ascii="Trebuchet MS" w:hAnsi="Trebuchet MS" w:cs="Arial"/>
          <w:bCs/>
          <w:color w:val="000000"/>
          <w:lang w:val="id-ID"/>
        </w:rPr>
        <w:t xml:space="preserve"> </w:t>
      </w:r>
      <w:r w:rsidRPr="005E220E">
        <w:rPr>
          <w:rFonts w:ascii="Trebuchet MS" w:hAnsi="Trebuchet MS" w:cs="Arial"/>
          <w:bCs/>
          <w:color w:val="000000"/>
          <w:lang w:val="af-ZA"/>
        </w:rPr>
        <w:t>daya pesisir</w:t>
      </w:r>
      <w:r w:rsidRPr="005E220E">
        <w:rPr>
          <w:rFonts w:ascii="Trebuchet MS" w:hAnsi="Trebuchet MS" w:cs="Arial"/>
          <w:bCs/>
          <w:color w:val="000000"/>
          <w:lang w:val="id-ID"/>
        </w:rPr>
        <w:t xml:space="preserve"> dan rehabilitasi tambang tambang rakyaat</w:t>
      </w:r>
      <w:r w:rsidRPr="005E220E">
        <w:rPr>
          <w:rFonts w:ascii="Trebuchet MS" w:hAnsi="Trebuchet MS" w:cs="Arial"/>
          <w:bCs/>
          <w:color w:val="000000"/>
          <w:lang w:val="af-ZA"/>
        </w:rPr>
        <w:t>, sumber</w:t>
      </w:r>
      <w:r w:rsidRPr="005E220E">
        <w:rPr>
          <w:rFonts w:ascii="Trebuchet MS" w:hAnsi="Trebuchet MS" w:cs="Arial"/>
          <w:bCs/>
          <w:color w:val="000000"/>
          <w:lang w:val="id-ID"/>
        </w:rPr>
        <w:t xml:space="preserve"> </w:t>
      </w:r>
      <w:r w:rsidRPr="005E220E">
        <w:rPr>
          <w:rFonts w:ascii="Trebuchet MS" w:hAnsi="Trebuchet MS" w:cs="Arial"/>
          <w:bCs/>
          <w:color w:val="000000"/>
          <w:lang w:val="af-ZA"/>
        </w:rPr>
        <w:t>daya air</w:t>
      </w:r>
      <w:r w:rsidRPr="005E220E">
        <w:rPr>
          <w:rFonts w:ascii="Trebuchet MS" w:hAnsi="Trebuchet MS" w:cs="Arial"/>
          <w:bCs/>
          <w:color w:val="000000"/>
          <w:lang w:val="id-ID"/>
        </w:rPr>
        <w:t>,</w:t>
      </w:r>
      <w:r w:rsidRPr="005E220E">
        <w:rPr>
          <w:rFonts w:ascii="Trebuchet MS" w:hAnsi="Trebuchet MS" w:cs="Arial"/>
          <w:bCs/>
          <w:color w:val="000000"/>
          <w:lang w:val="af-ZA"/>
        </w:rPr>
        <w:t xml:space="preserve"> konservasi biodiversitas secara terpadu.</w:t>
      </w:r>
      <w:r w:rsidRPr="005E220E">
        <w:rPr>
          <w:rFonts w:ascii="Trebuchet MS" w:hAnsi="Trebuchet MS" w:cs="Arial"/>
          <w:bCs/>
          <w:color w:val="000000"/>
          <w:lang w:val="id-ID"/>
        </w:rPr>
        <w:t xml:space="preserve"> </w:t>
      </w:r>
      <w:r w:rsidRPr="005E220E">
        <w:rPr>
          <w:rFonts w:ascii="Trebuchet MS" w:hAnsi="Trebuchet MS" w:cs="Arial"/>
          <w:bCs/>
          <w:color w:val="000000"/>
        </w:rPr>
        <w:t>Disamping itu, terdapat tantangan yang dihadapi saat ini yakni terkait dengan upaya mewujudkan pengelolaan sampah secara terintegrasi berbasis kearifan lokal.</w:t>
      </w:r>
    </w:p>
    <w:p w:rsidR="006E06A8" w:rsidRDefault="006E06A8" w:rsidP="005E220E">
      <w:pPr>
        <w:spacing w:after="120" w:line="360" w:lineRule="auto"/>
        <w:ind w:firstLine="567"/>
        <w:jc w:val="both"/>
        <w:rPr>
          <w:rFonts w:ascii="Trebuchet MS" w:hAnsi="Trebuchet MS" w:cs="Arial"/>
          <w:bCs/>
          <w:color w:val="000000"/>
        </w:rPr>
      </w:pPr>
      <w:r>
        <w:rPr>
          <w:rFonts w:ascii="Trebuchet MS" w:hAnsi="Trebuchet MS" w:cs="Arial"/>
          <w:bCs/>
          <w:color w:val="000000"/>
        </w:rPr>
        <w:t>Berdasarkan urian di atas dan data informasi yang di kaji dan di</w:t>
      </w:r>
      <w:r w:rsidR="00330FB8">
        <w:rPr>
          <w:rFonts w:ascii="Trebuchet MS" w:hAnsi="Trebuchet MS" w:cs="Arial"/>
          <w:bCs/>
          <w:color w:val="000000"/>
        </w:rPr>
        <w:t xml:space="preserve"> </w:t>
      </w:r>
      <w:r>
        <w:rPr>
          <w:rFonts w:ascii="Trebuchet MS" w:hAnsi="Trebuchet MS" w:cs="Arial"/>
          <w:bCs/>
          <w:color w:val="000000"/>
        </w:rPr>
        <w:t>analisis, maka akar permasalahan dari permasalahan daerah “Belum meratanya pembangunan infrastruktur dan aksesibilitas wilayah yang memerhatikan keberlanjutan lingkungan” di Kabupaten Buton Selatan dapat dirincikan sebagai berikut:</w:t>
      </w:r>
    </w:p>
    <w:p w:rsidR="006E06A8" w:rsidRDefault="006E06A8" w:rsidP="006E06A8">
      <w:pPr>
        <w:spacing w:after="120" w:line="360" w:lineRule="auto"/>
        <w:jc w:val="both"/>
        <w:rPr>
          <w:rFonts w:ascii="Trebuchet MS" w:hAnsi="Trebuchet MS" w:cs="Arial"/>
          <w:bCs/>
          <w:color w:val="000000"/>
        </w:rPr>
      </w:pPr>
    </w:p>
    <w:p w:rsidR="006E06A8" w:rsidRPr="006E06A8" w:rsidRDefault="006E06A8" w:rsidP="00AA5D8E">
      <w:pPr>
        <w:pStyle w:val="ListParagraph"/>
        <w:numPr>
          <w:ilvl w:val="0"/>
          <w:numId w:val="9"/>
        </w:numPr>
        <w:spacing w:after="0" w:line="240" w:lineRule="auto"/>
        <w:ind w:hanging="720"/>
        <w:jc w:val="center"/>
        <w:rPr>
          <w:rFonts w:ascii="Trebuchet MS" w:hAnsi="Trebuchet MS" w:cs="Arial"/>
          <w:b/>
          <w:bCs/>
          <w:color w:val="000000"/>
        </w:rPr>
      </w:pPr>
    </w:p>
    <w:p w:rsidR="006E06A8" w:rsidRPr="006E06A8" w:rsidRDefault="006E06A8" w:rsidP="006E06A8">
      <w:pPr>
        <w:spacing w:after="0" w:line="240" w:lineRule="auto"/>
        <w:jc w:val="center"/>
        <w:rPr>
          <w:rFonts w:ascii="Trebuchet MS" w:hAnsi="Trebuchet MS" w:cs="Arial"/>
          <w:b/>
          <w:bCs/>
          <w:color w:val="000000"/>
        </w:rPr>
      </w:pPr>
      <w:r w:rsidRPr="006E06A8">
        <w:rPr>
          <w:rFonts w:ascii="Trebuchet MS" w:hAnsi="Trebuchet MS" w:cs="Arial"/>
          <w:b/>
          <w:bCs/>
          <w:color w:val="000000"/>
        </w:rPr>
        <w:t>Rumusan Masalah Daerah</w:t>
      </w:r>
    </w:p>
    <w:p w:rsidR="006E06A8" w:rsidRDefault="006E06A8" w:rsidP="006E06A8">
      <w:pPr>
        <w:spacing w:after="0" w:line="240" w:lineRule="auto"/>
        <w:jc w:val="center"/>
        <w:rPr>
          <w:rFonts w:ascii="Trebuchet MS" w:hAnsi="Trebuchet MS" w:cs="Arial"/>
          <w:b/>
          <w:bCs/>
          <w:color w:val="000000"/>
        </w:rPr>
      </w:pPr>
      <w:r w:rsidRPr="006E06A8">
        <w:rPr>
          <w:rFonts w:ascii="Trebuchet MS" w:hAnsi="Trebuchet MS" w:cs="Arial"/>
          <w:b/>
          <w:bCs/>
          <w:color w:val="000000"/>
        </w:rPr>
        <w:t>“Belum Meratanya Pembangunan Infrastruktur dan Aksesibilitas Wilayah Yang Memerhatikan Keberlanjutan Lingkungan”</w:t>
      </w:r>
    </w:p>
    <w:tbl>
      <w:tblPr>
        <w:tblStyle w:val="TableGrid"/>
        <w:tblW w:w="0" w:type="auto"/>
        <w:tblLook w:val="04A0" w:firstRow="1" w:lastRow="0" w:firstColumn="1" w:lastColumn="0" w:noHBand="0" w:noVBand="1"/>
      </w:tblPr>
      <w:tblGrid>
        <w:gridCol w:w="4530"/>
        <w:gridCol w:w="4531"/>
      </w:tblGrid>
      <w:tr w:rsidR="006E06A8" w:rsidRPr="006E06A8" w:rsidTr="006E06A8">
        <w:trPr>
          <w:trHeight w:val="244"/>
        </w:trPr>
        <w:tc>
          <w:tcPr>
            <w:tcW w:w="4530" w:type="dxa"/>
            <w:shd w:val="clear" w:color="auto" w:fill="B6DDE8" w:themeFill="accent5" w:themeFillTint="66"/>
            <w:vAlign w:val="center"/>
          </w:tcPr>
          <w:p w:rsidR="006E06A8" w:rsidRPr="006E06A8" w:rsidRDefault="006E06A8" w:rsidP="006E06A8">
            <w:pPr>
              <w:jc w:val="center"/>
              <w:rPr>
                <w:rFonts w:ascii="Trebuchet MS" w:hAnsi="Trebuchet MS"/>
                <w:b/>
                <w:sz w:val="24"/>
                <w:lang w:val="id-ID"/>
              </w:rPr>
            </w:pPr>
            <w:r w:rsidRPr="006E06A8">
              <w:rPr>
                <w:rFonts w:ascii="Trebuchet MS" w:hAnsi="Trebuchet MS"/>
                <w:b/>
                <w:sz w:val="24"/>
                <w:lang w:val="id-ID"/>
              </w:rPr>
              <w:t>Masalah Perangkat Daerah</w:t>
            </w:r>
          </w:p>
        </w:tc>
        <w:tc>
          <w:tcPr>
            <w:tcW w:w="4531" w:type="dxa"/>
            <w:shd w:val="clear" w:color="auto" w:fill="B6DDE8" w:themeFill="accent5" w:themeFillTint="66"/>
            <w:vAlign w:val="center"/>
          </w:tcPr>
          <w:p w:rsidR="006E06A8" w:rsidRPr="006E06A8" w:rsidRDefault="006E06A8" w:rsidP="006E06A8">
            <w:pPr>
              <w:jc w:val="center"/>
              <w:rPr>
                <w:rFonts w:ascii="Trebuchet MS" w:hAnsi="Trebuchet MS"/>
                <w:b/>
                <w:sz w:val="24"/>
                <w:lang w:val="id-ID"/>
              </w:rPr>
            </w:pPr>
            <w:r w:rsidRPr="006E06A8">
              <w:rPr>
                <w:rFonts w:ascii="Trebuchet MS" w:hAnsi="Trebuchet MS"/>
                <w:b/>
                <w:sz w:val="24"/>
                <w:lang w:val="id-ID"/>
              </w:rPr>
              <w:t>Akar Masalah</w:t>
            </w:r>
          </w:p>
        </w:tc>
      </w:tr>
      <w:tr w:rsidR="006E06A8" w:rsidRPr="006E06A8" w:rsidTr="006E06A8">
        <w:tc>
          <w:tcPr>
            <w:tcW w:w="4530" w:type="dxa"/>
          </w:tcPr>
          <w:p w:rsidR="006E06A8" w:rsidRPr="006E06A8" w:rsidRDefault="006E06A8" w:rsidP="00AA5D8E">
            <w:pPr>
              <w:pStyle w:val="ListParagraph"/>
              <w:numPr>
                <w:ilvl w:val="0"/>
                <w:numId w:val="10"/>
              </w:numPr>
              <w:rPr>
                <w:rFonts w:ascii="Trebuchet MS" w:hAnsi="Trebuchet MS"/>
                <w:sz w:val="24"/>
                <w:lang w:val="id-ID"/>
              </w:rPr>
            </w:pPr>
            <w:r w:rsidRPr="006E06A8">
              <w:rPr>
                <w:rFonts w:ascii="Trebuchet MS" w:hAnsi="Trebuchet MS"/>
                <w:sz w:val="24"/>
              </w:rPr>
              <w:t xml:space="preserve">Layanan </w:t>
            </w:r>
            <w:r>
              <w:rPr>
                <w:rFonts w:ascii="Trebuchet MS" w:hAnsi="Trebuchet MS"/>
                <w:sz w:val="24"/>
                <w:lang w:val="id-ID"/>
              </w:rPr>
              <w:t>Infrastruktur Dasar dan Konektivitas Belum Merata</w:t>
            </w:r>
          </w:p>
        </w:tc>
        <w:tc>
          <w:tcPr>
            <w:tcW w:w="4531" w:type="dxa"/>
          </w:tcPr>
          <w:p w:rsidR="006E06A8" w:rsidRDefault="006E06A8" w:rsidP="00AA5D8E">
            <w:pPr>
              <w:pStyle w:val="ListParagraph"/>
              <w:numPr>
                <w:ilvl w:val="0"/>
                <w:numId w:val="11"/>
              </w:numPr>
              <w:rPr>
                <w:rFonts w:ascii="Trebuchet MS" w:hAnsi="Trebuchet MS"/>
                <w:sz w:val="24"/>
                <w:lang w:val="id-ID"/>
              </w:rPr>
            </w:pPr>
            <w:r>
              <w:rPr>
                <w:rFonts w:ascii="Trebuchet MS" w:hAnsi="Trebuchet MS"/>
                <w:sz w:val="24"/>
                <w:lang w:val="id-ID"/>
              </w:rPr>
              <w:t>Belum meratanya layanan air bersih</w:t>
            </w:r>
          </w:p>
          <w:p w:rsidR="006E06A8" w:rsidRDefault="006E06A8" w:rsidP="00AA5D8E">
            <w:pPr>
              <w:pStyle w:val="ListParagraph"/>
              <w:numPr>
                <w:ilvl w:val="0"/>
                <w:numId w:val="11"/>
              </w:numPr>
              <w:rPr>
                <w:rFonts w:ascii="Trebuchet MS" w:hAnsi="Trebuchet MS"/>
                <w:sz w:val="24"/>
                <w:lang w:val="id-ID"/>
              </w:rPr>
            </w:pPr>
            <w:r>
              <w:rPr>
                <w:rFonts w:ascii="Trebuchet MS" w:hAnsi="Trebuchet MS"/>
                <w:sz w:val="24"/>
                <w:lang w:val="id-ID"/>
              </w:rPr>
              <w:t>Belum meratanya layanan energi listrik</w:t>
            </w:r>
          </w:p>
          <w:p w:rsidR="006E06A8" w:rsidRDefault="006E06A8" w:rsidP="00AA5D8E">
            <w:pPr>
              <w:pStyle w:val="ListParagraph"/>
              <w:numPr>
                <w:ilvl w:val="0"/>
                <w:numId w:val="11"/>
              </w:numPr>
              <w:rPr>
                <w:rFonts w:ascii="Trebuchet MS" w:hAnsi="Trebuchet MS"/>
                <w:sz w:val="24"/>
                <w:lang w:val="id-ID"/>
              </w:rPr>
            </w:pPr>
            <w:r>
              <w:rPr>
                <w:rFonts w:ascii="Trebuchet MS" w:hAnsi="Trebuchet MS"/>
                <w:sz w:val="24"/>
                <w:lang w:val="id-ID"/>
              </w:rPr>
              <w:t>Masih banyaknya jumlah rumah tangga yang menempati rumah tidak layak huni</w:t>
            </w:r>
          </w:p>
          <w:p w:rsidR="006E06A8" w:rsidRDefault="006E06A8" w:rsidP="00AA5D8E">
            <w:pPr>
              <w:pStyle w:val="ListParagraph"/>
              <w:numPr>
                <w:ilvl w:val="0"/>
                <w:numId w:val="11"/>
              </w:numPr>
              <w:rPr>
                <w:rFonts w:ascii="Trebuchet MS" w:hAnsi="Trebuchet MS"/>
                <w:sz w:val="24"/>
                <w:lang w:val="id-ID"/>
              </w:rPr>
            </w:pPr>
            <w:r>
              <w:rPr>
                <w:rFonts w:ascii="Trebuchet MS" w:hAnsi="Trebuchet MS"/>
                <w:sz w:val="24"/>
                <w:lang w:val="id-ID"/>
              </w:rPr>
              <w:t>Kualitas lingkungan pemukiman masih rendah dan belum tertata</w:t>
            </w:r>
          </w:p>
          <w:p w:rsidR="006E06A8" w:rsidRDefault="006E06A8" w:rsidP="00AA5D8E">
            <w:pPr>
              <w:pStyle w:val="ListParagraph"/>
              <w:numPr>
                <w:ilvl w:val="0"/>
                <w:numId w:val="11"/>
              </w:numPr>
              <w:rPr>
                <w:rFonts w:ascii="Trebuchet MS" w:hAnsi="Trebuchet MS"/>
                <w:sz w:val="24"/>
                <w:lang w:val="id-ID"/>
              </w:rPr>
            </w:pPr>
            <w:r>
              <w:rPr>
                <w:rFonts w:ascii="Trebuchet MS" w:hAnsi="Trebuchet MS"/>
                <w:sz w:val="24"/>
                <w:lang w:val="id-ID"/>
              </w:rPr>
              <w:t xml:space="preserve">Beum adanya Rencana Detail Tata Ruang (RDTR) dan pengaturan </w:t>
            </w:r>
            <w:r>
              <w:rPr>
                <w:rFonts w:ascii="Trebuchet MS" w:hAnsi="Trebuchet MS"/>
                <w:sz w:val="24"/>
                <w:lang w:val="id-ID"/>
              </w:rPr>
              <w:lastRenderedPageBreak/>
              <w:t>zonasi dan kawasan</w:t>
            </w:r>
          </w:p>
          <w:p w:rsidR="006E06A8" w:rsidRDefault="006E06A8" w:rsidP="00AA5D8E">
            <w:pPr>
              <w:pStyle w:val="ListParagraph"/>
              <w:numPr>
                <w:ilvl w:val="0"/>
                <w:numId w:val="11"/>
              </w:numPr>
              <w:rPr>
                <w:rFonts w:ascii="Trebuchet MS" w:hAnsi="Trebuchet MS"/>
                <w:sz w:val="24"/>
                <w:lang w:val="id-ID"/>
              </w:rPr>
            </w:pPr>
            <w:r>
              <w:rPr>
                <w:rFonts w:ascii="Trebuchet MS" w:hAnsi="Trebuchet MS"/>
                <w:sz w:val="24"/>
                <w:lang w:val="id-ID"/>
              </w:rPr>
              <w:t>Kualitas penanganan sampah dan sanitasi masih rendah</w:t>
            </w:r>
          </w:p>
          <w:p w:rsidR="006E06A8" w:rsidRPr="006E06A8" w:rsidRDefault="006E06A8" w:rsidP="00AA5D8E">
            <w:pPr>
              <w:pStyle w:val="ListParagraph"/>
              <w:numPr>
                <w:ilvl w:val="0"/>
                <w:numId w:val="11"/>
              </w:numPr>
              <w:rPr>
                <w:rFonts w:ascii="Trebuchet MS" w:hAnsi="Trebuchet MS"/>
                <w:sz w:val="24"/>
                <w:lang w:val="id-ID"/>
              </w:rPr>
            </w:pPr>
            <w:r>
              <w:rPr>
                <w:rFonts w:ascii="Trebuchet MS" w:hAnsi="Trebuchet MS"/>
                <w:sz w:val="24"/>
                <w:lang w:val="id-ID"/>
              </w:rPr>
              <w:t xml:space="preserve">Masih adanya kondisi jalan dan jembatan yang rusak </w:t>
            </w:r>
          </w:p>
        </w:tc>
      </w:tr>
      <w:tr w:rsidR="006E06A8" w:rsidRPr="006E06A8" w:rsidTr="006E06A8">
        <w:tc>
          <w:tcPr>
            <w:tcW w:w="4530" w:type="dxa"/>
          </w:tcPr>
          <w:p w:rsidR="006E06A8" w:rsidRPr="006E06A8" w:rsidRDefault="006E06A8" w:rsidP="00AA5D8E">
            <w:pPr>
              <w:pStyle w:val="ListParagraph"/>
              <w:numPr>
                <w:ilvl w:val="0"/>
                <w:numId w:val="10"/>
              </w:numPr>
              <w:rPr>
                <w:rFonts w:ascii="Trebuchet MS" w:hAnsi="Trebuchet MS"/>
                <w:sz w:val="24"/>
              </w:rPr>
            </w:pPr>
            <w:r>
              <w:rPr>
                <w:rFonts w:ascii="Trebuchet MS" w:hAnsi="Trebuchet MS"/>
                <w:sz w:val="24"/>
              </w:rPr>
              <w:lastRenderedPageBreak/>
              <w:t xml:space="preserve">Terbatasnya </w:t>
            </w:r>
            <w:r w:rsidR="00FD5ABC">
              <w:rPr>
                <w:rFonts w:ascii="Trebuchet MS" w:hAnsi="Trebuchet MS"/>
                <w:sz w:val="24"/>
              </w:rPr>
              <w:t>layanan transportasi yang berkualitas</w:t>
            </w:r>
          </w:p>
        </w:tc>
        <w:tc>
          <w:tcPr>
            <w:tcW w:w="4531" w:type="dxa"/>
          </w:tcPr>
          <w:p w:rsidR="006E06A8" w:rsidRDefault="00FD5ABC" w:rsidP="00AA5D8E">
            <w:pPr>
              <w:pStyle w:val="ListParagraph"/>
              <w:numPr>
                <w:ilvl w:val="0"/>
                <w:numId w:val="12"/>
              </w:numPr>
              <w:rPr>
                <w:rFonts w:ascii="Trebuchet MS" w:hAnsi="Trebuchet MS"/>
                <w:sz w:val="24"/>
                <w:lang w:val="id-ID"/>
              </w:rPr>
            </w:pPr>
            <w:r>
              <w:rPr>
                <w:rFonts w:ascii="Trebuchet MS" w:hAnsi="Trebuchet MS"/>
                <w:sz w:val="24"/>
                <w:lang w:val="id-ID"/>
              </w:rPr>
              <w:t>Belum optimalnya pelayanan angkutan umum perkotaan dan transpartotasi laut antar pulau</w:t>
            </w:r>
          </w:p>
          <w:p w:rsidR="00FD5ABC" w:rsidRDefault="00FD5ABC" w:rsidP="00AA5D8E">
            <w:pPr>
              <w:pStyle w:val="ListParagraph"/>
              <w:numPr>
                <w:ilvl w:val="0"/>
                <w:numId w:val="12"/>
              </w:numPr>
              <w:rPr>
                <w:rFonts w:ascii="Trebuchet MS" w:hAnsi="Trebuchet MS"/>
                <w:sz w:val="24"/>
                <w:lang w:val="id-ID"/>
              </w:rPr>
            </w:pPr>
            <w:r>
              <w:rPr>
                <w:rFonts w:ascii="Trebuchet MS" w:hAnsi="Trebuchet MS"/>
                <w:sz w:val="24"/>
                <w:lang w:val="id-ID"/>
              </w:rPr>
              <w:t>Belum terintegrasinya transportasi antarmoda serta belum optimalnya pengelolaan dan pelayanan pelabuhan laut</w:t>
            </w:r>
          </w:p>
          <w:p w:rsidR="00FD5ABC" w:rsidRDefault="00FD5ABC" w:rsidP="00AA5D8E">
            <w:pPr>
              <w:pStyle w:val="ListParagraph"/>
              <w:numPr>
                <w:ilvl w:val="0"/>
                <w:numId w:val="12"/>
              </w:numPr>
              <w:rPr>
                <w:rFonts w:ascii="Trebuchet MS" w:hAnsi="Trebuchet MS"/>
                <w:sz w:val="24"/>
                <w:lang w:val="id-ID"/>
              </w:rPr>
            </w:pPr>
            <w:r>
              <w:rPr>
                <w:rFonts w:ascii="Trebuchet MS" w:hAnsi="Trebuchet MS"/>
                <w:sz w:val="24"/>
                <w:lang w:val="id-ID"/>
              </w:rPr>
              <w:t>Transportasi daerah pedalaman dan terpencil belum memadai</w:t>
            </w:r>
          </w:p>
          <w:p w:rsidR="00FD5ABC" w:rsidRDefault="00FD5ABC" w:rsidP="00AA5D8E">
            <w:pPr>
              <w:pStyle w:val="ListParagraph"/>
              <w:numPr>
                <w:ilvl w:val="0"/>
                <w:numId w:val="12"/>
              </w:numPr>
              <w:rPr>
                <w:rFonts w:ascii="Trebuchet MS" w:hAnsi="Trebuchet MS"/>
                <w:sz w:val="24"/>
                <w:lang w:val="id-ID"/>
              </w:rPr>
            </w:pPr>
            <w:r>
              <w:rPr>
                <w:rFonts w:ascii="Trebuchet MS" w:hAnsi="Trebuchet MS"/>
                <w:sz w:val="24"/>
                <w:lang w:val="id-ID"/>
              </w:rPr>
              <w:t>Kualitas dan sarana prasarana perhubungan masih rendah dan belum merata</w:t>
            </w:r>
          </w:p>
        </w:tc>
      </w:tr>
      <w:tr w:rsidR="00FD5ABC" w:rsidRPr="006E06A8" w:rsidTr="006E06A8">
        <w:tc>
          <w:tcPr>
            <w:tcW w:w="4530" w:type="dxa"/>
          </w:tcPr>
          <w:p w:rsidR="00FD5ABC" w:rsidRDefault="00FD5ABC" w:rsidP="00AA5D8E">
            <w:pPr>
              <w:pStyle w:val="ListParagraph"/>
              <w:numPr>
                <w:ilvl w:val="0"/>
                <w:numId w:val="10"/>
              </w:numPr>
              <w:rPr>
                <w:rFonts w:ascii="Trebuchet MS" w:hAnsi="Trebuchet MS"/>
                <w:sz w:val="24"/>
              </w:rPr>
            </w:pPr>
            <w:r>
              <w:rPr>
                <w:rFonts w:ascii="Trebuchet MS" w:hAnsi="Trebuchet MS"/>
                <w:sz w:val="24"/>
              </w:rPr>
              <w:t>Belum optimalnya pemanfatan dan pengelolaan sumberdaya alam dan lingkungan</w:t>
            </w:r>
          </w:p>
        </w:tc>
        <w:tc>
          <w:tcPr>
            <w:tcW w:w="4531" w:type="dxa"/>
          </w:tcPr>
          <w:p w:rsidR="00FD5ABC" w:rsidRDefault="00FD5ABC" w:rsidP="00AA5D8E">
            <w:pPr>
              <w:pStyle w:val="ListParagraph"/>
              <w:numPr>
                <w:ilvl w:val="0"/>
                <w:numId w:val="13"/>
              </w:numPr>
              <w:rPr>
                <w:rFonts w:ascii="Trebuchet MS" w:hAnsi="Trebuchet MS"/>
                <w:sz w:val="24"/>
                <w:lang w:val="id-ID"/>
              </w:rPr>
            </w:pPr>
            <w:r>
              <w:rPr>
                <w:rFonts w:ascii="Trebuchet MS" w:hAnsi="Trebuchet MS"/>
                <w:sz w:val="24"/>
                <w:lang w:val="id-ID"/>
              </w:rPr>
              <w:t>Maraknya perambakan kawasan lindung (hutan)</w:t>
            </w:r>
          </w:p>
          <w:p w:rsidR="00963D5A" w:rsidRDefault="00963D5A" w:rsidP="00AA5D8E">
            <w:pPr>
              <w:pStyle w:val="ListParagraph"/>
              <w:numPr>
                <w:ilvl w:val="0"/>
                <w:numId w:val="13"/>
              </w:numPr>
              <w:rPr>
                <w:rFonts w:ascii="Trebuchet MS" w:hAnsi="Trebuchet MS"/>
                <w:sz w:val="24"/>
                <w:lang w:val="id-ID"/>
              </w:rPr>
            </w:pPr>
            <w:r>
              <w:rPr>
                <w:rFonts w:ascii="Trebuchet MS" w:hAnsi="Trebuchet MS"/>
                <w:sz w:val="24"/>
                <w:lang w:val="id-ID"/>
              </w:rPr>
              <w:t>Maraknya illegal logging</w:t>
            </w:r>
          </w:p>
          <w:p w:rsidR="00963D5A" w:rsidRDefault="00963D5A" w:rsidP="00AA5D8E">
            <w:pPr>
              <w:pStyle w:val="ListParagraph"/>
              <w:numPr>
                <w:ilvl w:val="0"/>
                <w:numId w:val="13"/>
              </w:numPr>
              <w:rPr>
                <w:rFonts w:ascii="Trebuchet MS" w:hAnsi="Trebuchet MS"/>
                <w:sz w:val="24"/>
                <w:lang w:val="id-ID"/>
              </w:rPr>
            </w:pPr>
            <w:r>
              <w:rPr>
                <w:rFonts w:ascii="Trebuchet MS" w:hAnsi="Trebuchet MS"/>
                <w:sz w:val="24"/>
                <w:lang w:val="id-ID"/>
              </w:rPr>
              <w:t>Kurang terkendalinya pencemaran lingkungan</w:t>
            </w:r>
          </w:p>
          <w:p w:rsidR="00963D5A" w:rsidRDefault="00963D5A" w:rsidP="00AA5D8E">
            <w:pPr>
              <w:pStyle w:val="ListParagraph"/>
              <w:numPr>
                <w:ilvl w:val="0"/>
                <w:numId w:val="13"/>
              </w:numPr>
              <w:rPr>
                <w:rFonts w:ascii="Trebuchet MS" w:hAnsi="Trebuchet MS"/>
                <w:sz w:val="24"/>
                <w:lang w:val="id-ID"/>
              </w:rPr>
            </w:pPr>
            <w:r>
              <w:rPr>
                <w:rFonts w:ascii="Trebuchet MS" w:hAnsi="Trebuchet MS"/>
                <w:sz w:val="24"/>
                <w:lang w:val="id-ID"/>
              </w:rPr>
              <w:t>Belum optimalnya penegakkan kebijakan perlindungan lingkungan</w:t>
            </w:r>
          </w:p>
          <w:p w:rsidR="00963D5A" w:rsidRDefault="00963D5A" w:rsidP="00AA5D8E">
            <w:pPr>
              <w:pStyle w:val="ListParagraph"/>
              <w:numPr>
                <w:ilvl w:val="0"/>
                <w:numId w:val="13"/>
              </w:numPr>
              <w:rPr>
                <w:rFonts w:ascii="Trebuchet MS" w:hAnsi="Trebuchet MS"/>
                <w:sz w:val="24"/>
                <w:lang w:val="id-ID"/>
              </w:rPr>
            </w:pPr>
            <w:r>
              <w:rPr>
                <w:rFonts w:ascii="Trebuchet MS" w:hAnsi="Trebuchet MS"/>
                <w:sz w:val="24"/>
                <w:lang w:val="id-ID"/>
              </w:rPr>
              <w:t>Terbatasnya ruang publik yang berkualitas</w:t>
            </w:r>
          </w:p>
        </w:tc>
      </w:tr>
    </w:tbl>
    <w:p w:rsidR="006E06A8" w:rsidRPr="006E06A8" w:rsidRDefault="006E06A8" w:rsidP="006E06A8">
      <w:pPr>
        <w:spacing w:after="0" w:line="240" w:lineRule="auto"/>
        <w:jc w:val="center"/>
        <w:rPr>
          <w:rFonts w:ascii="Trebuchet MS" w:hAnsi="Trebuchet MS" w:cs="Arial"/>
          <w:b/>
          <w:bCs/>
          <w:color w:val="000000"/>
        </w:rPr>
      </w:pPr>
    </w:p>
    <w:p w:rsidR="006E06A8" w:rsidRDefault="006E06A8" w:rsidP="006E06A8">
      <w:pPr>
        <w:spacing w:after="0" w:line="240" w:lineRule="auto"/>
        <w:rPr>
          <w:rFonts w:ascii="Trebuchet MS" w:hAnsi="Trebuchet MS" w:cs="Arial"/>
          <w:bCs/>
          <w:color w:val="000000"/>
        </w:rPr>
      </w:pPr>
    </w:p>
    <w:p w:rsidR="006E06A8" w:rsidRPr="005E220E" w:rsidRDefault="006E06A8" w:rsidP="006E06A8">
      <w:pPr>
        <w:spacing w:after="0" w:line="240" w:lineRule="auto"/>
        <w:rPr>
          <w:rFonts w:ascii="Trebuchet MS" w:hAnsi="Trebuchet MS" w:cs="Arial"/>
          <w:bCs/>
          <w:color w:val="000000"/>
        </w:rPr>
      </w:pPr>
    </w:p>
    <w:p w:rsidR="00E75449" w:rsidRDefault="00E75449" w:rsidP="00AA5D8E">
      <w:pPr>
        <w:pStyle w:val="ListParagraph"/>
        <w:numPr>
          <w:ilvl w:val="0"/>
          <w:numId w:val="7"/>
        </w:numPr>
        <w:spacing w:after="120" w:line="360" w:lineRule="auto"/>
        <w:ind w:left="567" w:hanging="567"/>
        <w:contextualSpacing w:val="0"/>
        <w:jc w:val="both"/>
        <w:rPr>
          <w:rFonts w:ascii="Trebuchet MS" w:hAnsi="Trebuchet MS" w:cs="Arial"/>
          <w:b/>
          <w:bCs/>
          <w:color w:val="000000"/>
          <w:szCs w:val="24"/>
        </w:rPr>
      </w:pPr>
      <w:r>
        <w:rPr>
          <w:rFonts w:ascii="Trebuchet MS" w:hAnsi="Trebuchet MS" w:cs="Arial"/>
          <w:b/>
          <w:bCs/>
          <w:color w:val="000000"/>
          <w:szCs w:val="24"/>
        </w:rPr>
        <w:t>Masih Rendahnya Daya Saing Sumber Daya Manusia (SDM)</w:t>
      </w:r>
    </w:p>
    <w:p w:rsidR="002E70CC" w:rsidRDefault="002E70CC" w:rsidP="002E70CC">
      <w:pPr>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 xml:space="preserve">Daya saing Sumber Daya (SDM) berhubungan dengan bagaimana kualitas masyarakat Kabupaten Buton Selatan berperan dalam di berbagai sektor penting dalam pembangunan daerah. Rendahnya </w:t>
      </w:r>
      <w:r w:rsidR="00C26329">
        <w:rPr>
          <w:rFonts w:ascii="Trebuchet MS" w:hAnsi="Trebuchet MS" w:cs="Arial"/>
          <w:color w:val="000000"/>
          <w:lang w:val="id-ID"/>
        </w:rPr>
        <w:t>daya saing SDM Kabupaten Buton Selatan berkorelasi dengan kualitas SDM. Indikasi atas kualitas SDM antara lain diukur dengan sejauh mana SDM Kabupaten Buton Selatan dapat bersaing dengan SDM di wilayah lain, sekurang-kurangnya di wilayah Provinsi Sulawesi Tenggara</w:t>
      </w:r>
      <w:r w:rsidR="00B80A4B">
        <w:rPr>
          <w:rFonts w:ascii="Trebuchet MS" w:hAnsi="Trebuchet MS" w:cs="Arial"/>
          <w:color w:val="000000"/>
          <w:lang w:val="id-ID"/>
        </w:rPr>
        <w:t xml:space="preserve">. Dengan di mekarkannya Kabupaten Buton Selatan dari Kabupaten Buton menjadi tantangan bagi pemerintah daerah untuk meningkatkan kualitas SDM agar mampu bersaing dengan kabupaten/kota lain di Provinsi Sulawesi Tenggara. </w:t>
      </w:r>
    </w:p>
    <w:p w:rsidR="00341A6B" w:rsidRDefault="00B80A4B" w:rsidP="002E70CC">
      <w:pPr>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 xml:space="preserve">Rendahnya kualitas SDM Kabupaten Buton Selatan dapat dilihat </w:t>
      </w:r>
      <w:r w:rsidR="00341A6B" w:rsidRPr="00341A6B">
        <w:rPr>
          <w:rFonts w:ascii="Trebuchet MS" w:hAnsi="Trebuchet MS" w:cs="Arial"/>
          <w:color w:val="000000"/>
          <w:lang w:val="id-ID"/>
        </w:rPr>
        <w:t xml:space="preserve">berdasarkan Indeks Pembangunan Manusia (IPM) yang diukur berdasarkan keberhasilan </w:t>
      </w:r>
      <w:r>
        <w:rPr>
          <w:rFonts w:ascii="Trebuchet MS" w:hAnsi="Trebuchet MS" w:cs="Arial"/>
          <w:color w:val="000000"/>
          <w:lang w:val="id-ID"/>
        </w:rPr>
        <w:t>masyarakat</w:t>
      </w:r>
      <w:r w:rsidR="00341A6B" w:rsidRPr="00341A6B">
        <w:rPr>
          <w:rFonts w:ascii="Trebuchet MS" w:hAnsi="Trebuchet MS" w:cs="Arial"/>
          <w:color w:val="000000"/>
          <w:lang w:val="id-ID"/>
        </w:rPr>
        <w:t xml:space="preserve">/penduduk disuatu wilayah membangun kualitas hidupnya. IPM dilihat dari tiga dimensi dasar pembangunan yaitu (1) lamanya hidup,(2) pengetahuan/tingkat pendidikan dan (3) standar hidup layak. dalam hal ini berarti kualitas hidup masyarakat/penduduk menjadi salah satu </w:t>
      </w:r>
      <w:r w:rsidR="00341A6B" w:rsidRPr="00341A6B">
        <w:rPr>
          <w:rFonts w:ascii="Trebuchet MS" w:hAnsi="Trebuchet MS" w:cs="Arial"/>
          <w:color w:val="000000"/>
          <w:lang w:val="id-ID"/>
        </w:rPr>
        <w:lastRenderedPageBreak/>
        <w:t>ukuran kinerja dimasing-masing daerah. dalam kurun waktu dua tahun terakhir (2014-2015) IPM dikabupaten Buton Selatan menunjukan adalanya peningkatan, yaitu 61,51 persen ditahun 2014 dan meningkat</w:t>
      </w:r>
      <w:r w:rsidR="003E16FB">
        <w:rPr>
          <w:rFonts w:ascii="Trebuchet MS" w:hAnsi="Trebuchet MS" w:cs="Arial"/>
          <w:color w:val="000000"/>
          <w:lang w:val="id-ID"/>
        </w:rPr>
        <w:t xml:space="preserve"> menjadi 62 persen ditahun 2015, tetapi pencapaian IPM Kabupaten Buton Selatan masih berdapa paling rendah jika di bandingan dengan kabupaten/kota sekitarnya</w:t>
      </w:r>
      <w:r w:rsidR="00341A6B" w:rsidRPr="00341A6B">
        <w:rPr>
          <w:rFonts w:ascii="Trebuchet MS" w:hAnsi="Trebuchet MS" w:cs="Arial"/>
          <w:color w:val="000000"/>
          <w:lang w:val="id-ID"/>
        </w:rPr>
        <w:t xml:space="preserve"> hal ini menunjukan bahwa kinerja pembangunan sumber daya manusia dikabupaten </w:t>
      </w:r>
      <w:r w:rsidR="003E16FB">
        <w:rPr>
          <w:rFonts w:ascii="Trebuchet MS" w:hAnsi="Trebuchet MS" w:cs="Arial"/>
          <w:color w:val="000000"/>
          <w:lang w:val="id-ID"/>
        </w:rPr>
        <w:t>B</w:t>
      </w:r>
      <w:r w:rsidR="00341A6B" w:rsidRPr="00341A6B">
        <w:rPr>
          <w:rFonts w:ascii="Trebuchet MS" w:hAnsi="Trebuchet MS" w:cs="Arial"/>
          <w:color w:val="000000"/>
          <w:lang w:val="id-ID"/>
        </w:rPr>
        <w:t xml:space="preserve">uton </w:t>
      </w:r>
      <w:r w:rsidR="003E16FB">
        <w:rPr>
          <w:rFonts w:ascii="Trebuchet MS" w:hAnsi="Trebuchet MS" w:cs="Arial"/>
          <w:color w:val="000000"/>
          <w:lang w:val="id-ID"/>
        </w:rPr>
        <w:t>S</w:t>
      </w:r>
      <w:r w:rsidR="00341A6B" w:rsidRPr="00341A6B">
        <w:rPr>
          <w:rFonts w:ascii="Trebuchet MS" w:hAnsi="Trebuchet MS" w:cs="Arial"/>
          <w:color w:val="000000"/>
          <w:lang w:val="id-ID"/>
        </w:rPr>
        <w:t xml:space="preserve">elatan </w:t>
      </w:r>
      <w:r w:rsidR="003E16FB">
        <w:rPr>
          <w:rFonts w:ascii="Trebuchet MS" w:hAnsi="Trebuchet MS" w:cs="Arial"/>
          <w:color w:val="000000"/>
          <w:lang w:val="id-ID"/>
        </w:rPr>
        <w:t>masih perlu perhatian serius jika tidak mau ditinggalkan lebih jauh lagi</w:t>
      </w:r>
      <w:r w:rsidR="00341A6B" w:rsidRPr="00341A6B">
        <w:rPr>
          <w:rFonts w:ascii="Trebuchet MS" w:hAnsi="Trebuchet MS" w:cs="Arial"/>
          <w:color w:val="000000"/>
          <w:lang w:val="id-ID"/>
        </w:rPr>
        <w:t xml:space="preserve">. </w:t>
      </w:r>
      <w:r w:rsidR="00F600E6">
        <w:rPr>
          <w:rFonts w:ascii="Trebuchet MS" w:hAnsi="Trebuchet MS" w:cs="Arial"/>
          <w:color w:val="000000"/>
          <w:lang w:val="id-ID"/>
        </w:rPr>
        <w:t xml:space="preserve">Hal ini perlu menjadi perhatian serius bagi pemerintah daerah untuk meningkatkan daya saing SDM. </w:t>
      </w:r>
      <w:r w:rsidR="00341A6B" w:rsidRPr="00341A6B">
        <w:rPr>
          <w:rFonts w:ascii="Trebuchet MS" w:hAnsi="Trebuchet MS" w:cs="Arial"/>
          <w:color w:val="000000"/>
          <w:lang w:val="id-ID"/>
        </w:rPr>
        <w:t>Peningkatan IPM pada prinsipnya merupakan perubahan pola pikir manusia, yaitu perubahan untuk semakin berperilaku hidup bersih (bidang kesehatan), peningkatan intelektual ( bidang pendidikan) dan kemampuan bersaing secara ekonomi (bidang ekonomi).</w:t>
      </w:r>
    </w:p>
    <w:p w:rsidR="000E5325" w:rsidRDefault="000E5325" w:rsidP="00AA5D8E">
      <w:pPr>
        <w:pStyle w:val="ListParagraph"/>
        <w:numPr>
          <w:ilvl w:val="0"/>
          <w:numId w:val="6"/>
        </w:numPr>
        <w:spacing w:after="0" w:line="240" w:lineRule="auto"/>
        <w:contextualSpacing w:val="0"/>
        <w:jc w:val="center"/>
        <w:rPr>
          <w:rFonts w:ascii="Trebuchet MS" w:hAnsi="Trebuchet MS" w:cs="Arial"/>
          <w:b/>
        </w:rPr>
      </w:pPr>
    </w:p>
    <w:p w:rsidR="000E5325" w:rsidRPr="000E5325" w:rsidRDefault="000E5325" w:rsidP="000E5325">
      <w:pPr>
        <w:spacing w:after="0" w:line="240" w:lineRule="auto"/>
        <w:jc w:val="center"/>
        <w:rPr>
          <w:rFonts w:ascii="Trebuchet MS" w:hAnsi="Trebuchet MS" w:cs="Arial"/>
          <w:b/>
        </w:rPr>
      </w:pPr>
      <w:r w:rsidRPr="000E5325">
        <w:rPr>
          <w:rFonts w:ascii="Trebuchet MS" w:hAnsi="Trebuchet MS" w:cs="Arial"/>
          <w:b/>
        </w:rPr>
        <w:t>IPM Kabupaten Buton Selatan de</w:t>
      </w:r>
      <w:r>
        <w:rPr>
          <w:rFonts w:ascii="Trebuchet MS" w:hAnsi="Trebuchet MS" w:cs="Arial"/>
          <w:b/>
        </w:rPr>
        <w:t>n</w:t>
      </w:r>
      <w:r w:rsidRPr="000E5325">
        <w:rPr>
          <w:rFonts w:ascii="Trebuchet MS" w:hAnsi="Trebuchet MS" w:cs="Arial"/>
          <w:b/>
        </w:rPr>
        <w:t>gan Kabupaten/Kota Sekitar Tahun 2015</w:t>
      </w:r>
    </w:p>
    <w:p w:rsidR="000E5325" w:rsidRPr="00341A6B" w:rsidRDefault="000E5325" w:rsidP="000E5325">
      <w:pPr>
        <w:spacing w:after="0" w:line="240" w:lineRule="auto"/>
        <w:jc w:val="center"/>
        <w:rPr>
          <w:rFonts w:ascii="Trebuchet MS" w:hAnsi="Trebuchet MS" w:cs="Arial"/>
        </w:rPr>
      </w:pPr>
      <w:r>
        <w:rPr>
          <w:noProof/>
          <w:lang w:val="id-ID" w:eastAsia="id-ID"/>
        </w:rPr>
        <w:drawing>
          <wp:inline distT="0" distB="0" distL="0" distR="0" wp14:anchorId="1669E892" wp14:editId="7AD81CF5">
            <wp:extent cx="5410200" cy="3457575"/>
            <wp:effectExtent l="38100" t="38100" r="95250" b="85725"/>
            <wp:docPr id="23" name="Chart 2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CBCE577-B84A-4610-98A9-05A4745496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E5325" w:rsidRPr="000E5325" w:rsidRDefault="000E5325" w:rsidP="000E5325">
      <w:pPr>
        <w:spacing w:after="0" w:line="240" w:lineRule="auto"/>
        <w:ind w:firstLine="567"/>
        <w:jc w:val="both"/>
        <w:rPr>
          <w:rFonts w:ascii="Trebuchet MS" w:hAnsi="Trebuchet MS" w:cs="Arial"/>
          <w:i/>
          <w:sz w:val="20"/>
        </w:rPr>
      </w:pPr>
      <w:r w:rsidRPr="000E5325">
        <w:rPr>
          <w:rFonts w:ascii="Trebuchet MS" w:hAnsi="Trebuchet MS" w:cs="Arial"/>
          <w:i/>
          <w:sz w:val="20"/>
        </w:rPr>
        <w:t>Sumber: https://sultra.bps.go.id</w:t>
      </w:r>
    </w:p>
    <w:p w:rsidR="000E5325" w:rsidRDefault="000E5325" w:rsidP="002E70CC">
      <w:pPr>
        <w:spacing w:after="120" w:line="360" w:lineRule="auto"/>
        <w:ind w:firstLine="567"/>
        <w:jc w:val="both"/>
        <w:rPr>
          <w:rFonts w:ascii="Trebuchet MS" w:hAnsi="Trebuchet MS" w:cs="Arial"/>
        </w:rPr>
      </w:pPr>
    </w:p>
    <w:p w:rsidR="00341A6B" w:rsidRPr="00341A6B" w:rsidRDefault="00341A6B" w:rsidP="002E70CC">
      <w:pPr>
        <w:spacing w:after="120" w:line="360" w:lineRule="auto"/>
        <w:ind w:firstLine="567"/>
        <w:jc w:val="both"/>
        <w:rPr>
          <w:rFonts w:ascii="Trebuchet MS" w:hAnsi="Trebuchet MS" w:cs="Arial"/>
          <w:bCs/>
          <w:color w:val="000000"/>
          <w:szCs w:val="24"/>
        </w:rPr>
      </w:pPr>
      <w:r w:rsidRPr="00341A6B">
        <w:rPr>
          <w:rFonts w:ascii="Trebuchet MS" w:hAnsi="Trebuchet MS" w:cs="Arial"/>
        </w:rPr>
        <w:t xml:space="preserve">Pendidikan dan kesehatan merupakan aspek pelayanan dasar yang banyak digunakan untuk mengukur angka-angka pembangunan suatu negara dan daerah. Bahkan keduanya telah digunakan dalam berbagai peristilahan pembangunan, di antaranya adalah </w:t>
      </w:r>
      <w:r w:rsidRPr="00341A6B">
        <w:rPr>
          <w:rFonts w:ascii="Trebuchet MS" w:hAnsi="Trebuchet MS" w:cs="Arial"/>
          <w:i/>
          <w:iCs/>
        </w:rPr>
        <w:t>Millenium Development Goal's</w:t>
      </w:r>
      <w:r w:rsidRPr="00341A6B">
        <w:rPr>
          <w:rFonts w:ascii="Trebuchet MS" w:hAnsi="Trebuchet MS" w:cs="Arial"/>
        </w:rPr>
        <w:t xml:space="preserve"> (MDG's)</w:t>
      </w:r>
      <w:r w:rsidRPr="00341A6B">
        <w:rPr>
          <w:rFonts w:ascii="Trebuchet MS" w:hAnsi="Trebuchet MS" w:cs="Arial"/>
          <w:lang w:val="id-ID"/>
        </w:rPr>
        <w:t xml:space="preserve"> ditahun 2015 kemuadian diganti menjadi </w:t>
      </w:r>
      <w:r w:rsidRPr="00341A6B">
        <w:rPr>
          <w:rFonts w:ascii="Trebuchet MS" w:hAnsi="Trebuchet MS" w:cs="Arial"/>
          <w:i/>
          <w:lang w:val="id-ID"/>
        </w:rPr>
        <w:t>Suistinable Development Goals</w:t>
      </w:r>
      <w:r w:rsidRPr="00341A6B">
        <w:rPr>
          <w:rFonts w:ascii="Trebuchet MS" w:hAnsi="Trebuchet MS" w:cs="Arial"/>
          <w:lang w:val="id-ID"/>
        </w:rPr>
        <w:t xml:space="preserve"> (SDGs) pada tahun 2016</w:t>
      </w:r>
      <w:r w:rsidRPr="00341A6B">
        <w:rPr>
          <w:rFonts w:ascii="Trebuchet MS" w:hAnsi="Trebuchet MS" w:cs="Arial"/>
        </w:rPr>
        <w:t xml:space="preserve"> dan juga </w:t>
      </w:r>
      <w:r w:rsidRPr="00341A6B">
        <w:rPr>
          <w:rFonts w:ascii="Trebuchet MS" w:hAnsi="Trebuchet MS" w:cs="Arial"/>
          <w:i/>
          <w:iCs/>
        </w:rPr>
        <w:t xml:space="preserve">Human Development Index </w:t>
      </w:r>
      <w:r w:rsidRPr="00341A6B">
        <w:rPr>
          <w:rFonts w:ascii="Trebuchet MS" w:hAnsi="Trebuchet MS" w:cs="Arial"/>
        </w:rPr>
        <w:t xml:space="preserve">(HDI) atau Indeks Pembangunan Masyarakat (IPM). Isu pada sektor pendidikan dan kesehatan ini </w:t>
      </w:r>
      <w:r w:rsidRPr="00341A6B">
        <w:rPr>
          <w:rFonts w:ascii="Trebuchet MS" w:hAnsi="Trebuchet MS" w:cs="Arial"/>
        </w:rPr>
        <w:lastRenderedPageBreak/>
        <w:t>diarahkan untuk me</w:t>
      </w:r>
      <w:r w:rsidRPr="00341A6B">
        <w:rPr>
          <w:rFonts w:ascii="Trebuchet MS" w:hAnsi="Trebuchet MS" w:cs="Arial"/>
          <w:lang w:val="id-ID"/>
        </w:rPr>
        <w:t>mperbaiki</w:t>
      </w:r>
      <w:r w:rsidRPr="00341A6B">
        <w:rPr>
          <w:rFonts w:ascii="Trebuchet MS" w:hAnsi="Trebuchet MS" w:cs="Arial"/>
        </w:rPr>
        <w:t xml:space="preserve"> posisi IPM</w:t>
      </w:r>
      <w:r w:rsidRPr="00341A6B">
        <w:rPr>
          <w:rFonts w:ascii="Trebuchet MS" w:hAnsi="Trebuchet MS" w:cs="Arial"/>
          <w:lang w:val="id-ID"/>
        </w:rPr>
        <w:t xml:space="preserve"> </w:t>
      </w:r>
      <w:r w:rsidRPr="00341A6B">
        <w:rPr>
          <w:rFonts w:ascii="Trebuchet MS" w:hAnsi="Trebuchet MS" w:cs="Arial"/>
        </w:rPr>
        <w:t>Buton selatan dari peringkat 1</w:t>
      </w:r>
      <w:r w:rsidRPr="00341A6B">
        <w:rPr>
          <w:rFonts w:ascii="Trebuchet MS" w:hAnsi="Trebuchet MS" w:cs="Arial"/>
          <w:lang w:val="id-ID"/>
        </w:rPr>
        <w:t>6</w:t>
      </w:r>
      <w:r w:rsidRPr="00341A6B">
        <w:rPr>
          <w:rFonts w:ascii="Trebuchet MS" w:hAnsi="Trebuchet MS" w:cs="Arial"/>
        </w:rPr>
        <w:t xml:space="preserve"> dari 1</w:t>
      </w:r>
      <w:r w:rsidRPr="00341A6B">
        <w:rPr>
          <w:rFonts w:ascii="Trebuchet MS" w:hAnsi="Trebuchet MS" w:cs="Arial"/>
          <w:lang w:val="id-ID"/>
        </w:rPr>
        <w:t>7</w:t>
      </w:r>
      <w:r w:rsidRPr="00341A6B">
        <w:rPr>
          <w:rFonts w:ascii="Trebuchet MS" w:hAnsi="Trebuchet MS" w:cs="Arial"/>
        </w:rPr>
        <w:t xml:space="preserve"> kabupaten/kota menjadi </w:t>
      </w:r>
      <w:r w:rsidRPr="00341A6B">
        <w:rPr>
          <w:rFonts w:ascii="Trebuchet MS" w:hAnsi="Trebuchet MS" w:cs="Arial"/>
          <w:lang w:val="id-ID"/>
        </w:rPr>
        <w:t xml:space="preserve">peringkat 5 besar di Provinsi Sulawesi Tenggara </w:t>
      </w:r>
      <w:r w:rsidRPr="00341A6B">
        <w:rPr>
          <w:rFonts w:ascii="Trebuchet MS" w:hAnsi="Trebuchet MS" w:cs="Arial"/>
        </w:rPr>
        <w:t>pada tahun 201</w:t>
      </w:r>
      <w:r w:rsidRPr="00341A6B">
        <w:rPr>
          <w:rFonts w:ascii="Trebuchet MS" w:hAnsi="Trebuchet MS" w:cs="Arial"/>
          <w:lang w:val="id-ID"/>
        </w:rPr>
        <w:t>7</w:t>
      </w:r>
      <w:r w:rsidRPr="00341A6B">
        <w:rPr>
          <w:rFonts w:ascii="Trebuchet MS" w:hAnsi="Trebuchet MS" w:cs="Arial"/>
        </w:rPr>
        <w:t>. Peningkatan IPM Buton selatan mengharuskan adanya pengembangan cakupan dan kualitas pendidikan serta kesehatan</w:t>
      </w:r>
      <w:r w:rsidR="002E5EF7">
        <w:rPr>
          <w:rFonts w:ascii="Trebuchet MS" w:hAnsi="Trebuchet MS" w:cs="Arial"/>
          <w:bCs/>
          <w:color w:val="000000"/>
          <w:szCs w:val="24"/>
        </w:rPr>
        <w:t xml:space="preserve">. </w:t>
      </w:r>
      <w:r w:rsidR="002E5EF7" w:rsidRPr="002E5EF7">
        <w:rPr>
          <w:rFonts w:ascii="Trebuchet MS" w:hAnsi="Trebuchet MS" w:cs="Arial"/>
          <w:szCs w:val="24"/>
          <w:lang w:val="id-ID"/>
        </w:rPr>
        <w:t xml:space="preserve">Dari masalah </w:t>
      </w:r>
      <w:r w:rsidR="002E5EF7">
        <w:rPr>
          <w:rFonts w:ascii="Trebuchet MS" w:hAnsi="Trebuchet MS" w:cs="Arial"/>
          <w:szCs w:val="24"/>
        </w:rPr>
        <w:t>masih rendahnya daya saing SDM</w:t>
      </w:r>
      <w:r w:rsidR="002E5EF7" w:rsidRPr="002E5EF7">
        <w:rPr>
          <w:rFonts w:ascii="Trebuchet MS" w:hAnsi="Trebuchet MS" w:cs="Arial"/>
          <w:szCs w:val="24"/>
          <w:lang w:val="id-ID"/>
        </w:rPr>
        <w:t xml:space="preserve"> menyababkan beberapa permasalahan turunan yaitu</w:t>
      </w:r>
      <w:r w:rsidR="002E5EF7">
        <w:rPr>
          <w:rFonts w:ascii="Trebuchet MS" w:hAnsi="Trebuchet MS" w:cs="Arial"/>
          <w:bCs/>
          <w:color w:val="000000"/>
          <w:szCs w:val="24"/>
        </w:rPr>
        <w:t>:</w:t>
      </w:r>
    </w:p>
    <w:p w:rsidR="00341A6B" w:rsidRPr="00F600E6" w:rsidRDefault="00341A6B" w:rsidP="00AA5D8E">
      <w:pPr>
        <w:pStyle w:val="ListParagraph"/>
        <w:numPr>
          <w:ilvl w:val="0"/>
          <w:numId w:val="14"/>
        </w:numPr>
        <w:spacing w:after="120" w:line="360" w:lineRule="auto"/>
        <w:ind w:left="567" w:hanging="567"/>
        <w:jc w:val="both"/>
        <w:rPr>
          <w:rFonts w:ascii="Trebuchet MS" w:hAnsi="Trebuchet MS" w:cs="Arial"/>
          <w:b/>
          <w:color w:val="000000"/>
          <w:lang w:val="id-ID"/>
        </w:rPr>
      </w:pPr>
      <w:r w:rsidRPr="00F600E6">
        <w:rPr>
          <w:rFonts w:ascii="Trebuchet MS" w:hAnsi="Trebuchet MS" w:cs="Arial"/>
          <w:b/>
          <w:color w:val="000000"/>
          <w:lang w:val="id-ID"/>
        </w:rPr>
        <w:t>Masih Rendahnya Mutu dan Layanan Pendidikan</w:t>
      </w:r>
    </w:p>
    <w:p w:rsidR="00201A00" w:rsidRDefault="005714B6" w:rsidP="00F600E6">
      <w:pPr>
        <w:spacing w:after="120" w:line="360" w:lineRule="auto"/>
        <w:ind w:firstLine="567"/>
        <w:jc w:val="both"/>
        <w:rPr>
          <w:rFonts w:ascii="Trebuchet MS" w:hAnsi="Trebuchet MS" w:cs="Arial"/>
          <w:lang w:val="id-ID"/>
        </w:rPr>
      </w:pPr>
      <w:r>
        <w:rPr>
          <w:rFonts w:ascii="Trebuchet MS" w:hAnsi="Trebuchet MS" w:cs="Arial"/>
        </w:rPr>
        <w:t xml:space="preserve">Pengetahuan (Pendidikan) diakui secara luas adalah unsur mendasar dari pembangunan manusia. </w:t>
      </w:r>
      <w:r w:rsidR="00F600E6">
        <w:rPr>
          <w:rFonts w:ascii="Trebuchet MS" w:hAnsi="Trebuchet MS" w:cs="Arial"/>
        </w:rPr>
        <w:t>Pembangunan pendidikan bertujuan untuk</w:t>
      </w:r>
      <w:r w:rsidR="00F600E6" w:rsidRPr="00F600E6">
        <w:rPr>
          <w:rFonts w:ascii="Trebuchet MS" w:hAnsi="Trebuchet MS" w:cs="Arial"/>
        </w:rPr>
        <w:t xml:space="preserve"> meningkatkan</w:t>
      </w:r>
      <w:r w:rsidR="00F600E6">
        <w:rPr>
          <w:rFonts w:ascii="Trebuchet MS" w:hAnsi="Trebuchet MS" w:cs="Arial"/>
        </w:rPr>
        <w:t xml:space="preserve"> </w:t>
      </w:r>
      <w:r w:rsidR="00F600E6" w:rsidRPr="00F600E6">
        <w:rPr>
          <w:rFonts w:ascii="Trebuchet MS" w:hAnsi="Trebuchet MS" w:cs="Arial"/>
        </w:rPr>
        <w:t>mutu pesertadidik,</w:t>
      </w:r>
      <w:r w:rsidR="00F600E6" w:rsidRPr="00F600E6">
        <w:rPr>
          <w:rFonts w:ascii="Trebuchet MS" w:hAnsi="Trebuchet MS" w:cs="Arial"/>
          <w:lang w:val="id-ID"/>
        </w:rPr>
        <w:t xml:space="preserve"> </w:t>
      </w:r>
      <w:r w:rsidR="00F600E6" w:rsidRPr="00F600E6">
        <w:rPr>
          <w:rFonts w:ascii="Trebuchet MS" w:hAnsi="Trebuchet MS" w:cs="Arial"/>
        </w:rPr>
        <w:t>pendidik</w:t>
      </w:r>
      <w:r w:rsidR="00F600E6" w:rsidRPr="00F600E6">
        <w:rPr>
          <w:rFonts w:ascii="Trebuchet MS" w:hAnsi="Trebuchet MS" w:cs="Arial"/>
          <w:lang w:val="id-ID"/>
        </w:rPr>
        <w:t>,</w:t>
      </w:r>
      <w:r w:rsidR="00F600E6" w:rsidRPr="00F600E6">
        <w:rPr>
          <w:rFonts w:ascii="Trebuchet MS" w:hAnsi="Trebuchet MS" w:cs="Arial"/>
        </w:rPr>
        <w:t xml:space="preserve"> tenaga kependidikan dan pelayanan pendidikan dengan</w:t>
      </w:r>
      <w:r w:rsidR="00F600E6" w:rsidRPr="00F600E6">
        <w:rPr>
          <w:rFonts w:ascii="Trebuchet MS" w:hAnsi="Trebuchet MS" w:cs="Arial"/>
          <w:lang w:val="id-ID"/>
        </w:rPr>
        <w:t xml:space="preserve"> </w:t>
      </w:r>
      <w:r w:rsidR="00F600E6" w:rsidRPr="00F600E6">
        <w:rPr>
          <w:rFonts w:ascii="Trebuchet MS" w:hAnsi="Trebuchet MS" w:cs="Arial"/>
        </w:rPr>
        <w:t>memberdayakan</w:t>
      </w:r>
      <w:r w:rsidR="00F600E6" w:rsidRPr="00F600E6">
        <w:rPr>
          <w:rFonts w:ascii="Trebuchet MS" w:hAnsi="Trebuchet MS" w:cs="Arial"/>
          <w:lang w:val="id-ID"/>
        </w:rPr>
        <w:t xml:space="preserve"> </w:t>
      </w:r>
      <w:r w:rsidR="00F600E6" w:rsidRPr="00F600E6">
        <w:rPr>
          <w:rFonts w:ascii="Trebuchet MS" w:hAnsi="Trebuchet MS" w:cs="Arial"/>
        </w:rPr>
        <w:t>kemampuan lokal, sert</w:t>
      </w:r>
      <w:r w:rsidR="00F600E6" w:rsidRPr="00F600E6">
        <w:rPr>
          <w:rFonts w:ascii="Trebuchet MS" w:hAnsi="Trebuchet MS" w:cs="Arial"/>
          <w:lang w:val="id-ID"/>
        </w:rPr>
        <w:t>a</w:t>
      </w:r>
      <w:r w:rsidR="00F600E6" w:rsidRPr="00F600E6">
        <w:rPr>
          <w:rFonts w:ascii="Trebuchet MS" w:hAnsi="Trebuchet MS" w:cs="Arial"/>
        </w:rPr>
        <w:t xml:space="preserve"> meningkatkan peran serta masyarakat</w:t>
      </w:r>
      <w:r w:rsidR="00F600E6" w:rsidRPr="00F600E6">
        <w:rPr>
          <w:rFonts w:ascii="Trebuchet MS" w:hAnsi="Trebuchet MS" w:cs="Arial"/>
          <w:lang w:val="id-ID"/>
        </w:rPr>
        <w:t xml:space="preserve"> </w:t>
      </w:r>
      <w:r w:rsidR="00F600E6" w:rsidRPr="00F600E6">
        <w:rPr>
          <w:rFonts w:ascii="Trebuchet MS" w:hAnsi="Trebuchet MS" w:cs="Arial"/>
        </w:rPr>
        <w:t>dalam</w:t>
      </w:r>
      <w:r w:rsidR="00F600E6">
        <w:rPr>
          <w:rFonts w:ascii="Trebuchet MS" w:hAnsi="Trebuchet MS" w:cs="Arial"/>
        </w:rPr>
        <w:t xml:space="preserve"> </w:t>
      </w:r>
      <w:r w:rsidR="00F600E6" w:rsidRPr="00F600E6">
        <w:rPr>
          <w:rFonts w:ascii="Trebuchet MS" w:hAnsi="Trebuchet MS" w:cs="Arial"/>
        </w:rPr>
        <w:t>rangka</w:t>
      </w:r>
      <w:r w:rsidR="00F600E6">
        <w:rPr>
          <w:rFonts w:ascii="Trebuchet MS" w:hAnsi="Trebuchet MS" w:cs="Arial"/>
        </w:rPr>
        <w:t xml:space="preserve"> </w:t>
      </w:r>
      <w:r w:rsidR="00F600E6" w:rsidRPr="00F600E6">
        <w:rPr>
          <w:rFonts w:ascii="Trebuchet MS" w:hAnsi="Trebuchet MS" w:cs="Arial"/>
        </w:rPr>
        <w:t>mencerdaskan kehidupan</w:t>
      </w:r>
      <w:r w:rsidR="00F600E6">
        <w:rPr>
          <w:rFonts w:ascii="Trebuchet MS" w:hAnsi="Trebuchet MS" w:cs="Arial"/>
        </w:rPr>
        <w:t xml:space="preserve"> </w:t>
      </w:r>
      <w:r w:rsidR="00F600E6" w:rsidRPr="00F600E6">
        <w:rPr>
          <w:rFonts w:ascii="Trebuchet MS" w:hAnsi="Trebuchet MS" w:cs="Arial"/>
        </w:rPr>
        <w:t>bangsa</w:t>
      </w:r>
      <w:r w:rsidR="00F600E6">
        <w:rPr>
          <w:rFonts w:ascii="Trebuchet MS" w:hAnsi="Trebuchet MS" w:cs="Arial"/>
        </w:rPr>
        <w:t xml:space="preserve"> </w:t>
      </w:r>
      <w:r w:rsidR="00F600E6" w:rsidRPr="00F600E6">
        <w:rPr>
          <w:rFonts w:ascii="Trebuchet MS" w:hAnsi="Trebuchet MS" w:cs="Arial"/>
        </w:rPr>
        <w:t>yang</w:t>
      </w:r>
      <w:r w:rsidR="00F600E6">
        <w:rPr>
          <w:rFonts w:ascii="Trebuchet MS" w:hAnsi="Trebuchet MS" w:cs="Arial"/>
        </w:rPr>
        <w:t xml:space="preserve"> </w:t>
      </w:r>
      <w:r w:rsidR="00F600E6" w:rsidRPr="00F600E6">
        <w:rPr>
          <w:rFonts w:ascii="Trebuchet MS" w:hAnsi="Trebuchet MS" w:cs="Arial"/>
        </w:rPr>
        <w:t>dilandasi</w:t>
      </w:r>
      <w:r w:rsidR="00F600E6">
        <w:rPr>
          <w:rFonts w:ascii="Trebuchet MS" w:hAnsi="Trebuchet MS" w:cs="Arial"/>
        </w:rPr>
        <w:t xml:space="preserve"> </w:t>
      </w:r>
      <w:r w:rsidR="00F600E6" w:rsidRPr="00F600E6">
        <w:rPr>
          <w:rFonts w:ascii="Trebuchet MS" w:hAnsi="Trebuchet MS" w:cs="Arial"/>
        </w:rPr>
        <w:t>keimanan dan</w:t>
      </w:r>
      <w:r w:rsidR="00F600E6" w:rsidRPr="00F600E6">
        <w:rPr>
          <w:rFonts w:ascii="Trebuchet MS" w:hAnsi="Trebuchet MS" w:cs="Arial"/>
          <w:lang w:val="id-ID"/>
        </w:rPr>
        <w:t xml:space="preserve"> </w:t>
      </w:r>
      <w:r w:rsidR="00F600E6" w:rsidRPr="00F600E6">
        <w:rPr>
          <w:rFonts w:ascii="Trebuchet MS" w:hAnsi="Trebuchet MS" w:cs="Arial"/>
        </w:rPr>
        <w:t>keta</w:t>
      </w:r>
      <w:r w:rsidR="00F600E6" w:rsidRPr="00F600E6">
        <w:rPr>
          <w:rFonts w:ascii="Trebuchet MS" w:hAnsi="Trebuchet MS" w:cs="Arial"/>
          <w:lang w:val="id-ID"/>
        </w:rPr>
        <w:t>k</w:t>
      </w:r>
      <w:r w:rsidR="00F600E6" w:rsidRPr="00F600E6">
        <w:rPr>
          <w:rFonts w:ascii="Trebuchet MS" w:hAnsi="Trebuchet MS" w:cs="Arial"/>
        </w:rPr>
        <w:t xml:space="preserve">waan. </w:t>
      </w:r>
      <w:r w:rsidR="00201A00">
        <w:rPr>
          <w:rFonts w:ascii="Trebuchet MS" w:hAnsi="Trebuchet MS" w:cs="Arial"/>
        </w:rPr>
        <w:t xml:space="preserve">Sektor Pendidikan diukur dengan dua indikator utama yaitu angka harapan lama sekolah (HLS) dan rata-rata lama sekolah (RLS). Keberhasilam pembangunan manusia dapat dilihat dari bidang Pendidikan, salah satunya indikatornya yaitu dengan meningkatknya angka harapan lamanya sekolah (dalam tahun) yang diharapkan akan dirasakan </w:t>
      </w:r>
      <w:r w:rsidR="00201A00">
        <w:rPr>
          <w:rFonts w:ascii="Trebuchet MS" w:hAnsi="Trebuchet MS" w:cs="Arial"/>
          <w:lang w:val="id-ID"/>
        </w:rPr>
        <w:t>oleh anak pada umur tertentu di masa mendatang. Semakin tinggi harapan lama sekolah suatu daerah mempresentasikan bahwa kualitas dan pemerataan pendidikan di daerah tersebut sudah baik. Berdasarkan data dari BPS angka HLS Kabupaten Buton Selatan</w:t>
      </w:r>
      <w:r w:rsidR="00E00A49">
        <w:rPr>
          <w:rFonts w:ascii="Trebuchet MS" w:hAnsi="Trebuchet MS" w:cs="Arial"/>
          <w:lang w:val="id-ID"/>
        </w:rPr>
        <w:t xml:space="preserve"> berada di angka 12,53 tahun dan masih berada di bawah Provinsi Sulawesi Tenggara</w:t>
      </w:r>
      <w:r w:rsidR="00201A00">
        <w:rPr>
          <w:rFonts w:ascii="Trebuchet MS" w:hAnsi="Trebuchet MS" w:cs="Arial"/>
          <w:lang w:val="id-ID"/>
        </w:rPr>
        <w:t>.</w:t>
      </w:r>
    </w:p>
    <w:p w:rsidR="00E00A49" w:rsidRDefault="00E00A49" w:rsidP="00AA5D8E">
      <w:pPr>
        <w:pStyle w:val="ListParagraph"/>
        <w:numPr>
          <w:ilvl w:val="0"/>
          <w:numId w:val="6"/>
        </w:numPr>
        <w:spacing w:after="0" w:line="240" w:lineRule="auto"/>
        <w:contextualSpacing w:val="0"/>
        <w:jc w:val="center"/>
        <w:rPr>
          <w:rFonts w:ascii="Trebuchet MS" w:hAnsi="Trebuchet MS" w:cs="Arial"/>
          <w:lang w:val="id-ID"/>
        </w:rPr>
      </w:pPr>
    </w:p>
    <w:p w:rsidR="00E00A49" w:rsidRDefault="00201A00" w:rsidP="00E00A49">
      <w:pPr>
        <w:spacing w:after="0" w:line="240" w:lineRule="auto"/>
        <w:jc w:val="center"/>
        <w:rPr>
          <w:rFonts w:ascii="Trebuchet MS" w:hAnsi="Trebuchet MS" w:cs="Arial"/>
          <w:b/>
          <w:lang w:val="id-ID"/>
        </w:rPr>
      </w:pPr>
      <w:r>
        <w:rPr>
          <w:rFonts w:ascii="Trebuchet MS" w:hAnsi="Trebuchet MS" w:cs="Arial"/>
          <w:lang w:val="id-ID"/>
        </w:rPr>
        <w:t xml:space="preserve"> </w:t>
      </w:r>
      <w:r w:rsidRPr="0077122E">
        <w:rPr>
          <w:rFonts w:ascii="Trebuchet MS" w:hAnsi="Trebuchet MS" w:cs="Arial"/>
          <w:b/>
          <w:lang w:val="id-ID"/>
        </w:rPr>
        <w:t>Per</w:t>
      </w:r>
      <w:r w:rsidR="005D29C9">
        <w:rPr>
          <w:rFonts w:ascii="Trebuchet MS" w:hAnsi="Trebuchet MS" w:cs="Arial"/>
          <w:b/>
          <w:lang w:val="id-ID"/>
        </w:rPr>
        <w:t>b</w:t>
      </w:r>
      <w:r w:rsidRPr="0077122E">
        <w:rPr>
          <w:rFonts w:ascii="Trebuchet MS" w:hAnsi="Trebuchet MS" w:cs="Arial"/>
          <w:b/>
          <w:lang w:val="id-ID"/>
        </w:rPr>
        <w:t xml:space="preserve">andingan </w:t>
      </w:r>
      <w:r w:rsidR="00E00A49">
        <w:rPr>
          <w:rFonts w:ascii="Trebuchet MS" w:hAnsi="Trebuchet MS" w:cs="Arial"/>
          <w:b/>
          <w:lang w:val="id-ID"/>
        </w:rPr>
        <w:t>Harapan Lama Sekolah</w:t>
      </w:r>
      <w:r w:rsidRPr="0077122E">
        <w:rPr>
          <w:rFonts w:ascii="Trebuchet MS" w:hAnsi="Trebuchet MS" w:cs="Arial"/>
          <w:b/>
          <w:lang w:val="id-ID"/>
        </w:rPr>
        <w:t xml:space="preserve">Kabupaten Buton Selatan </w:t>
      </w:r>
    </w:p>
    <w:p w:rsidR="00E00A49" w:rsidRPr="00E00A49" w:rsidRDefault="00201A00" w:rsidP="00E00A49">
      <w:pPr>
        <w:spacing w:after="0" w:line="240" w:lineRule="auto"/>
        <w:jc w:val="center"/>
        <w:rPr>
          <w:rFonts w:ascii="Trebuchet MS" w:hAnsi="Trebuchet MS" w:cs="Arial"/>
          <w:b/>
          <w:lang w:val="id-ID"/>
        </w:rPr>
      </w:pPr>
      <w:r w:rsidRPr="0077122E">
        <w:rPr>
          <w:rFonts w:ascii="Trebuchet MS" w:hAnsi="Trebuchet MS" w:cs="Arial"/>
          <w:b/>
          <w:lang w:val="id-ID"/>
        </w:rPr>
        <w:t>Dengan Kabupaten/Kota Sekitarnya, Tahun 2015 (tahun)</w:t>
      </w:r>
    </w:p>
    <w:p w:rsidR="00E00A49" w:rsidRDefault="00E00A49" w:rsidP="00E00A49">
      <w:pPr>
        <w:spacing w:after="0" w:line="240" w:lineRule="auto"/>
        <w:jc w:val="center"/>
        <w:rPr>
          <w:rFonts w:ascii="Trebuchet MS" w:hAnsi="Trebuchet MS" w:cs="Arial"/>
          <w:lang w:val="id-ID"/>
        </w:rPr>
      </w:pPr>
      <w:r>
        <w:rPr>
          <w:noProof/>
          <w:lang w:val="id-ID" w:eastAsia="id-ID"/>
        </w:rPr>
        <w:lastRenderedPageBreak/>
        <w:drawing>
          <wp:inline distT="0" distB="0" distL="0" distR="0" wp14:anchorId="7EC622CD" wp14:editId="23F82022">
            <wp:extent cx="5486400" cy="3695700"/>
            <wp:effectExtent l="38100" t="38100" r="95250" b="95250"/>
            <wp:docPr id="25" name="Chart 25">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1E0FA20-0B94-4656-9324-2FB7E599CE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00A49" w:rsidRPr="000E5325" w:rsidRDefault="00E00A49" w:rsidP="00E00A49">
      <w:pPr>
        <w:spacing w:after="0" w:line="240" w:lineRule="auto"/>
        <w:jc w:val="both"/>
        <w:rPr>
          <w:rFonts w:ascii="Trebuchet MS" w:hAnsi="Trebuchet MS" w:cs="Arial"/>
          <w:i/>
          <w:sz w:val="20"/>
        </w:rPr>
      </w:pPr>
      <w:r w:rsidRPr="000E5325">
        <w:rPr>
          <w:rFonts w:ascii="Trebuchet MS" w:hAnsi="Trebuchet MS" w:cs="Arial"/>
          <w:i/>
          <w:sz w:val="20"/>
        </w:rPr>
        <w:t xml:space="preserve">Sumber: </w:t>
      </w:r>
      <w:hyperlink r:id="rId12" w:history="1">
        <w:r w:rsidRPr="00A73DA8">
          <w:rPr>
            <w:rStyle w:val="Hyperlink"/>
            <w:rFonts w:ascii="Trebuchet MS" w:hAnsi="Trebuchet MS" w:cs="Arial"/>
            <w:sz w:val="20"/>
          </w:rPr>
          <w:t>https://sultra.bps.go.id</w:t>
        </w:r>
      </w:hyperlink>
      <w:r>
        <w:rPr>
          <w:rFonts w:ascii="Trebuchet MS" w:hAnsi="Trebuchet MS" w:cs="Arial"/>
          <w:i/>
          <w:sz w:val="20"/>
        </w:rPr>
        <w:t xml:space="preserve"> (diolah)</w:t>
      </w:r>
    </w:p>
    <w:p w:rsidR="0021451F" w:rsidRDefault="0021451F" w:rsidP="00E00A49">
      <w:pPr>
        <w:spacing w:after="120" w:line="360" w:lineRule="auto"/>
        <w:ind w:firstLine="567"/>
        <w:jc w:val="both"/>
        <w:rPr>
          <w:rFonts w:ascii="Trebuchet MS" w:hAnsi="Trebuchet MS" w:cs="Arial"/>
          <w:lang w:val="id-ID"/>
        </w:rPr>
      </w:pPr>
    </w:p>
    <w:p w:rsidR="00AB3718" w:rsidRDefault="00E00A49" w:rsidP="00E00A49">
      <w:pPr>
        <w:spacing w:after="120" w:line="360" w:lineRule="auto"/>
        <w:ind w:firstLine="567"/>
        <w:jc w:val="both"/>
        <w:rPr>
          <w:rFonts w:ascii="Trebuchet MS" w:hAnsi="Trebuchet MS" w:cs="Arial"/>
          <w:lang w:val="id-ID"/>
        </w:rPr>
      </w:pPr>
      <w:r>
        <w:rPr>
          <w:rFonts w:ascii="Trebuchet MS" w:hAnsi="Trebuchet MS" w:cs="Arial"/>
          <w:lang w:val="id-ID"/>
        </w:rPr>
        <w:t xml:space="preserve">Jika dilihat perbandingan dengan kabupaten/kota sekitarnya, kabupaten Buton Selatan </w:t>
      </w:r>
      <w:r w:rsidR="00AB3718">
        <w:rPr>
          <w:rFonts w:ascii="Trebuchet MS" w:hAnsi="Trebuchet MS" w:cs="Arial"/>
          <w:lang w:val="id-ID"/>
        </w:rPr>
        <w:t>(</w:t>
      </w:r>
      <w:r>
        <w:rPr>
          <w:rFonts w:ascii="Trebuchet MS" w:hAnsi="Trebuchet MS" w:cs="Arial"/>
          <w:lang w:val="id-ID"/>
        </w:rPr>
        <w:t>12,53</w:t>
      </w:r>
      <w:r w:rsidR="00AB3718">
        <w:rPr>
          <w:rFonts w:ascii="Trebuchet MS" w:hAnsi="Trebuchet MS" w:cs="Arial"/>
          <w:lang w:val="id-ID"/>
        </w:rPr>
        <w:t>) masih berada di bawah Kabupaten Buton (12,81) dan Kota Bau-Bau (14,77) serta di Bawah Provinsi Sulawesi Tenggara (13,07). Penyediaan sarana prasarana pendidikan, kualitas pendidikan serta pemerataan pendidikan menjadi tantangan yang harus diselesaikan oleh Kabupaten Buton Selatan, jika tidak mau tertinggal semakin jauh dengan Kabupaten induknya Kabupaten Buton dan Kota Bau-Bau yang berbatasan langsung dengan Kabupaten Buton Selatan.</w:t>
      </w:r>
    </w:p>
    <w:p w:rsidR="00E00A49" w:rsidRDefault="00AB3718" w:rsidP="00E00A49">
      <w:pPr>
        <w:spacing w:after="120" w:line="360" w:lineRule="auto"/>
        <w:ind w:firstLine="567"/>
        <w:jc w:val="both"/>
        <w:rPr>
          <w:rFonts w:ascii="Trebuchet MS" w:hAnsi="Trebuchet MS" w:cs="Arial"/>
          <w:lang w:val="id-ID"/>
        </w:rPr>
      </w:pPr>
      <w:r>
        <w:rPr>
          <w:rFonts w:ascii="Trebuchet MS" w:hAnsi="Trebuchet MS" w:cs="Arial"/>
          <w:lang w:val="id-ID"/>
        </w:rPr>
        <w:t xml:space="preserve"> Selain HLS, indikator pendidikan lainnya adalah rata-rata lama sekolah. Rata-rata lama sekolah di definisikan sebagai jumlah tahun yang digunakan oleh penduduk dalam menjalani pendidikan formal. Rata-rata lama sekolah mengindikasikan seberapa tinggi pendidikan yang di capai oleh masyarakat di Kabupaten Buton Selatan. Pembangunan pendidikan yang belum merata sampai ke desa-desa serta kualitas pendidikan masih banyak terpusat di ibu Kota Kabupaten, menjadi salah satu penyebab masih rendahnya rata-rata lama sekolah Kabupaten Buton Selatan yang hanya mencapai 6, 55 tahun (setara SMP) dari target pencanangan wajib belajar 9 tahun. </w:t>
      </w:r>
    </w:p>
    <w:p w:rsidR="00E00A49" w:rsidRDefault="00E00A49" w:rsidP="00AA5D8E">
      <w:pPr>
        <w:pStyle w:val="ListParagraph"/>
        <w:numPr>
          <w:ilvl w:val="0"/>
          <w:numId w:val="6"/>
        </w:numPr>
        <w:spacing w:after="0" w:line="240" w:lineRule="auto"/>
        <w:contextualSpacing w:val="0"/>
        <w:jc w:val="center"/>
        <w:rPr>
          <w:rFonts w:ascii="Trebuchet MS" w:hAnsi="Trebuchet MS" w:cs="Arial"/>
          <w:lang w:val="id-ID"/>
        </w:rPr>
      </w:pPr>
    </w:p>
    <w:p w:rsidR="00E00A49" w:rsidRDefault="0077122E" w:rsidP="00E00A49">
      <w:pPr>
        <w:spacing w:after="0" w:line="240" w:lineRule="auto"/>
        <w:jc w:val="center"/>
        <w:rPr>
          <w:rFonts w:ascii="Trebuchet MS" w:hAnsi="Trebuchet MS" w:cs="Arial"/>
          <w:b/>
          <w:lang w:val="id-ID"/>
        </w:rPr>
      </w:pPr>
      <w:r w:rsidRPr="0077122E">
        <w:rPr>
          <w:rFonts w:ascii="Trebuchet MS" w:hAnsi="Trebuchet MS" w:cs="Arial"/>
          <w:b/>
          <w:lang w:val="id-ID"/>
        </w:rPr>
        <w:t>Per</w:t>
      </w:r>
      <w:r w:rsidR="005D29C9">
        <w:rPr>
          <w:rFonts w:ascii="Trebuchet MS" w:hAnsi="Trebuchet MS" w:cs="Arial"/>
          <w:b/>
          <w:lang w:val="id-ID"/>
        </w:rPr>
        <w:t>b</w:t>
      </w:r>
      <w:r w:rsidR="00E00A49">
        <w:rPr>
          <w:rFonts w:ascii="Trebuchet MS" w:hAnsi="Trebuchet MS" w:cs="Arial"/>
          <w:b/>
          <w:lang w:val="id-ID"/>
        </w:rPr>
        <w:t xml:space="preserve">andingan Rata-Rata Lama Sekolah </w:t>
      </w:r>
      <w:r w:rsidRPr="0077122E">
        <w:rPr>
          <w:rFonts w:ascii="Trebuchet MS" w:hAnsi="Trebuchet MS" w:cs="Arial"/>
          <w:b/>
          <w:lang w:val="id-ID"/>
        </w:rPr>
        <w:t xml:space="preserve">Kabupaten Buton Selatan </w:t>
      </w:r>
    </w:p>
    <w:p w:rsidR="0077122E" w:rsidRPr="0077122E" w:rsidRDefault="0077122E" w:rsidP="00E00A49">
      <w:pPr>
        <w:spacing w:after="0" w:line="240" w:lineRule="auto"/>
        <w:jc w:val="center"/>
        <w:rPr>
          <w:rFonts w:ascii="Trebuchet MS" w:hAnsi="Trebuchet MS" w:cs="Arial"/>
          <w:b/>
          <w:lang w:val="id-ID"/>
        </w:rPr>
      </w:pPr>
      <w:r w:rsidRPr="0077122E">
        <w:rPr>
          <w:rFonts w:ascii="Trebuchet MS" w:hAnsi="Trebuchet MS" w:cs="Arial"/>
          <w:b/>
          <w:lang w:val="id-ID"/>
        </w:rPr>
        <w:t>Dengan Kabupaten/Kota Sekitarnya, Tahun 2015 (tahun)</w:t>
      </w:r>
    </w:p>
    <w:p w:rsidR="0077122E" w:rsidRPr="00F600E6" w:rsidRDefault="0077122E" w:rsidP="0077122E">
      <w:pPr>
        <w:spacing w:after="0" w:line="240" w:lineRule="auto"/>
        <w:jc w:val="center"/>
        <w:rPr>
          <w:rFonts w:ascii="Trebuchet MS" w:hAnsi="Trebuchet MS" w:cs="Arial"/>
          <w:lang w:val="id-ID"/>
        </w:rPr>
      </w:pPr>
      <w:r>
        <w:rPr>
          <w:noProof/>
          <w:lang w:val="id-ID" w:eastAsia="id-ID"/>
        </w:rPr>
        <w:lastRenderedPageBreak/>
        <w:drawing>
          <wp:inline distT="0" distB="0" distL="0" distR="0" wp14:anchorId="031B9E42" wp14:editId="04F50718">
            <wp:extent cx="5467350" cy="3533775"/>
            <wp:effectExtent l="38100" t="38100" r="95250" b="85725"/>
            <wp:docPr id="24" name="Chart 24">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51CCDB8-5EB9-46C9-A582-64B14E1117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7122E" w:rsidRPr="000E5325" w:rsidRDefault="0077122E" w:rsidP="0077122E">
      <w:pPr>
        <w:spacing w:after="0" w:line="240" w:lineRule="auto"/>
        <w:ind w:firstLine="567"/>
        <w:jc w:val="both"/>
        <w:rPr>
          <w:rFonts w:ascii="Trebuchet MS" w:hAnsi="Trebuchet MS" w:cs="Arial"/>
          <w:i/>
          <w:sz w:val="20"/>
        </w:rPr>
      </w:pPr>
      <w:r w:rsidRPr="000E5325">
        <w:rPr>
          <w:rFonts w:ascii="Trebuchet MS" w:hAnsi="Trebuchet MS" w:cs="Arial"/>
          <w:i/>
          <w:sz w:val="20"/>
        </w:rPr>
        <w:t xml:space="preserve">Sumber: </w:t>
      </w:r>
      <w:hyperlink r:id="rId14" w:history="1">
        <w:r w:rsidR="00E00A49" w:rsidRPr="00A73DA8">
          <w:rPr>
            <w:rStyle w:val="Hyperlink"/>
            <w:rFonts w:ascii="Trebuchet MS" w:hAnsi="Trebuchet MS" w:cs="Arial"/>
            <w:sz w:val="20"/>
          </w:rPr>
          <w:t>https://sultra.bps.go.id</w:t>
        </w:r>
      </w:hyperlink>
      <w:r w:rsidR="00E00A49">
        <w:rPr>
          <w:rFonts w:ascii="Trebuchet MS" w:hAnsi="Trebuchet MS" w:cs="Arial"/>
          <w:i/>
          <w:sz w:val="20"/>
        </w:rPr>
        <w:t xml:space="preserve"> (diolah)</w:t>
      </w:r>
    </w:p>
    <w:p w:rsidR="0077122E" w:rsidRDefault="0077122E" w:rsidP="00F600E6">
      <w:pPr>
        <w:autoSpaceDE w:val="0"/>
        <w:autoSpaceDN w:val="0"/>
        <w:adjustRightInd w:val="0"/>
        <w:spacing w:after="120" w:line="360" w:lineRule="auto"/>
        <w:ind w:firstLine="567"/>
        <w:jc w:val="both"/>
        <w:rPr>
          <w:rFonts w:ascii="Trebuchet MS" w:hAnsi="Trebuchet MS" w:cs="Arial"/>
        </w:rPr>
      </w:pPr>
    </w:p>
    <w:p w:rsidR="004D7F8E" w:rsidRDefault="004D7F8E" w:rsidP="00F600E6">
      <w:pPr>
        <w:autoSpaceDE w:val="0"/>
        <w:autoSpaceDN w:val="0"/>
        <w:adjustRightInd w:val="0"/>
        <w:spacing w:after="120" w:line="360" w:lineRule="auto"/>
        <w:ind w:firstLine="567"/>
        <w:jc w:val="both"/>
        <w:rPr>
          <w:rFonts w:ascii="Trebuchet MS" w:hAnsi="Trebuchet MS" w:cs="Arial"/>
        </w:rPr>
      </w:pPr>
      <w:r>
        <w:rPr>
          <w:rFonts w:ascii="Trebuchet MS" w:hAnsi="Trebuchet MS" w:cs="Arial"/>
        </w:rPr>
        <w:t xml:space="preserve">Jika dilihat perbandingan dengan kabupaten/kota sekitarnya, rata-rata lama sekolah Kabupaten Buton Selatan (6,55 tahun) </w:t>
      </w:r>
      <w:r w:rsidR="003E16FB">
        <w:rPr>
          <w:rFonts w:ascii="Trebuchet MS" w:hAnsi="Trebuchet MS" w:cs="Arial"/>
        </w:rPr>
        <w:t>berada paling rendah. Hal ini harus menjadi perhatian serius oleh pemerintah daerah dengan lebih meningkatkan perbaikan dan pemerataan kualitas layanan Pendidikan agar Kabupaten Buton Selatan mampu bersaing dengan daerah sekitarnya.</w:t>
      </w:r>
      <w:r w:rsidR="009B2022">
        <w:rPr>
          <w:rFonts w:ascii="Trebuchet MS" w:hAnsi="Trebuchet MS" w:cs="Arial"/>
        </w:rPr>
        <w:t xml:space="preserve"> </w:t>
      </w:r>
    </w:p>
    <w:p w:rsidR="00F600E6" w:rsidRPr="00F600E6" w:rsidRDefault="003E16FB" w:rsidP="00F600E6">
      <w:pPr>
        <w:autoSpaceDE w:val="0"/>
        <w:autoSpaceDN w:val="0"/>
        <w:adjustRightInd w:val="0"/>
        <w:spacing w:after="120" w:line="360" w:lineRule="auto"/>
        <w:ind w:firstLine="567"/>
        <w:jc w:val="both"/>
        <w:rPr>
          <w:rFonts w:ascii="Trebuchet MS" w:hAnsi="Trebuchet MS" w:cs="Arial"/>
          <w:lang w:val="id-ID"/>
        </w:rPr>
      </w:pPr>
      <w:proofErr w:type="gramStart"/>
      <w:r>
        <w:rPr>
          <w:rFonts w:ascii="Trebuchet MS" w:hAnsi="Trebuchet MS" w:cs="Arial"/>
        </w:rPr>
        <w:t>Selain Pendidikan formal, Pendidikan non formal/informal juga perlu di perharikan dalam meningkatkan daya saing SDM Kabupaten Buton Selatan.</w:t>
      </w:r>
      <w:proofErr w:type="gramEnd"/>
      <w:r>
        <w:rPr>
          <w:rFonts w:ascii="Trebuchet MS" w:hAnsi="Trebuchet MS" w:cs="Arial"/>
        </w:rPr>
        <w:t xml:space="preserve"> </w:t>
      </w:r>
      <w:r w:rsidR="00F600E6" w:rsidRPr="00F600E6">
        <w:rPr>
          <w:rFonts w:ascii="Trebuchet MS" w:hAnsi="Trebuchet MS" w:cs="Arial"/>
        </w:rPr>
        <w:t xml:space="preserve">Pendidikan Non formal maupun pendidikan Informal menunjukkan </w:t>
      </w:r>
      <w:r>
        <w:rPr>
          <w:rFonts w:ascii="Trebuchet MS" w:hAnsi="Trebuchet MS" w:cs="Arial"/>
        </w:rPr>
        <w:t>penurunan</w:t>
      </w:r>
      <w:r w:rsidR="00F600E6" w:rsidRPr="00F600E6">
        <w:rPr>
          <w:rFonts w:ascii="Trebuchet MS" w:hAnsi="Trebuchet MS" w:cs="Arial"/>
        </w:rPr>
        <w:t xml:space="preserve"> dimana Angka Buta Aksara</w:t>
      </w:r>
      <w:r w:rsidR="00F600E6">
        <w:rPr>
          <w:rFonts w:ascii="Trebuchet MS" w:hAnsi="Trebuchet MS" w:cs="Arial"/>
        </w:rPr>
        <w:t xml:space="preserve"> </w:t>
      </w:r>
      <w:r w:rsidR="00F600E6" w:rsidRPr="00F600E6">
        <w:rPr>
          <w:rFonts w:ascii="Trebuchet MS" w:hAnsi="Trebuchet MS" w:cs="Arial"/>
          <w:lang w:val="id-ID"/>
        </w:rPr>
        <w:t xml:space="preserve">pada tahun 2015 sebesar 9,77 persen sedangkan ditahun 2016 </w:t>
      </w:r>
      <w:r w:rsidR="00F600E6" w:rsidRPr="00F600E6">
        <w:rPr>
          <w:rFonts w:ascii="Trebuchet MS" w:hAnsi="Trebuchet MS" w:cs="Arial"/>
        </w:rPr>
        <w:t>sudah mengalami penurunan dari</w:t>
      </w:r>
      <w:r w:rsidR="00F600E6">
        <w:rPr>
          <w:rFonts w:ascii="Trebuchet MS" w:hAnsi="Trebuchet MS" w:cs="Arial"/>
        </w:rPr>
        <w:t xml:space="preserve"> </w:t>
      </w:r>
      <w:r w:rsidR="00F600E6" w:rsidRPr="00F600E6">
        <w:rPr>
          <w:rFonts w:ascii="Trebuchet MS" w:hAnsi="Trebuchet MS" w:cs="Arial"/>
        </w:rPr>
        <w:t>menjadi 7,62%, dengan angka penurunan per tahu</w:t>
      </w:r>
      <w:r w:rsidR="00F600E6" w:rsidRPr="00F600E6">
        <w:rPr>
          <w:rFonts w:ascii="Trebuchet MS" w:hAnsi="Trebuchet MS" w:cs="Arial"/>
          <w:lang w:val="id-ID"/>
        </w:rPr>
        <w:t>n</w:t>
      </w:r>
      <w:r w:rsidR="00F600E6" w:rsidRPr="00F600E6">
        <w:rPr>
          <w:rFonts w:ascii="Trebuchet MS" w:hAnsi="Trebuchet MS" w:cs="Arial"/>
        </w:rPr>
        <w:t>nya sebesar 2,15%.</w:t>
      </w:r>
      <w:r w:rsidR="00F600E6" w:rsidRPr="00F600E6">
        <w:rPr>
          <w:rFonts w:ascii="Trebuchet MS" w:hAnsi="Trebuchet MS" w:cs="Arial"/>
          <w:lang w:val="id-ID"/>
        </w:rPr>
        <w:t xml:space="preserve"> Angka melek huruf pada tahun 2015 sebesar 84 persen naik menjdi 88,5 persen ditahun 2016 sedangkan rata-rata lama sekolah tidak mengalami perubahan dari tahun 2015 hingga tahun 2016 sebesar 6,35 persen. Dari gambaran tersebut di</w:t>
      </w:r>
      <w:r>
        <w:rPr>
          <w:rFonts w:ascii="Trebuchet MS" w:hAnsi="Trebuchet MS" w:cs="Arial"/>
          <w:lang w:val="id-ID"/>
        </w:rPr>
        <w:t xml:space="preserve"> </w:t>
      </w:r>
      <w:r w:rsidR="00F600E6" w:rsidRPr="00F600E6">
        <w:rPr>
          <w:rFonts w:ascii="Trebuchet MS" w:hAnsi="Trebuchet MS" w:cs="Arial"/>
          <w:lang w:val="id-ID"/>
        </w:rPr>
        <w:t xml:space="preserve">atas </w:t>
      </w:r>
      <w:r w:rsidR="00F600E6" w:rsidRPr="00F600E6">
        <w:rPr>
          <w:rFonts w:ascii="Trebuchet MS" w:hAnsi="Trebuchet MS" w:cs="Arial"/>
        </w:rPr>
        <w:t>menunjukkan</w:t>
      </w:r>
      <w:r w:rsidR="00F600E6" w:rsidRPr="00F600E6">
        <w:rPr>
          <w:rFonts w:ascii="Trebuchet MS" w:hAnsi="Trebuchet MS" w:cs="Arial"/>
          <w:lang w:val="id-ID"/>
        </w:rPr>
        <w:t xml:space="preserve"> beberapa contoh kecil</w:t>
      </w:r>
      <w:r w:rsidR="00F600E6">
        <w:rPr>
          <w:rFonts w:ascii="Trebuchet MS" w:hAnsi="Trebuchet MS" w:cs="Arial"/>
          <w:lang w:val="id-ID"/>
        </w:rPr>
        <w:t xml:space="preserve"> </w:t>
      </w:r>
      <w:r w:rsidR="00F600E6" w:rsidRPr="00F600E6">
        <w:rPr>
          <w:rFonts w:ascii="Trebuchet MS" w:hAnsi="Trebuchet MS" w:cs="Arial"/>
          <w:lang w:val="id-ID"/>
        </w:rPr>
        <w:t>permasalahan dalam dunia pendidikan di</w:t>
      </w:r>
      <w:r>
        <w:rPr>
          <w:rFonts w:ascii="Trebuchet MS" w:hAnsi="Trebuchet MS" w:cs="Arial"/>
          <w:lang w:val="id-ID"/>
        </w:rPr>
        <w:t xml:space="preserve"> </w:t>
      </w:r>
      <w:r w:rsidR="00F600E6" w:rsidRPr="00F600E6">
        <w:rPr>
          <w:rFonts w:ascii="Trebuchet MS" w:hAnsi="Trebuchet MS" w:cs="Arial"/>
          <w:lang w:val="id-ID"/>
        </w:rPr>
        <w:t>Kabupaten Buton Selatan diantaranya</w:t>
      </w:r>
      <w:r w:rsidR="00F600E6">
        <w:rPr>
          <w:rFonts w:ascii="Trebuchet MS" w:hAnsi="Trebuchet MS" w:cs="Arial"/>
          <w:lang w:val="id-ID"/>
        </w:rPr>
        <w:t xml:space="preserve"> </w:t>
      </w:r>
      <w:r w:rsidR="00F600E6" w:rsidRPr="00F600E6">
        <w:rPr>
          <w:rFonts w:ascii="Trebuchet MS" w:hAnsi="Trebuchet MS" w:cs="Arial"/>
          <w:lang w:val="id-ID"/>
        </w:rPr>
        <w:t>adalah masih tingginya</w:t>
      </w:r>
      <w:r w:rsidR="00F600E6" w:rsidRPr="00F600E6">
        <w:rPr>
          <w:rFonts w:ascii="Trebuchet MS" w:hAnsi="Trebuchet MS" w:cs="Arial"/>
        </w:rPr>
        <w:t xml:space="preserve"> Angka Buta aksara</w:t>
      </w:r>
      <w:r w:rsidR="00F600E6" w:rsidRPr="00F600E6">
        <w:rPr>
          <w:rFonts w:ascii="Trebuchet MS" w:hAnsi="Trebuchet MS" w:cs="Arial"/>
          <w:lang w:val="id-ID"/>
        </w:rPr>
        <w:t>, banyaknya</w:t>
      </w:r>
      <w:r w:rsidR="00F600E6" w:rsidRPr="00F600E6">
        <w:rPr>
          <w:rFonts w:ascii="Trebuchet MS" w:hAnsi="Trebuchet MS" w:cs="Arial"/>
        </w:rPr>
        <w:t xml:space="preserve"> anak usia sekolah yang tidak melanjutkan pendidikan ke jenjang pendidikan berikutnya</w:t>
      </w:r>
      <w:r w:rsidR="00F600E6" w:rsidRPr="00F600E6">
        <w:rPr>
          <w:rFonts w:ascii="Trebuchet MS" w:hAnsi="Trebuchet MS" w:cs="Arial"/>
          <w:lang w:val="id-ID"/>
        </w:rPr>
        <w:t xml:space="preserve"> dan m</w:t>
      </w:r>
      <w:r w:rsidR="00F600E6" w:rsidRPr="00F600E6">
        <w:rPr>
          <w:rFonts w:ascii="Trebuchet MS" w:hAnsi="Trebuchet MS" w:cs="Arial"/>
        </w:rPr>
        <w:t>asih terdapat sejumlah masyarakat yang belum melek huruf</w:t>
      </w:r>
      <w:r w:rsidR="00F600E6" w:rsidRPr="00F600E6">
        <w:rPr>
          <w:rFonts w:ascii="Trebuchet MS" w:hAnsi="Trebuchet MS" w:cs="Arial"/>
          <w:lang w:val="id-ID"/>
        </w:rPr>
        <w:t xml:space="preserve">, hal ini membutuhkan penangan khusus dari pemerintah kabupaten buton selatan dengan meningkatkan </w:t>
      </w:r>
      <w:r w:rsidR="00F600E6" w:rsidRPr="00F600E6">
        <w:rPr>
          <w:rFonts w:ascii="Trebuchet MS" w:hAnsi="Trebuchet MS" w:cs="Arial"/>
        </w:rPr>
        <w:t>peran</w:t>
      </w:r>
      <w:r w:rsidR="00F600E6" w:rsidRPr="00F600E6">
        <w:rPr>
          <w:rFonts w:ascii="Trebuchet MS" w:hAnsi="Trebuchet MS" w:cs="Arial"/>
          <w:lang w:val="id-ID"/>
        </w:rPr>
        <w:t xml:space="preserve"> dan </w:t>
      </w:r>
      <w:r w:rsidR="00F600E6" w:rsidRPr="00F600E6">
        <w:rPr>
          <w:rFonts w:ascii="Trebuchet MS" w:hAnsi="Trebuchet MS" w:cs="Arial"/>
        </w:rPr>
        <w:t>fungsi Pamong SKB dan Penilik nonformal</w:t>
      </w:r>
      <w:r w:rsidR="00F600E6" w:rsidRPr="00F600E6">
        <w:rPr>
          <w:rFonts w:ascii="Trebuchet MS" w:hAnsi="Trebuchet MS" w:cs="Arial"/>
          <w:lang w:val="id-ID"/>
        </w:rPr>
        <w:t>.</w:t>
      </w:r>
    </w:p>
    <w:p w:rsidR="00F600E6" w:rsidRPr="00F600E6" w:rsidRDefault="00F600E6" w:rsidP="00F600E6">
      <w:pPr>
        <w:spacing w:after="120" w:line="360" w:lineRule="auto"/>
        <w:ind w:firstLine="567"/>
        <w:jc w:val="both"/>
        <w:rPr>
          <w:rFonts w:ascii="Trebuchet MS" w:hAnsi="Trebuchet MS" w:cs="Arial"/>
          <w:color w:val="000000"/>
          <w:lang w:val="id-ID"/>
        </w:rPr>
      </w:pPr>
      <w:r w:rsidRPr="00F600E6">
        <w:rPr>
          <w:rFonts w:ascii="Trebuchet MS" w:hAnsi="Trebuchet MS" w:cs="Arial"/>
          <w:color w:val="000000"/>
          <w:lang w:val="id-ID"/>
        </w:rPr>
        <w:lastRenderedPageBreak/>
        <w:t xml:space="preserve">Terdapat </w:t>
      </w:r>
      <w:r w:rsidRPr="00F600E6">
        <w:rPr>
          <w:rFonts w:ascii="Trebuchet MS" w:hAnsi="Trebuchet MS" w:cs="Arial"/>
          <w:color w:val="000000"/>
        </w:rPr>
        <w:t>beberapa permasalahan dan tantangan terutama berkaitan dengan t</w:t>
      </w:r>
      <w:r w:rsidRPr="00F600E6">
        <w:rPr>
          <w:rFonts w:ascii="Trebuchet MS" w:hAnsi="Trebuchet MS" w:cs="Arial"/>
        </w:rPr>
        <w:t>untutan kebutuhan penyediaan sarana dan prasarana pendidikan serta distribusi tenaga guru yang belum merata, baik antar kecamatan maupun antar sekolah.</w:t>
      </w:r>
      <w:r w:rsidRPr="00F600E6">
        <w:rPr>
          <w:rFonts w:ascii="Trebuchet MS" w:hAnsi="Trebuchet MS" w:cs="Arial"/>
          <w:lang w:val="id-ID"/>
        </w:rPr>
        <w:t xml:space="preserve"> </w:t>
      </w:r>
      <w:r w:rsidRPr="00F600E6">
        <w:rPr>
          <w:rFonts w:ascii="Trebuchet MS" w:hAnsi="Trebuchet MS" w:cs="Arial"/>
        </w:rPr>
        <w:t>Selain itu, ketersediaan tenaga guru untuk mata pelajaran tertentu seperti guru matemati</w:t>
      </w:r>
      <w:r w:rsidRPr="00F600E6">
        <w:rPr>
          <w:rFonts w:ascii="Trebuchet MS" w:hAnsi="Trebuchet MS" w:cs="Arial"/>
          <w:color w:val="000000"/>
        </w:rPr>
        <w:t>ka</w:t>
      </w:r>
      <w:r w:rsidRPr="00F600E6">
        <w:rPr>
          <w:rFonts w:ascii="Trebuchet MS" w:hAnsi="Trebuchet MS" w:cs="Arial"/>
          <w:color w:val="000000"/>
          <w:lang w:val="id-ID"/>
        </w:rPr>
        <w:t xml:space="preserve">, guru agama dan guru olahraga </w:t>
      </w:r>
      <w:r w:rsidRPr="00F600E6">
        <w:rPr>
          <w:rFonts w:ascii="Trebuchet MS" w:hAnsi="Trebuchet MS" w:cs="Arial"/>
          <w:color w:val="000000"/>
        </w:rPr>
        <w:t xml:space="preserve">masih terbatas. </w:t>
      </w:r>
      <w:r w:rsidRPr="00F600E6">
        <w:rPr>
          <w:rFonts w:ascii="Trebuchet MS" w:hAnsi="Trebuchet MS" w:cs="Arial"/>
          <w:color w:val="000000"/>
          <w:lang w:val="id-ID"/>
        </w:rPr>
        <w:t>Ratio berbandingan jumlah guru dengan jumlah siswa ditahun 2015/2016 untuk SD/MI adalah sebesar</w:t>
      </w:r>
      <w:r>
        <w:rPr>
          <w:rFonts w:ascii="Trebuchet MS" w:hAnsi="Trebuchet MS" w:cs="Arial"/>
          <w:color w:val="000000"/>
          <w:lang w:val="id-ID"/>
        </w:rPr>
        <w:t xml:space="preserve"> </w:t>
      </w:r>
      <w:r w:rsidRPr="00F600E6">
        <w:rPr>
          <w:rFonts w:ascii="Trebuchet MS" w:hAnsi="Trebuchet MS" w:cs="Arial"/>
          <w:color w:val="000000"/>
          <w:lang w:val="id-ID"/>
        </w:rPr>
        <w:t>31,14 persen dengan 457 orang guru dengan jumlah siswa sebanyak 14.234 siswa, ditahun 2016/2017 mengalami peningkatan sebasar 34,98 persen dengan jumlah guru sebanyak 387 orang dan 13.539 siswa. sedangkan untu</w:t>
      </w:r>
      <w:r w:rsidR="003E16FB">
        <w:rPr>
          <w:rFonts w:ascii="Trebuchet MS" w:hAnsi="Trebuchet MS" w:cs="Arial"/>
          <w:color w:val="000000"/>
          <w:lang w:val="id-ID"/>
        </w:rPr>
        <w:t>k</w:t>
      </w:r>
      <w:r w:rsidRPr="00F600E6">
        <w:rPr>
          <w:rFonts w:ascii="Trebuchet MS" w:hAnsi="Trebuchet MS" w:cs="Arial"/>
          <w:color w:val="000000"/>
          <w:lang w:val="id-ID"/>
        </w:rPr>
        <w:t xml:space="preserve"> SMP adalah sebesar</w:t>
      </w:r>
      <w:r>
        <w:rPr>
          <w:rFonts w:ascii="Trebuchet MS" w:hAnsi="Trebuchet MS" w:cs="Arial"/>
          <w:color w:val="000000"/>
          <w:lang w:val="id-ID"/>
        </w:rPr>
        <w:t xml:space="preserve"> </w:t>
      </w:r>
      <w:r w:rsidRPr="00F600E6">
        <w:rPr>
          <w:rFonts w:ascii="Trebuchet MS" w:hAnsi="Trebuchet MS" w:cs="Arial"/>
          <w:color w:val="000000"/>
          <w:lang w:val="id-ID"/>
        </w:rPr>
        <w:t>18,86</w:t>
      </w:r>
      <w:r>
        <w:rPr>
          <w:rFonts w:ascii="Trebuchet MS" w:hAnsi="Trebuchet MS" w:cs="Arial"/>
          <w:color w:val="000000"/>
          <w:lang w:val="id-ID"/>
        </w:rPr>
        <w:t xml:space="preserve"> </w:t>
      </w:r>
      <w:r w:rsidRPr="00F600E6">
        <w:rPr>
          <w:rFonts w:ascii="Trebuchet MS" w:hAnsi="Trebuchet MS" w:cs="Arial"/>
          <w:color w:val="000000"/>
          <w:lang w:val="id-ID"/>
        </w:rPr>
        <w:t xml:space="preserve">persen dengan 269 orang guru dengan jumlah siswa sebanyak 5.072 siswa, ditahun 2016/2017 mengalami peningkatan sebasar 21,66 persen dengan jumlah guru sebanyak 247 orang dan 5.394 siswa. </w:t>
      </w:r>
      <w:r w:rsidRPr="00F600E6">
        <w:rPr>
          <w:rFonts w:ascii="Trebuchet MS" w:hAnsi="Trebuchet MS" w:cs="Arial"/>
        </w:rPr>
        <w:t>Perbandingan guru dan siswa pada tingkat SD/MI di Buton Selatan masih sangat jauh dari ideal menurut PP Nomor 78 Tahun 2008 bahwa perbandingan guru terhadap siswa dalah 1 : 20 sementara di buton selatan 1:34 ini menunjukan kita sangat kekurangan tenaga guru sekolah dasar (guru kelas), untuk SMP/MTs dan SMA/MA rata-rata rasio guru dan murid selama tahun 2016 s/d 2017 menunjukan bahwa kabupaten buton selatan sudah mendekati ideal namun guru belum merata masih terpusat pada sekolah-sekolah tertentu</w:t>
      </w:r>
    </w:p>
    <w:p w:rsidR="00F600E6" w:rsidRPr="00F600E6" w:rsidRDefault="00F600E6" w:rsidP="00F600E6">
      <w:pPr>
        <w:spacing w:after="120" w:line="360" w:lineRule="auto"/>
        <w:ind w:firstLine="567"/>
        <w:jc w:val="both"/>
        <w:rPr>
          <w:rFonts w:ascii="Trebuchet MS" w:hAnsi="Trebuchet MS" w:cs="Arial"/>
          <w:color w:val="000000"/>
          <w:lang w:val="id-ID"/>
        </w:rPr>
      </w:pPr>
      <w:r w:rsidRPr="00F600E6">
        <w:rPr>
          <w:rFonts w:ascii="Trebuchet MS" w:hAnsi="Trebuchet MS" w:cs="Arial"/>
          <w:color w:val="000000"/>
          <w:lang w:val="id-ID"/>
        </w:rPr>
        <w:t xml:space="preserve">Jika ditinjau dari tingkat pendidikan guru maka Ratio jumlah guru yang telah memiliki sertifikasi dan yang belum memiliki sertifikasi adalah untuk SD/MI pada tahun 2015/2016 sebesar 51,42 persen dengan 357 orang guru tanpa sertifikasi dan 235 orang guru bersertifikasi sedangkan pada tahun 2016/2017 meningkat menjadi 61,51 persen dengan jumlah guru yang tidak bersertifikat sebanyak 387 orang dan yang bersertifikat tidak mengalami penambahan. Untuk guru SMP ratio perbandingan guru pada tahun 2015/2016 sebesar 65,05 persen dengan jumlah guru tidak bersertifikat sebesar 269 orang sedangkan yang bersetifikat 175 orang, pada tahun 2016/2017 mengalami peningkatan sebesar 70,56 persen dengan jumlah guru yang tidak bersertifikat sebesar 247 orang dan yang bersertifikat tidak mengalami penambahan. </w:t>
      </w:r>
      <w:r w:rsidRPr="00F600E6">
        <w:rPr>
          <w:rFonts w:ascii="Trebuchet MS" w:hAnsi="Trebuchet MS" w:cs="Arial"/>
        </w:rPr>
        <w:t>Peningkatan Mutu Pendidik dan tenaga Kependidikan dimana target kinerja yang direncanakan menyangkut Persentase Pendidik yang sudah bersertifikasi dari tahun ke tahun mengalami peningkatan</w:t>
      </w:r>
      <w:r w:rsidRPr="00F600E6">
        <w:rPr>
          <w:rFonts w:ascii="Trebuchet MS" w:hAnsi="Trebuchet MS" w:cs="Arial"/>
          <w:lang w:val="id-ID"/>
        </w:rPr>
        <w:t>, namun tetap saja hal ini mash dianggap sangat kurang dan sudah tidak sebanding dengan kemajuan dunia pendidikan saat ini, dimana sangat dibutuhkan guru dengan kualifikasi pendidikan, keterampilan yang besar untuk menghadapi tuntutan duni penddikan saat ini.</w:t>
      </w:r>
      <w:r>
        <w:rPr>
          <w:rFonts w:ascii="Trebuchet MS" w:hAnsi="Trebuchet MS" w:cs="Arial"/>
          <w:color w:val="000000"/>
        </w:rPr>
        <w:t xml:space="preserve"> </w:t>
      </w:r>
    </w:p>
    <w:p w:rsidR="00F600E6" w:rsidRPr="00F600E6" w:rsidRDefault="003E16FB" w:rsidP="00F600E6">
      <w:pPr>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D</w:t>
      </w:r>
      <w:r w:rsidR="00F600E6" w:rsidRPr="00F600E6">
        <w:rPr>
          <w:rFonts w:ascii="Trebuchet MS" w:hAnsi="Trebuchet MS" w:cs="Arial"/>
          <w:color w:val="000000"/>
          <w:lang w:val="id-ID"/>
        </w:rPr>
        <w:t xml:space="preserve">isamping masalah ketersediaan guru dan kurangnya pemahaman masyarakat tentang pentingnya pendidikan yang menjadi kendala selanjutnya adalah kurangnya sarana dan prasarana pendukung. selain itu pula jauhnya jarak antara sekolah dengan pemukiman </w:t>
      </w:r>
      <w:r w:rsidR="00F600E6" w:rsidRPr="00F600E6">
        <w:rPr>
          <w:rFonts w:ascii="Trebuchet MS" w:hAnsi="Trebuchet MS" w:cs="Arial"/>
          <w:color w:val="000000"/>
          <w:lang w:val="id-ID"/>
        </w:rPr>
        <w:lastRenderedPageBreak/>
        <w:t>ditambah dengan kondisi jalan yang sangat memprihatinkan menyebabkan banyak anak usia sekolah tidak melanjutkan pendidikan ketingkat lebih tinggi</w:t>
      </w:r>
    </w:p>
    <w:p w:rsidR="00341A6B" w:rsidRDefault="00341A6B" w:rsidP="00AA5D8E">
      <w:pPr>
        <w:pStyle w:val="ListParagraph"/>
        <w:numPr>
          <w:ilvl w:val="0"/>
          <w:numId w:val="14"/>
        </w:numPr>
        <w:spacing w:after="120" w:line="360" w:lineRule="auto"/>
        <w:ind w:left="567" w:hanging="567"/>
        <w:jc w:val="both"/>
        <w:rPr>
          <w:rFonts w:ascii="Trebuchet MS" w:hAnsi="Trebuchet MS" w:cs="Arial"/>
          <w:b/>
          <w:color w:val="000000"/>
          <w:lang w:val="id-ID"/>
        </w:rPr>
      </w:pPr>
      <w:r w:rsidRPr="00F600E6">
        <w:rPr>
          <w:rFonts w:ascii="Trebuchet MS" w:hAnsi="Trebuchet MS" w:cs="Arial"/>
          <w:b/>
          <w:color w:val="000000"/>
          <w:lang w:val="id-ID"/>
        </w:rPr>
        <w:t>Masih Rendahnya Mutu dan layanan Kesehatan</w:t>
      </w:r>
    </w:p>
    <w:p w:rsidR="003E16FB" w:rsidRDefault="003E16FB" w:rsidP="00F600E6">
      <w:pPr>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Salah satu permasalahan yang dihadapi Pemerintah Kabupaten Buton Selatan adalah pelayanan kesehatan bagi masyarakat yang masih rendah. Masih rendahnya pelayanan kesehatan disebabkan berbagai hal, salah satunya diukur dari angka harapan hidup</w:t>
      </w:r>
      <w:r w:rsidR="00DA7BE3">
        <w:rPr>
          <w:rFonts w:ascii="Trebuchet MS" w:hAnsi="Trebuchet MS" w:cs="Arial"/>
          <w:color w:val="000000"/>
          <w:lang w:val="id-ID"/>
        </w:rPr>
        <w:t>, tingginya angka kematian bayi dan ibu melahirkan akibat masih minimnya faslitas kesehatan di sesa-desa</w:t>
      </w:r>
      <w:r>
        <w:rPr>
          <w:rFonts w:ascii="Trebuchet MS" w:hAnsi="Trebuchet MS" w:cs="Arial"/>
          <w:color w:val="000000"/>
          <w:lang w:val="id-ID"/>
        </w:rPr>
        <w:t>.</w:t>
      </w:r>
      <w:r w:rsidR="00DA7BE3">
        <w:rPr>
          <w:rFonts w:ascii="Trebuchet MS" w:hAnsi="Trebuchet MS" w:cs="Arial"/>
          <w:color w:val="000000"/>
          <w:lang w:val="id-ID"/>
        </w:rPr>
        <w:t xml:space="preserve"> Angka harapan hidup Kabupaten Buton Selatan pada tahun 2015 mencapai 67,17 tahun</w:t>
      </w:r>
      <w:r w:rsidR="004214CD">
        <w:rPr>
          <w:rFonts w:ascii="Trebuchet MS" w:hAnsi="Trebuchet MS" w:cs="Arial"/>
          <w:color w:val="000000"/>
          <w:lang w:val="id-ID"/>
        </w:rPr>
        <w:t>, hal ini mengindikasikan bahwa anak yang lahir pada tahun 2015 mempunyai harapan untuk hidup sampai umur 67 tahun. Angka Harapan Hidup Kabupaten Buton Selatan masih jauh di bawah angka Provinsi Sulawesi Tenggara.</w:t>
      </w:r>
      <w:r w:rsidR="009B2022">
        <w:rPr>
          <w:rFonts w:ascii="Trebuchet MS" w:hAnsi="Trebuchet MS" w:cs="Arial"/>
          <w:color w:val="000000"/>
          <w:lang w:val="id-ID"/>
        </w:rPr>
        <w:t xml:space="preserve"> </w:t>
      </w:r>
    </w:p>
    <w:p w:rsidR="005D29C9" w:rsidRDefault="005D29C9" w:rsidP="005D29C9">
      <w:pPr>
        <w:spacing w:after="120" w:line="360" w:lineRule="auto"/>
        <w:jc w:val="both"/>
        <w:rPr>
          <w:rFonts w:ascii="Trebuchet MS" w:hAnsi="Trebuchet MS" w:cs="Arial"/>
          <w:color w:val="000000"/>
          <w:lang w:val="id-ID"/>
        </w:rPr>
      </w:pPr>
    </w:p>
    <w:p w:rsidR="005D29C9" w:rsidRDefault="005D29C9" w:rsidP="005D29C9">
      <w:pPr>
        <w:spacing w:after="120" w:line="360" w:lineRule="auto"/>
        <w:jc w:val="both"/>
        <w:rPr>
          <w:rFonts w:ascii="Trebuchet MS" w:hAnsi="Trebuchet MS" w:cs="Arial"/>
          <w:color w:val="000000"/>
          <w:lang w:val="id-ID"/>
        </w:rPr>
      </w:pPr>
    </w:p>
    <w:p w:rsidR="005D29C9" w:rsidRDefault="005D29C9" w:rsidP="005D29C9">
      <w:pPr>
        <w:spacing w:after="120" w:line="360" w:lineRule="auto"/>
        <w:jc w:val="both"/>
        <w:rPr>
          <w:rFonts w:ascii="Trebuchet MS" w:hAnsi="Trebuchet MS" w:cs="Arial"/>
          <w:color w:val="000000"/>
          <w:lang w:val="id-ID"/>
        </w:rPr>
      </w:pPr>
    </w:p>
    <w:p w:rsidR="005D29C9" w:rsidRDefault="005D29C9" w:rsidP="005D29C9">
      <w:pPr>
        <w:spacing w:after="120" w:line="360" w:lineRule="auto"/>
        <w:jc w:val="both"/>
        <w:rPr>
          <w:rFonts w:ascii="Trebuchet MS" w:hAnsi="Trebuchet MS" w:cs="Arial"/>
          <w:color w:val="000000"/>
          <w:lang w:val="id-ID"/>
        </w:rPr>
      </w:pPr>
    </w:p>
    <w:p w:rsidR="005D29C9" w:rsidRDefault="005D29C9" w:rsidP="005D29C9">
      <w:pPr>
        <w:spacing w:after="120" w:line="360" w:lineRule="auto"/>
        <w:jc w:val="both"/>
        <w:rPr>
          <w:rFonts w:ascii="Trebuchet MS" w:hAnsi="Trebuchet MS" w:cs="Arial"/>
          <w:color w:val="000000"/>
          <w:lang w:val="id-ID"/>
        </w:rPr>
      </w:pPr>
    </w:p>
    <w:p w:rsidR="005D29C9" w:rsidRDefault="005D29C9" w:rsidP="005D29C9">
      <w:pPr>
        <w:spacing w:after="120" w:line="360" w:lineRule="auto"/>
        <w:jc w:val="both"/>
        <w:rPr>
          <w:rFonts w:ascii="Trebuchet MS" w:hAnsi="Trebuchet MS" w:cs="Arial"/>
          <w:color w:val="000000"/>
          <w:lang w:val="id-ID"/>
        </w:rPr>
      </w:pPr>
    </w:p>
    <w:p w:rsidR="005D29C9" w:rsidRDefault="005D29C9" w:rsidP="005D29C9">
      <w:pPr>
        <w:spacing w:after="120" w:line="360" w:lineRule="auto"/>
        <w:jc w:val="both"/>
        <w:rPr>
          <w:rFonts w:ascii="Trebuchet MS" w:hAnsi="Trebuchet MS" w:cs="Arial"/>
          <w:color w:val="000000"/>
          <w:lang w:val="id-ID"/>
        </w:rPr>
      </w:pPr>
    </w:p>
    <w:p w:rsidR="005D29C9" w:rsidRDefault="005D29C9" w:rsidP="005D29C9">
      <w:pPr>
        <w:spacing w:after="120" w:line="360" w:lineRule="auto"/>
        <w:jc w:val="both"/>
        <w:rPr>
          <w:rFonts w:ascii="Trebuchet MS" w:hAnsi="Trebuchet MS" w:cs="Arial"/>
          <w:color w:val="000000"/>
          <w:lang w:val="id-ID"/>
        </w:rPr>
      </w:pPr>
    </w:p>
    <w:p w:rsidR="005D29C9" w:rsidRDefault="005D29C9" w:rsidP="00AA5D8E">
      <w:pPr>
        <w:pStyle w:val="ListParagraph"/>
        <w:numPr>
          <w:ilvl w:val="0"/>
          <w:numId w:val="6"/>
        </w:numPr>
        <w:spacing w:after="0" w:line="240" w:lineRule="auto"/>
        <w:contextualSpacing w:val="0"/>
        <w:jc w:val="center"/>
        <w:rPr>
          <w:rFonts w:ascii="Trebuchet MS" w:hAnsi="Trebuchet MS" w:cs="Arial"/>
          <w:color w:val="000000"/>
          <w:lang w:val="id-ID"/>
        </w:rPr>
      </w:pPr>
    </w:p>
    <w:p w:rsidR="005D29C9" w:rsidRDefault="005D29C9" w:rsidP="005D29C9">
      <w:pPr>
        <w:spacing w:after="0" w:line="240" w:lineRule="auto"/>
        <w:jc w:val="center"/>
        <w:rPr>
          <w:rFonts w:ascii="Trebuchet MS" w:hAnsi="Trebuchet MS" w:cs="Arial"/>
          <w:b/>
          <w:lang w:val="id-ID"/>
        </w:rPr>
      </w:pPr>
      <w:r w:rsidRPr="0077122E">
        <w:rPr>
          <w:rFonts w:ascii="Trebuchet MS" w:hAnsi="Trebuchet MS" w:cs="Arial"/>
          <w:b/>
          <w:lang w:val="id-ID"/>
        </w:rPr>
        <w:t>Per</w:t>
      </w:r>
      <w:r>
        <w:rPr>
          <w:rFonts w:ascii="Trebuchet MS" w:hAnsi="Trebuchet MS" w:cs="Arial"/>
          <w:b/>
          <w:lang w:val="id-ID"/>
        </w:rPr>
        <w:t xml:space="preserve">bandingan Angka Harapan </w:t>
      </w:r>
      <w:r w:rsidR="00DA7BE3">
        <w:rPr>
          <w:rFonts w:ascii="Trebuchet MS" w:hAnsi="Trebuchet MS" w:cs="Arial"/>
          <w:b/>
          <w:lang w:val="id-ID"/>
        </w:rPr>
        <w:t xml:space="preserve">Hidup </w:t>
      </w:r>
      <w:r w:rsidRPr="0077122E">
        <w:rPr>
          <w:rFonts w:ascii="Trebuchet MS" w:hAnsi="Trebuchet MS" w:cs="Arial"/>
          <w:b/>
          <w:lang w:val="id-ID"/>
        </w:rPr>
        <w:t>Kabupaten Buton Selatan</w:t>
      </w:r>
    </w:p>
    <w:p w:rsidR="005D29C9" w:rsidRDefault="005D29C9" w:rsidP="005D29C9">
      <w:pPr>
        <w:spacing w:after="0" w:line="240" w:lineRule="auto"/>
        <w:jc w:val="center"/>
        <w:rPr>
          <w:rFonts w:ascii="Trebuchet MS" w:hAnsi="Trebuchet MS" w:cs="Arial"/>
          <w:color w:val="000000"/>
          <w:lang w:val="id-ID"/>
        </w:rPr>
      </w:pPr>
      <w:r w:rsidRPr="0077122E">
        <w:rPr>
          <w:rFonts w:ascii="Trebuchet MS" w:hAnsi="Trebuchet MS" w:cs="Arial"/>
          <w:b/>
          <w:lang w:val="id-ID"/>
        </w:rPr>
        <w:t>Dengan Kabupaten/Kota Sekitarnya, Tahun 2015 (tahun)</w:t>
      </w:r>
    </w:p>
    <w:p w:rsidR="005D29C9" w:rsidRDefault="005D29C9" w:rsidP="005D29C9">
      <w:pPr>
        <w:spacing w:after="0" w:line="240" w:lineRule="auto"/>
        <w:jc w:val="center"/>
        <w:rPr>
          <w:rFonts w:ascii="Trebuchet MS" w:hAnsi="Trebuchet MS" w:cs="Arial"/>
          <w:color w:val="000000"/>
          <w:lang w:val="id-ID"/>
        </w:rPr>
      </w:pPr>
      <w:r>
        <w:rPr>
          <w:noProof/>
          <w:lang w:val="id-ID" w:eastAsia="id-ID"/>
        </w:rPr>
        <w:lastRenderedPageBreak/>
        <w:drawing>
          <wp:inline distT="0" distB="0" distL="0" distR="0" wp14:anchorId="6D9D4370" wp14:editId="06AFF607">
            <wp:extent cx="5362575" cy="3581400"/>
            <wp:effectExtent l="38100" t="38100" r="85725" b="95250"/>
            <wp:docPr id="26" name="Chart 2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B6B1BF1D-C3BA-43B8-939F-827C53EFD0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D29C9" w:rsidRPr="000E5325" w:rsidRDefault="005D29C9" w:rsidP="005D29C9">
      <w:pPr>
        <w:spacing w:after="0" w:line="240" w:lineRule="auto"/>
        <w:ind w:firstLine="567"/>
        <w:jc w:val="both"/>
        <w:rPr>
          <w:rFonts w:ascii="Trebuchet MS" w:hAnsi="Trebuchet MS" w:cs="Arial"/>
          <w:i/>
          <w:sz w:val="20"/>
        </w:rPr>
      </w:pPr>
      <w:r w:rsidRPr="000E5325">
        <w:rPr>
          <w:rFonts w:ascii="Trebuchet MS" w:hAnsi="Trebuchet MS" w:cs="Arial"/>
          <w:i/>
          <w:sz w:val="20"/>
        </w:rPr>
        <w:t xml:space="preserve">Sumber: </w:t>
      </w:r>
      <w:hyperlink r:id="rId16" w:history="1">
        <w:r w:rsidRPr="00A73DA8">
          <w:rPr>
            <w:rStyle w:val="Hyperlink"/>
            <w:rFonts w:ascii="Trebuchet MS" w:hAnsi="Trebuchet MS" w:cs="Arial"/>
            <w:sz w:val="20"/>
          </w:rPr>
          <w:t>https://sultra.bps.go.id</w:t>
        </w:r>
      </w:hyperlink>
      <w:r>
        <w:rPr>
          <w:rFonts w:ascii="Trebuchet MS" w:hAnsi="Trebuchet MS" w:cs="Arial"/>
          <w:i/>
          <w:sz w:val="20"/>
        </w:rPr>
        <w:t xml:space="preserve"> (diolah)</w:t>
      </w:r>
    </w:p>
    <w:p w:rsidR="005D29C9" w:rsidRDefault="005D29C9" w:rsidP="00F600E6">
      <w:pPr>
        <w:spacing w:after="120" w:line="360" w:lineRule="auto"/>
        <w:ind w:firstLine="567"/>
        <w:jc w:val="both"/>
        <w:rPr>
          <w:rFonts w:ascii="Trebuchet MS" w:hAnsi="Trebuchet MS" w:cs="Arial"/>
          <w:color w:val="000000"/>
          <w:lang w:val="id-ID"/>
        </w:rPr>
      </w:pPr>
    </w:p>
    <w:p w:rsidR="004214CD" w:rsidRDefault="004214CD" w:rsidP="00F600E6">
      <w:pPr>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Jika dibandingkan dengan kabupaten/kota sekitarnya Kabupaten Buton Selatan tergolong masih rendah (67,17 tahun), dan jauh tertinggal jika dibandingkan dengan Kabupaten Buton (69,49 tahun) dan Kota Bau-Bau (70,43 tahun). Hal tersebut bisa juga di sebabkan karena ketimpangan pelayanan kesehatan masyarakat antar tingkat sosial ekonomi, antar kawasan dan antar perkotaan-perdesaan. Akses pelayanan kesehatan yang masih rendah menjadi salah satu faktor karena kendala geografis dan psikologis masyarakat Buton Selatan.</w:t>
      </w:r>
      <w:r w:rsidR="009B2022">
        <w:rPr>
          <w:rFonts w:ascii="Trebuchet MS" w:hAnsi="Trebuchet MS" w:cs="Arial"/>
          <w:color w:val="000000"/>
          <w:lang w:val="id-ID"/>
        </w:rPr>
        <w:t xml:space="preserve"> </w:t>
      </w:r>
    </w:p>
    <w:p w:rsidR="00F600E6" w:rsidRPr="00F600E6" w:rsidRDefault="00F600E6" w:rsidP="00F600E6">
      <w:pPr>
        <w:spacing w:after="120" w:line="360" w:lineRule="auto"/>
        <w:ind w:firstLine="567"/>
        <w:jc w:val="both"/>
        <w:rPr>
          <w:rFonts w:ascii="Trebuchet MS" w:hAnsi="Trebuchet MS" w:cs="Arial"/>
          <w:color w:val="000000"/>
          <w:lang w:val="id-ID"/>
        </w:rPr>
      </w:pPr>
      <w:r w:rsidRPr="00F600E6">
        <w:rPr>
          <w:rFonts w:ascii="Trebuchet MS" w:hAnsi="Trebuchet MS" w:cs="Arial"/>
          <w:color w:val="000000"/>
          <w:lang w:val="id-ID"/>
        </w:rPr>
        <w:t>P</w:t>
      </w:r>
      <w:r w:rsidRPr="00F600E6">
        <w:rPr>
          <w:rFonts w:ascii="Trebuchet MS" w:hAnsi="Trebuchet MS" w:cs="Arial"/>
          <w:color w:val="000000"/>
        </w:rPr>
        <w:t>ermasalahan kesehatan yang dihadapi kurun waktu 201</w:t>
      </w:r>
      <w:r w:rsidRPr="00F600E6">
        <w:rPr>
          <w:rFonts w:ascii="Trebuchet MS" w:hAnsi="Trebuchet MS" w:cs="Arial"/>
          <w:color w:val="000000"/>
          <w:lang w:val="id-ID"/>
        </w:rPr>
        <w:t>7</w:t>
      </w:r>
      <w:r w:rsidRPr="00F600E6">
        <w:rPr>
          <w:rFonts w:ascii="Trebuchet MS" w:hAnsi="Trebuchet MS" w:cs="Arial"/>
          <w:color w:val="000000"/>
        </w:rPr>
        <w:t>-20</w:t>
      </w:r>
      <w:r w:rsidRPr="00F600E6">
        <w:rPr>
          <w:rFonts w:ascii="Trebuchet MS" w:hAnsi="Trebuchet MS" w:cs="Arial"/>
          <w:color w:val="000000"/>
          <w:lang w:val="id-ID"/>
        </w:rPr>
        <w:t>22</w:t>
      </w:r>
      <w:r w:rsidRPr="00F600E6">
        <w:rPr>
          <w:rFonts w:ascii="Trebuchet MS" w:hAnsi="Trebuchet MS" w:cs="Arial"/>
          <w:color w:val="000000"/>
        </w:rPr>
        <w:t xml:space="preserve"> di Kabupaten Buton Selatan adalah penyediaan tenaga kesehatan/tenaga medis dan paramedis</w:t>
      </w:r>
      <w:r w:rsidRPr="00F600E6">
        <w:rPr>
          <w:rFonts w:ascii="Trebuchet MS" w:hAnsi="Trebuchet MS" w:cs="Arial"/>
          <w:color w:val="000000"/>
          <w:lang w:val="id-ID"/>
        </w:rPr>
        <w:t xml:space="preserve"> yang berkualitas</w:t>
      </w:r>
      <w:r w:rsidRPr="00F600E6">
        <w:rPr>
          <w:rFonts w:ascii="Trebuchet MS" w:hAnsi="Trebuchet MS" w:cs="Arial"/>
          <w:color w:val="000000"/>
        </w:rPr>
        <w:t xml:space="preserve"> terutama dokter ahli/spesialis untuk</w:t>
      </w:r>
      <w:r w:rsidRPr="00F600E6">
        <w:rPr>
          <w:rFonts w:ascii="Trebuchet MS" w:hAnsi="Trebuchet MS" w:cs="Arial"/>
          <w:color w:val="000000"/>
          <w:lang w:val="id-ID"/>
        </w:rPr>
        <w:t xml:space="preserve"> </w:t>
      </w:r>
      <w:r w:rsidRPr="00F600E6">
        <w:rPr>
          <w:rFonts w:ascii="Trebuchet MS" w:hAnsi="Trebuchet MS" w:cs="Arial"/>
          <w:color w:val="000000"/>
        </w:rPr>
        <w:t>meningkatkan kualitas pelayanan pasien</w:t>
      </w:r>
      <w:r w:rsidRPr="00F600E6">
        <w:rPr>
          <w:rFonts w:ascii="Trebuchet MS" w:hAnsi="Trebuchet MS" w:cs="Arial"/>
          <w:color w:val="000000"/>
          <w:lang w:val="id-ID"/>
        </w:rPr>
        <w:t xml:space="preserve"> baik dipuskemas maupun </w:t>
      </w:r>
      <w:r w:rsidRPr="00F600E6">
        <w:rPr>
          <w:rFonts w:ascii="Trebuchet MS" w:hAnsi="Trebuchet MS" w:cs="Arial"/>
          <w:color w:val="000000"/>
        </w:rPr>
        <w:t>di RSUD Kabupaten Buton Selatan.</w:t>
      </w:r>
      <w:r w:rsidRPr="00F600E6">
        <w:rPr>
          <w:rFonts w:ascii="Trebuchet MS" w:hAnsi="Trebuchet MS" w:cs="Arial"/>
          <w:color w:val="000000"/>
          <w:lang w:val="id-ID"/>
        </w:rPr>
        <w:t xml:space="preserve"> Hal ini </w:t>
      </w:r>
      <w:r w:rsidRPr="00F600E6">
        <w:rPr>
          <w:rFonts w:ascii="Trebuchet MS" w:hAnsi="Trebuchet MS" w:cs="Arial"/>
          <w:color w:val="000000"/>
        </w:rPr>
        <w:t>dimaksudkan untuk mengurangi pasien rawat inap dirujuk ke RSUD Kota Baubau, RSUD Provinsi Sulawesi Tenggara di Kendari atau di rumah sakit rujukan di Makassar.</w:t>
      </w:r>
      <w:r w:rsidRPr="00F600E6">
        <w:rPr>
          <w:rFonts w:ascii="Trebuchet MS" w:hAnsi="Trebuchet MS" w:cs="Arial"/>
          <w:color w:val="000000"/>
          <w:lang w:val="id-ID"/>
        </w:rPr>
        <w:t xml:space="preserve"> </w:t>
      </w:r>
      <w:r w:rsidRPr="00F600E6">
        <w:rPr>
          <w:rFonts w:ascii="Trebuchet MS" w:hAnsi="Trebuchet MS" w:cs="Arial"/>
          <w:color w:val="000000"/>
        </w:rPr>
        <w:t>Disamping itu, perlu dilakukan peningkatan daya dukung sarana dan prasarana serta alat-alat kesehatan RSUD Kabupaten Buton Selatan. Demikian halnya penyediaan tenaga medis, sarana dan prasarana untuk memenuhi tuntutan kebutuhan pelayanan kesehatan di Poskesdes se-Kabupaten Buton Selat</w:t>
      </w:r>
      <w:r w:rsidRPr="00F600E6">
        <w:rPr>
          <w:rFonts w:ascii="Trebuchet MS" w:hAnsi="Trebuchet MS" w:cs="Arial"/>
          <w:color w:val="000000"/>
          <w:lang w:val="id-ID"/>
        </w:rPr>
        <w:t>an.</w:t>
      </w:r>
    </w:p>
    <w:p w:rsidR="00F600E6" w:rsidRPr="00F600E6" w:rsidRDefault="00F600E6" w:rsidP="00F600E6">
      <w:pPr>
        <w:spacing w:after="120" w:line="360" w:lineRule="auto"/>
        <w:ind w:firstLine="567"/>
        <w:jc w:val="both"/>
        <w:rPr>
          <w:rFonts w:ascii="Trebuchet MS" w:hAnsi="Trebuchet MS" w:cs="Arial"/>
          <w:color w:val="000000"/>
          <w:lang w:val="id-ID"/>
        </w:rPr>
      </w:pPr>
      <w:r w:rsidRPr="00F600E6">
        <w:rPr>
          <w:rFonts w:ascii="Trebuchet MS" w:hAnsi="Trebuchet MS" w:cs="Arial"/>
          <w:color w:val="000000"/>
        </w:rPr>
        <w:lastRenderedPageBreak/>
        <w:t xml:space="preserve">Permasalahan lainnya adalah upaya </w:t>
      </w:r>
      <w:r w:rsidRPr="00F600E6">
        <w:rPr>
          <w:rFonts w:ascii="Trebuchet MS" w:hAnsi="Trebuchet MS" w:cs="Arial"/>
          <w:color w:val="000000"/>
          <w:lang w:val="id-ID"/>
        </w:rPr>
        <w:t xml:space="preserve">penurunan </w:t>
      </w:r>
      <w:r w:rsidRPr="00F600E6">
        <w:rPr>
          <w:rFonts w:ascii="Trebuchet MS" w:hAnsi="Trebuchet MS" w:cs="Arial"/>
          <w:color w:val="000000"/>
        </w:rPr>
        <w:t>atau paling tidak dapat mempertahankan prevalensi kekurangan gizi</w:t>
      </w:r>
      <w:r w:rsidRPr="00F600E6">
        <w:rPr>
          <w:rFonts w:ascii="Trebuchet MS" w:hAnsi="Trebuchet MS" w:cs="Arial"/>
          <w:color w:val="000000"/>
          <w:lang w:val="id-ID"/>
        </w:rPr>
        <w:t xml:space="preserve"> </w:t>
      </w:r>
      <w:r w:rsidRPr="00F600E6">
        <w:rPr>
          <w:rFonts w:ascii="Trebuchet MS" w:hAnsi="Trebuchet MS" w:cs="Arial"/>
          <w:color w:val="000000"/>
        </w:rPr>
        <w:t>(gizi kurang dan gizi buruk) pada balita di Kabupaten Buton Selatan yang pada tahun 201</w:t>
      </w:r>
      <w:r w:rsidRPr="00F600E6">
        <w:rPr>
          <w:rFonts w:ascii="Trebuchet MS" w:hAnsi="Trebuchet MS" w:cs="Arial"/>
          <w:color w:val="000000"/>
          <w:lang w:val="id-ID"/>
        </w:rPr>
        <w:t>6</w:t>
      </w:r>
      <w:r w:rsidRPr="00F600E6">
        <w:rPr>
          <w:rFonts w:ascii="Trebuchet MS" w:hAnsi="Trebuchet MS" w:cs="Arial"/>
          <w:color w:val="000000"/>
        </w:rPr>
        <w:t xml:space="preserve"> telah berhasil ditekan menjadi sebesar 0,</w:t>
      </w:r>
      <w:r w:rsidRPr="00F600E6">
        <w:rPr>
          <w:rFonts w:ascii="Trebuchet MS" w:hAnsi="Trebuchet MS" w:cs="Arial"/>
          <w:color w:val="000000"/>
          <w:lang w:val="id-ID"/>
        </w:rPr>
        <w:t>23</w:t>
      </w:r>
      <w:r w:rsidRPr="00F600E6">
        <w:rPr>
          <w:rFonts w:ascii="Trebuchet MS" w:hAnsi="Trebuchet MS" w:cs="Arial"/>
          <w:color w:val="000000"/>
        </w:rPr>
        <w:t xml:space="preserve"> persen</w:t>
      </w:r>
      <w:r w:rsidRPr="00F600E6">
        <w:rPr>
          <w:rFonts w:ascii="Trebuchet MS" w:hAnsi="Trebuchet MS" w:cs="Arial"/>
          <w:color w:val="000000"/>
          <w:lang w:val="id-ID"/>
        </w:rPr>
        <w:t xml:space="preserve"> dari 0,25 persen ditahun 2015.</w:t>
      </w:r>
      <w:r>
        <w:rPr>
          <w:rFonts w:ascii="Trebuchet MS" w:hAnsi="Trebuchet MS" w:cs="Arial"/>
          <w:color w:val="000000"/>
          <w:lang w:val="id-ID"/>
        </w:rPr>
        <w:t xml:space="preserve"> </w:t>
      </w:r>
      <w:r w:rsidRPr="00F600E6">
        <w:rPr>
          <w:rFonts w:ascii="Trebuchet MS" w:hAnsi="Trebuchet MS" w:cs="Arial"/>
          <w:color w:val="000000"/>
        </w:rPr>
        <w:t xml:space="preserve">Sedangkan penemuan penderita tuberkulosis BTA positif mencapai </w:t>
      </w:r>
      <w:r w:rsidRPr="00F600E6">
        <w:rPr>
          <w:rFonts w:ascii="Trebuchet MS" w:hAnsi="Trebuchet MS" w:cs="Arial"/>
          <w:color w:val="000000"/>
          <w:lang w:val="id-ID"/>
        </w:rPr>
        <w:t>meningkat dari 48 kasus ditahun 2015 menjadi 79 kasus di tahun 2016</w:t>
      </w:r>
      <w:r w:rsidRPr="00F600E6">
        <w:rPr>
          <w:rFonts w:ascii="Trebuchet MS" w:hAnsi="Trebuchet MS" w:cs="Arial"/>
          <w:color w:val="000000"/>
        </w:rPr>
        <w:t xml:space="preserve"> orang dan seluruhnya dapat </w:t>
      </w:r>
      <w:r w:rsidRPr="00F600E6">
        <w:rPr>
          <w:rFonts w:ascii="Trebuchet MS" w:hAnsi="Trebuchet MS" w:cs="Arial"/>
          <w:color w:val="000000"/>
          <w:lang w:val="id-ID"/>
        </w:rPr>
        <w:t>tertangani namun tetap menjadi perhatian khusus</w:t>
      </w:r>
      <w:r w:rsidRPr="00F600E6">
        <w:rPr>
          <w:rFonts w:ascii="Trebuchet MS" w:hAnsi="Trebuchet MS" w:cs="Arial"/>
          <w:color w:val="000000"/>
        </w:rPr>
        <w:t xml:space="preserve">. Selanjutnya </w:t>
      </w:r>
      <w:r w:rsidRPr="00F600E6">
        <w:rPr>
          <w:rFonts w:ascii="Trebuchet MS" w:hAnsi="Trebuchet MS" w:cs="Arial"/>
          <w:color w:val="000000"/>
          <w:lang w:val="id-ID"/>
        </w:rPr>
        <w:t>tingginya kasus HIV/AIDS pada tahun 2016 yaitu sebanyak 6 kasus dan kasus AIDS sebanyak 2 kasus, banyaknya kasus HIV/AIDS dikabupaten buton selatan disebabkan oleh banyaknya penduduk kabupaten buton selatan yang merantau ke luar daerah bahkan keluar negeri</w:t>
      </w:r>
    </w:p>
    <w:p w:rsidR="00F600E6" w:rsidRPr="00F600E6" w:rsidRDefault="00F600E6" w:rsidP="00F600E6">
      <w:pPr>
        <w:spacing w:after="120" w:line="360" w:lineRule="auto"/>
        <w:ind w:firstLine="567"/>
        <w:jc w:val="both"/>
        <w:rPr>
          <w:rFonts w:ascii="Trebuchet MS" w:hAnsi="Trebuchet MS" w:cs="Arial"/>
        </w:rPr>
      </w:pPr>
      <w:r w:rsidRPr="00F600E6">
        <w:rPr>
          <w:rFonts w:ascii="Trebuchet MS" w:hAnsi="Trebuchet MS" w:cs="Arial"/>
        </w:rPr>
        <w:t xml:space="preserve">Kesehatan ibu dan anak merupakan </w:t>
      </w:r>
      <w:r w:rsidRPr="00F600E6">
        <w:rPr>
          <w:rFonts w:ascii="Trebuchet MS" w:hAnsi="Trebuchet MS" w:cs="Arial"/>
          <w:color w:val="000000"/>
        </w:rPr>
        <w:t>indikator</w:t>
      </w:r>
      <w:r w:rsidRPr="00F600E6">
        <w:rPr>
          <w:rFonts w:ascii="Trebuchet MS" w:hAnsi="Trebuchet MS" w:cs="Arial"/>
        </w:rPr>
        <w:t xml:space="preserve"> penting dalam pembangunan kesehatan, selain menunjukkan kinerja pelayanan kesehatan daerah juga menjadi komitmen nasional maupun internasional dalam pencapaian target MDGs. Kesehatan ibu ditandai dengan indikator Angka Kematian Ibu (AKI) yang selama </w:t>
      </w:r>
      <w:r w:rsidRPr="00F600E6">
        <w:rPr>
          <w:rFonts w:ascii="Trebuchet MS" w:hAnsi="Trebuchet MS" w:cs="Arial"/>
          <w:lang w:val="id-ID"/>
        </w:rPr>
        <w:t>selang waktu 2015 sampai 2016</w:t>
      </w:r>
      <w:r w:rsidRPr="00F600E6">
        <w:rPr>
          <w:rFonts w:ascii="Trebuchet MS" w:hAnsi="Trebuchet MS" w:cs="Arial"/>
        </w:rPr>
        <w:t xml:space="preserve"> telah menurun secara signifikan menjadi</w:t>
      </w:r>
      <w:r w:rsidRPr="00F600E6">
        <w:rPr>
          <w:rFonts w:ascii="Trebuchet MS" w:hAnsi="Trebuchet MS" w:cs="Arial"/>
          <w:color w:val="C0504D"/>
        </w:rPr>
        <w:t xml:space="preserve"> </w:t>
      </w:r>
      <w:r w:rsidRPr="00F600E6">
        <w:rPr>
          <w:rFonts w:ascii="Trebuchet MS" w:hAnsi="Trebuchet MS" w:cs="Arial"/>
          <w:lang w:val="id-ID"/>
        </w:rPr>
        <w:t>4,6 jiwa</w:t>
      </w:r>
      <w:r w:rsidRPr="00F600E6">
        <w:rPr>
          <w:rFonts w:ascii="Trebuchet MS" w:hAnsi="Trebuchet MS" w:cs="Arial"/>
        </w:rPr>
        <w:t xml:space="preserve"> per 100.000 kelahiran hidup pada tahun 201</w:t>
      </w:r>
      <w:r w:rsidRPr="00F600E6">
        <w:rPr>
          <w:rFonts w:ascii="Trebuchet MS" w:hAnsi="Trebuchet MS" w:cs="Arial"/>
          <w:lang w:val="id-ID"/>
        </w:rPr>
        <w:t>6 dibandingkan dengan tahun 2015 yaotu sebesar 5,95 jiwa per 1.000 kelahiran hidup</w:t>
      </w:r>
      <w:r w:rsidRPr="00F600E6">
        <w:rPr>
          <w:rFonts w:ascii="Trebuchet MS" w:hAnsi="Trebuchet MS" w:cs="Arial"/>
        </w:rPr>
        <w:t>.</w:t>
      </w:r>
      <w:r w:rsidRPr="00F600E6">
        <w:rPr>
          <w:rFonts w:ascii="Trebuchet MS" w:hAnsi="Trebuchet MS" w:cs="Arial"/>
          <w:lang w:val="id-ID"/>
        </w:rPr>
        <w:t xml:space="preserve"> Angka kelangsungan hidup bayi (AKHB) kabupaten buton selatan pada tahun 2016 sebesar 994 per 1.000 kelahiran, angka ini lebih tinggi dari capaian tahun sebelumnya yaitu sebesar 979 per 1.000 kelahiran pada tahun 2015.</w:t>
      </w:r>
      <w:r w:rsidRPr="00F600E6">
        <w:rPr>
          <w:rFonts w:ascii="Trebuchet MS" w:hAnsi="Trebuchet MS" w:cs="Arial"/>
        </w:rPr>
        <w:t xml:space="preserve"> </w:t>
      </w:r>
    </w:p>
    <w:p w:rsidR="00F600E6" w:rsidRPr="00F600E6" w:rsidRDefault="00F600E6" w:rsidP="00F600E6">
      <w:pPr>
        <w:autoSpaceDE w:val="0"/>
        <w:autoSpaceDN w:val="0"/>
        <w:adjustRightInd w:val="0"/>
        <w:spacing w:after="120" w:line="360" w:lineRule="auto"/>
        <w:ind w:firstLine="567"/>
        <w:jc w:val="both"/>
        <w:rPr>
          <w:rFonts w:ascii="Trebuchet MS" w:hAnsi="Trebuchet MS" w:cs="Arial"/>
        </w:rPr>
      </w:pPr>
      <w:r w:rsidRPr="00F600E6">
        <w:rPr>
          <w:rFonts w:ascii="Trebuchet MS" w:hAnsi="Trebuchet MS" w:cs="Arial"/>
        </w:rPr>
        <w:t>Rendahnya akses dan kualitas pelayanan kesehatan ibu menjadi penyebab utama masih tingginya kematian ibu. Kondisi ini ditandai dengan rendahnya kepatuhan ibu (</w:t>
      </w:r>
      <w:r w:rsidRPr="00F600E6">
        <w:rPr>
          <w:rFonts w:ascii="Trebuchet MS" w:hAnsi="Trebuchet MS" w:cs="Arial"/>
          <w:i/>
          <w:iCs/>
        </w:rPr>
        <w:t>compliance</w:t>
      </w:r>
      <w:r w:rsidRPr="00F600E6">
        <w:rPr>
          <w:rFonts w:ascii="Trebuchet MS" w:hAnsi="Trebuchet MS" w:cs="Arial"/>
        </w:rPr>
        <w:t>) dalam menjaga kesehatan, meskipun</w:t>
      </w:r>
      <w:r>
        <w:rPr>
          <w:rFonts w:ascii="Trebuchet MS" w:hAnsi="Trebuchet MS" w:cs="Arial"/>
        </w:rPr>
        <w:t xml:space="preserve"> </w:t>
      </w:r>
      <w:r w:rsidRPr="00F600E6">
        <w:rPr>
          <w:rFonts w:ascii="Trebuchet MS" w:hAnsi="Trebuchet MS" w:cs="Arial"/>
        </w:rPr>
        <w:t xml:space="preserve">pertolongan persalinan oleh tenaga kesehatan terlatih </w:t>
      </w:r>
      <w:r w:rsidRPr="00F600E6">
        <w:rPr>
          <w:rFonts w:ascii="Trebuchet MS" w:hAnsi="Trebuchet MS" w:cs="Arial"/>
          <w:lang w:val="id-ID"/>
        </w:rPr>
        <w:t>hanya</w:t>
      </w:r>
      <w:r w:rsidRPr="00F600E6">
        <w:rPr>
          <w:rFonts w:ascii="Trebuchet MS" w:hAnsi="Trebuchet MS" w:cs="Arial"/>
        </w:rPr>
        <w:t xml:space="preserve"> mencapai </w:t>
      </w:r>
      <w:r w:rsidRPr="00F600E6">
        <w:rPr>
          <w:rFonts w:ascii="Trebuchet MS" w:hAnsi="Trebuchet MS" w:cs="Arial"/>
          <w:lang w:val="id-ID"/>
        </w:rPr>
        <w:t>16 orang</w:t>
      </w:r>
      <w:r w:rsidRPr="00F600E6">
        <w:rPr>
          <w:rFonts w:ascii="Trebuchet MS" w:hAnsi="Trebuchet MS" w:cs="Arial"/>
        </w:rPr>
        <w:t xml:space="preserve"> pada tahun 201</w:t>
      </w:r>
      <w:r w:rsidRPr="00F600E6">
        <w:rPr>
          <w:rFonts w:ascii="Trebuchet MS" w:hAnsi="Trebuchet MS" w:cs="Arial"/>
          <w:lang w:val="id-ID"/>
        </w:rPr>
        <w:t xml:space="preserve">7. </w:t>
      </w:r>
      <w:r w:rsidRPr="00F600E6">
        <w:rPr>
          <w:rFonts w:ascii="Trebuchet MS" w:hAnsi="Trebuchet MS" w:cs="Arial"/>
          <w:color w:val="000000"/>
          <w:lang w:val="id-ID"/>
        </w:rPr>
        <w:t>Jumlah kematian ibu melahirkan pada rahun 2015 sebanyak 5 kasus dan ditahun 2016 menurun menjadi 3 kasus.</w:t>
      </w:r>
      <w:r w:rsidRPr="00F600E6">
        <w:rPr>
          <w:rFonts w:ascii="Trebuchet MS" w:hAnsi="Trebuchet MS" w:cs="Arial"/>
        </w:rPr>
        <w:t xml:space="preserve"> Tingginya kematian ibu melahirkan dipengaruhi juga oleh rendahnya status gizi ibu hamil, terbatasnya sarana Pelayanan Obstetrik Neonatal Emergensi Dasar (PONED), Pelayanan Obstetrik Neonatal Emergensi Komprehensif (PONEK), pos bersalin desa (Polindes/Poskedes) dan unit transfusi darah akibat serta terkendala jarak dan biaya, dan karena masalah budaya masyarakat. Selanjutnya, kesehatan anak ditandai dengan indikator Angka Kematian Bayi (AKB) selama tiga tahun terakhir mengalami penurunan yang cukup signifikan. Pada tahun 20</w:t>
      </w:r>
      <w:r w:rsidRPr="00F600E6">
        <w:rPr>
          <w:rFonts w:ascii="Trebuchet MS" w:hAnsi="Trebuchet MS" w:cs="Arial"/>
          <w:lang w:val="id-ID"/>
        </w:rPr>
        <w:t>15</w:t>
      </w:r>
      <w:r w:rsidRPr="00F600E6">
        <w:rPr>
          <w:rFonts w:ascii="Trebuchet MS" w:hAnsi="Trebuchet MS" w:cs="Arial"/>
        </w:rPr>
        <w:t xml:space="preserve">, AKB Kabupaten Buton Selatan dari </w:t>
      </w:r>
      <w:r w:rsidRPr="00F600E6">
        <w:rPr>
          <w:rFonts w:ascii="Trebuchet MS" w:hAnsi="Trebuchet MS" w:cs="Arial"/>
          <w:lang w:val="id-ID"/>
        </w:rPr>
        <w:t xml:space="preserve">12 kasus </w:t>
      </w:r>
      <w:r w:rsidRPr="00F600E6">
        <w:rPr>
          <w:rFonts w:ascii="Trebuchet MS" w:hAnsi="Trebuchet MS" w:cs="Arial"/>
        </w:rPr>
        <w:t xml:space="preserve">menjadi </w:t>
      </w:r>
      <w:r w:rsidR="004214CD">
        <w:rPr>
          <w:rFonts w:ascii="Trebuchet MS" w:hAnsi="Trebuchet MS" w:cs="Arial"/>
          <w:lang w:val="id-ID"/>
        </w:rPr>
        <w:t>9 kasus pada tahun 2016</w:t>
      </w:r>
      <w:r w:rsidRPr="00F600E6">
        <w:rPr>
          <w:rFonts w:ascii="Trebuchet MS" w:hAnsi="Trebuchet MS" w:cs="Arial"/>
          <w:lang w:val="id-ID"/>
        </w:rPr>
        <w:t>. H</w:t>
      </w:r>
      <w:r w:rsidRPr="00F600E6">
        <w:rPr>
          <w:rFonts w:ascii="Trebuchet MS" w:hAnsi="Trebuchet MS" w:cs="Arial"/>
          <w:color w:val="000000"/>
          <w:lang w:val="id-ID"/>
        </w:rPr>
        <w:t>al ini masih sangat tinggi dan membutuhkan perhatian khusus dari pemerintah kabupaten buton selatan</w:t>
      </w:r>
      <w:r w:rsidRPr="00F600E6">
        <w:rPr>
          <w:rFonts w:ascii="Trebuchet MS" w:hAnsi="Trebuchet MS" w:cs="Arial"/>
          <w:color w:val="000000"/>
        </w:rPr>
        <w:t>.</w:t>
      </w:r>
      <w:r w:rsidRPr="00F600E6">
        <w:rPr>
          <w:rFonts w:ascii="Trebuchet MS" w:hAnsi="Trebuchet MS" w:cs="Arial"/>
          <w:color w:val="000000"/>
          <w:lang w:val="id-ID"/>
        </w:rPr>
        <w:t xml:space="preserve"> </w:t>
      </w:r>
    </w:p>
    <w:p w:rsidR="00F600E6" w:rsidRPr="00F600E6" w:rsidRDefault="00F600E6" w:rsidP="00F600E6">
      <w:pPr>
        <w:spacing w:after="120" w:line="360" w:lineRule="auto"/>
        <w:ind w:firstLine="567"/>
        <w:jc w:val="both"/>
        <w:rPr>
          <w:rFonts w:ascii="Trebuchet MS" w:hAnsi="Trebuchet MS" w:cs="Arial"/>
          <w:color w:val="000000"/>
        </w:rPr>
      </w:pPr>
      <w:r w:rsidRPr="00F600E6">
        <w:rPr>
          <w:rFonts w:ascii="Trebuchet MS" w:hAnsi="Trebuchet MS" w:cs="Arial"/>
          <w:color w:val="000000"/>
        </w:rPr>
        <w:t>P</w:t>
      </w:r>
      <w:r w:rsidRPr="00F600E6">
        <w:rPr>
          <w:rFonts w:ascii="Trebuchet MS" w:hAnsi="Trebuchet MS" w:cs="Arial"/>
          <w:color w:val="000000"/>
          <w:lang w:val="id-ID"/>
        </w:rPr>
        <w:t xml:space="preserve">ermasalahan </w:t>
      </w:r>
      <w:r w:rsidRPr="00F600E6">
        <w:rPr>
          <w:rFonts w:ascii="Trebuchet MS" w:hAnsi="Trebuchet MS" w:cs="Arial"/>
          <w:color w:val="000000"/>
        </w:rPr>
        <w:t xml:space="preserve">pembangunan </w:t>
      </w:r>
      <w:r w:rsidRPr="00F600E6">
        <w:rPr>
          <w:rFonts w:ascii="Trebuchet MS" w:hAnsi="Trebuchet MS" w:cs="Arial"/>
          <w:color w:val="000000"/>
          <w:lang w:val="id-ID"/>
        </w:rPr>
        <w:t xml:space="preserve">kesehatan lainnya adalah upaya pelayanan kesehatan dasar kepada masyarakat. </w:t>
      </w:r>
      <w:r w:rsidRPr="00F600E6">
        <w:rPr>
          <w:rFonts w:ascii="Trebuchet MS" w:hAnsi="Trebuchet MS" w:cs="Arial"/>
          <w:color w:val="000000"/>
        </w:rPr>
        <w:t>P</w:t>
      </w:r>
      <w:r w:rsidRPr="00F600E6">
        <w:rPr>
          <w:rFonts w:ascii="Trebuchet MS" w:hAnsi="Trebuchet MS" w:cs="Arial"/>
          <w:color w:val="000000"/>
          <w:lang w:val="id-ID"/>
        </w:rPr>
        <w:t xml:space="preserve">emberian pelayanan kesehatan dasar secara cepat dan tepat diharapkan sebagian besar masalah kesehatan masyarakat dapat diatasi. selain itu pula peningkatan sarana dan prasarana kesehatan sangat dubutuhkan. belum optimalnya </w:t>
      </w:r>
      <w:r w:rsidRPr="00F600E6">
        <w:rPr>
          <w:rFonts w:ascii="Trebuchet MS" w:hAnsi="Trebuchet MS" w:cs="Arial"/>
          <w:color w:val="000000"/>
          <w:lang w:val="id-ID"/>
        </w:rPr>
        <w:lastRenderedPageBreak/>
        <w:t>pelayanan di RSUD kabuaten buton selatan menjadi salah satu oenyebab tingginya jumlah rujukan pasien</w:t>
      </w:r>
      <w:r w:rsidR="004214CD">
        <w:rPr>
          <w:rFonts w:ascii="Trebuchet MS" w:hAnsi="Trebuchet MS" w:cs="Arial"/>
          <w:color w:val="000000"/>
          <w:lang w:val="id-ID"/>
        </w:rPr>
        <w:t xml:space="preserve"> keluar kabupaten buton selatan</w:t>
      </w:r>
      <w:r w:rsidRPr="00F600E6">
        <w:rPr>
          <w:rFonts w:ascii="Trebuchet MS" w:hAnsi="Trebuchet MS" w:cs="Arial"/>
          <w:color w:val="000000"/>
          <w:lang w:val="id-ID"/>
        </w:rPr>
        <w:t xml:space="preserve">. </w:t>
      </w:r>
      <w:r w:rsidR="004214CD">
        <w:rPr>
          <w:rFonts w:ascii="Trebuchet MS" w:hAnsi="Trebuchet MS" w:cs="Arial"/>
          <w:color w:val="000000"/>
          <w:lang w:val="id-ID"/>
        </w:rPr>
        <w:t>D</w:t>
      </w:r>
      <w:r w:rsidRPr="00F600E6">
        <w:rPr>
          <w:rFonts w:ascii="Trebuchet MS" w:hAnsi="Trebuchet MS" w:cs="Arial"/>
          <w:color w:val="000000"/>
          <w:lang w:val="id-ID"/>
        </w:rPr>
        <w:t>i</w:t>
      </w:r>
      <w:r w:rsidR="004214CD">
        <w:rPr>
          <w:rFonts w:ascii="Trebuchet MS" w:hAnsi="Trebuchet MS" w:cs="Arial"/>
          <w:color w:val="000000"/>
          <w:lang w:val="id-ID"/>
        </w:rPr>
        <w:t xml:space="preserve"> </w:t>
      </w:r>
      <w:r w:rsidRPr="00F600E6">
        <w:rPr>
          <w:rFonts w:ascii="Trebuchet MS" w:hAnsi="Trebuchet MS" w:cs="Arial"/>
          <w:color w:val="000000"/>
          <w:lang w:val="id-ID"/>
        </w:rPr>
        <w:t>samping</w:t>
      </w:r>
      <w:r>
        <w:rPr>
          <w:rFonts w:ascii="Trebuchet MS" w:hAnsi="Trebuchet MS" w:cs="Arial"/>
          <w:color w:val="000000"/>
          <w:lang w:val="id-ID"/>
        </w:rPr>
        <w:t xml:space="preserve"> </w:t>
      </w:r>
      <w:r w:rsidRPr="00F600E6">
        <w:rPr>
          <w:rFonts w:ascii="Trebuchet MS" w:hAnsi="Trebuchet MS" w:cs="Arial"/>
          <w:color w:val="000000"/>
          <w:lang w:val="id-ID"/>
        </w:rPr>
        <w:t>kondisi RSUD yang belum optimal, pelayanan di puskesmas pun menjadi sangat minim terutama yang berhubungan dengan kesehatan balita, belum terpenuhinya pasokan listrik 24 jam dibeberapa wilayah di</w:t>
      </w:r>
      <w:r w:rsidR="004214CD">
        <w:rPr>
          <w:rFonts w:ascii="Trebuchet MS" w:hAnsi="Trebuchet MS" w:cs="Arial"/>
          <w:color w:val="000000"/>
          <w:lang w:val="id-ID"/>
        </w:rPr>
        <w:t xml:space="preserve"> K</w:t>
      </w:r>
      <w:r w:rsidRPr="00F600E6">
        <w:rPr>
          <w:rFonts w:ascii="Trebuchet MS" w:hAnsi="Trebuchet MS" w:cs="Arial"/>
          <w:color w:val="000000"/>
          <w:lang w:val="id-ID"/>
        </w:rPr>
        <w:t xml:space="preserve">abuaten </w:t>
      </w:r>
      <w:r w:rsidR="004214CD">
        <w:rPr>
          <w:rFonts w:ascii="Trebuchet MS" w:hAnsi="Trebuchet MS" w:cs="Arial"/>
          <w:color w:val="000000"/>
          <w:lang w:val="id-ID"/>
        </w:rPr>
        <w:t>B</w:t>
      </w:r>
      <w:r w:rsidRPr="00F600E6">
        <w:rPr>
          <w:rFonts w:ascii="Trebuchet MS" w:hAnsi="Trebuchet MS" w:cs="Arial"/>
          <w:color w:val="000000"/>
          <w:lang w:val="id-ID"/>
        </w:rPr>
        <w:t>uton selatan menyebabkan beberapa fasilitas puskesmas menjadi rusa</w:t>
      </w:r>
      <w:r w:rsidR="004214CD">
        <w:rPr>
          <w:rFonts w:ascii="Trebuchet MS" w:hAnsi="Trebuchet MS" w:cs="Arial"/>
          <w:color w:val="000000"/>
          <w:lang w:val="id-ID"/>
        </w:rPr>
        <w:t>k</w:t>
      </w:r>
      <w:r w:rsidRPr="00F600E6">
        <w:rPr>
          <w:rFonts w:ascii="Trebuchet MS" w:hAnsi="Trebuchet MS" w:cs="Arial"/>
          <w:color w:val="000000"/>
          <w:lang w:val="id-ID"/>
        </w:rPr>
        <w:t xml:space="preserve"> seperti kulkas penyimpanan vaksin untuk balita menjadi rusak, selain itu pula kondisi puskesmas dihampir seluruh kabupaten buton selatan sangat memprihatinkan yang dibangun sejak tahun 1998 oleh pemerintah Kabupaten Buton (induk dari Kabupaten </w:t>
      </w:r>
      <w:r w:rsidR="004214CD">
        <w:rPr>
          <w:rFonts w:ascii="Trebuchet MS" w:hAnsi="Trebuchet MS" w:cs="Arial"/>
          <w:color w:val="000000"/>
          <w:lang w:val="id-ID"/>
        </w:rPr>
        <w:t>B</w:t>
      </w:r>
      <w:r w:rsidRPr="00F600E6">
        <w:rPr>
          <w:rFonts w:ascii="Trebuchet MS" w:hAnsi="Trebuchet MS" w:cs="Arial"/>
          <w:color w:val="000000"/>
          <w:lang w:val="id-ID"/>
        </w:rPr>
        <w:t xml:space="preserve">uton </w:t>
      </w:r>
      <w:r w:rsidR="004214CD">
        <w:rPr>
          <w:rFonts w:ascii="Trebuchet MS" w:hAnsi="Trebuchet MS" w:cs="Arial"/>
          <w:color w:val="000000"/>
          <w:lang w:val="id-ID"/>
        </w:rPr>
        <w:t>S</w:t>
      </w:r>
      <w:r w:rsidRPr="00F600E6">
        <w:rPr>
          <w:rFonts w:ascii="Trebuchet MS" w:hAnsi="Trebuchet MS" w:cs="Arial"/>
          <w:color w:val="000000"/>
          <w:lang w:val="id-ID"/>
        </w:rPr>
        <w:t xml:space="preserve">elatan) dan belum pernah dilakukan renovasi bangunan hingga saat ini, mengngat gempa yang menimpa buton selatan pada tahun 2004 yang menyebabkan hampir sebagian bangunan puskesamas rusak. </w:t>
      </w:r>
      <w:r w:rsidRPr="00F600E6">
        <w:rPr>
          <w:rFonts w:ascii="Trebuchet MS" w:hAnsi="Trebuchet MS" w:cs="Arial"/>
          <w:color w:val="000000"/>
        </w:rPr>
        <w:t>U</w:t>
      </w:r>
      <w:r w:rsidRPr="00F600E6">
        <w:rPr>
          <w:rFonts w:ascii="Trebuchet MS" w:hAnsi="Trebuchet MS" w:cs="Arial"/>
          <w:color w:val="000000"/>
          <w:lang w:val="id-ID"/>
        </w:rPr>
        <w:t>paya penurunan p</w:t>
      </w:r>
      <w:r w:rsidRPr="00F600E6">
        <w:rPr>
          <w:rFonts w:ascii="Trebuchet MS" w:hAnsi="Trebuchet MS" w:cs="Arial"/>
          <w:color w:val="000000"/>
        </w:rPr>
        <w:t>e</w:t>
      </w:r>
      <w:r w:rsidRPr="00F600E6">
        <w:rPr>
          <w:rFonts w:ascii="Trebuchet MS" w:hAnsi="Trebuchet MS" w:cs="Arial"/>
          <w:color w:val="000000"/>
          <w:lang w:val="id-ID"/>
        </w:rPr>
        <w:t>rsentase rujukan pasien keluar Kabupaten Buton Selatan</w:t>
      </w:r>
      <w:r w:rsidRPr="00F600E6">
        <w:rPr>
          <w:rFonts w:ascii="Trebuchet MS" w:hAnsi="Trebuchet MS" w:cs="Arial"/>
          <w:color w:val="000000"/>
        </w:rPr>
        <w:t xml:space="preserve"> dapat diwujudkan</w:t>
      </w:r>
      <w:r w:rsidRPr="00F600E6">
        <w:rPr>
          <w:rFonts w:ascii="Trebuchet MS" w:hAnsi="Trebuchet MS" w:cs="Arial"/>
          <w:color w:val="000000"/>
          <w:lang w:val="id-ID"/>
        </w:rPr>
        <w:t xml:space="preserve"> dengan mengoptimalkan </w:t>
      </w:r>
      <w:r w:rsidRPr="00F600E6">
        <w:rPr>
          <w:rFonts w:ascii="Trebuchet MS" w:hAnsi="Trebuchet MS" w:cs="Arial"/>
          <w:color w:val="000000"/>
        </w:rPr>
        <w:t xml:space="preserve">ketersediaan </w:t>
      </w:r>
      <w:r w:rsidRPr="00F600E6">
        <w:rPr>
          <w:rFonts w:ascii="Trebuchet MS" w:hAnsi="Trebuchet MS" w:cs="Arial"/>
          <w:color w:val="000000"/>
          <w:lang w:val="id-ID"/>
        </w:rPr>
        <w:t>sarana dan prasarana kesehatan</w:t>
      </w:r>
      <w:r w:rsidRPr="00F600E6">
        <w:rPr>
          <w:rFonts w:ascii="Trebuchet MS" w:hAnsi="Trebuchet MS" w:cs="Arial"/>
          <w:color w:val="000000"/>
        </w:rPr>
        <w:t>,</w:t>
      </w:r>
      <w:r w:rsidRPr="00F600E6">
        <w:rPr>
          <w:rFonts w:ascii="Trebuchet MS" w:hAnsi="Trebuchet MS" w:cs="Arial"/>
          <w:color w:val="000000"/>
          <w:lang w:val="id-ID"/>
        </w:rPr>
        <w:t xml:space="preserve"> khususnya </w:t>
      </w:r>
      <w:r w:rsidRPr="00F600E6">
        <w:rPr>
          <w:rFonts w:ascii="Trebuchet MS" w:hAnsi="Trebuchet MS" w:cs="Arial"/>
          <w:color w:val="000000"/>
        </w:rPr>
        <w:t xml:space="preserve">sarana dan prasarana serta </w:t>
      </w:r>
      <w:r w:rsidRPr="00F600E6">
        <w:rPr>
          <w:rFonts w:ascii="Trebuchet MS" w:hAnsi="Trebuchet MS" w:cs="Arial"/>
          <w:color w:val="000000"/>
          <w:lang w:val="id-ID"/>
        </w:rPr>
        <w:t>tenaga medis dan paramedis</w:t>
      </w:r>
      <w:r w:rsidRPr="00F600E6">
        <w:rPr>
          <w:rFonts w:ascii="Trebuchet MS" w:hAnsi="Trebuchet MS" w:cs="Arial"/>
          <w:color w:val="000000"/>
        </w:rPr>
        <w:t xml:space="preserve"> di RSUD Kabupaten Buton Selatan</w:t>
      </w:r>
      <w:r w:rsidRPr="00F600E6">
        <w:rPr>
          <w:rFonts w:ascii="Trebuchet MS" w:hAnsi="Trebuchet MS" w:cs="Arial"/>
          <w:color w:val="000000"/>
          <w:lang w:val="id-ID"/>
        </w:rPr>
        <w:t>. Permasalahan tersebut didasari oleh data bahwa rasio tenaga medis per</w:t>
      </w:r>
      <w:r w:rsidRPr="00F600E6">
        <w:rPr>
          <w:rFonts w:ascii="Trebuchet MS" w:hAnsi="Trebuchet MS" w:cs="Arial"/>
          <w:color w:val="000000"/>
        </w:rPr>
        <w:t xml:space="preserve"> </w:t>
      </w:r>
      <w:r w:rsidRPr="00F600E6">
        <w:rPr>
          <w:rFonts w:ascii="Trebuchet MS" w:hAnsi="Trebuchet MS" w:cs="Arial"/>
          <w:color w:val="000000"/>
          <w:lang w:val="id-ID"/>
        </w:rPr>
        <w:t>satuan penduduk terus mengalami peningkatan yang cukup signifikan dari tahun 2015 sampai tahun 2016..</w:t>
      </w:r>
    </w:p>
    <w:p w:rsidR="004214CD" w:rsidRPr="00F600E6" w:rsidRDefault="00F600E6" w:rsidP="00130757">
      <w:pPr>
        <w:spacing w:after="120" w:line="360" w:lineRule="auto"/>
        <w:ind w:firstLine="567"/>
        <w:jc w:val="both"/>
        <w:rPr>
          <w:rFonts w:ascii="Trebuchet MS" w:hAnsi="Trebuchet MS" w:cs="Arial"/>
          <w:b/>
          <w:color w:val="000000"/>
          <w:lang w:val="id-ID"/>
        </w:rPr>
      </w:pPr>
      <w:r w:rsidRPr="00F600E6">
        <w:rPr>
          <w:rFonts w:ascii="Trebuchet MS" w:hAnsi="Trebuchet MS" w:cs="Arial"/>
          <w:iCs/>
        </w:rPr>
        <w:t>Berdasarkan hal-hal yang dikemukakan tersebut di atas, permasalahan utama pembangunan kesehatan untuk 5 (lima) tahun kedepan yaitu meningkatkan akses dan kualitas pelayanan kesehatan di Kabupaten Buton Selatan adalah</w:t>
      </w:r>
      <w:r>
        <w:rPr>
          <w:rFonts w:ascii="Trebuchet MS" w:hAnsi="Trebuchet MS" w:cs="Arial"/>
          <w:iCs/>
        </w:rPr>
        <w:t xml:space="preserve"> </w:t>
      </w:r>
      <w:r w:rsidRPr="00F600E6">
        <w:rPr>
          <w:rFonts w:ascii="Trebuchet MS" w:hAnsi="Trebuchet MS" w:cs="Arial"/>
          <w:iCs/>
        </w:rPr>
        <w:t xml:space="preserve">perbaikan gizi, peningkatan pengetahuan ibu, pemenuhan ketersediaan tenaga kesehatan, penyediaan fasilitas pelayanan kesehatan, peningkatan cakupan dan kualitas imunisasi, serta meningkatkan kualitas kesehatan lingkungan. </w:t>
      </w:r>
      <w:proofErr w:type="gramStart"/>
      <w:r w:rsidRPr="00F600E6">
        <w:rPr>
          <w:rFonts w:ascii="Trebuchet MS" w:hAnsi="Trebuchet MS" w:cs="Arial"/>
          <w:iCs/>
        </w:rPr>
        <w:t>Disamping itu, k</w:t>
      </w:r>
      <w:r w:rsidRPr="00F600E6">
        <w:rPr>
          <w:rFonts w:ascii="Trebuchet MS" w:hAnsi="Trebuchet MS" w:cs="Arial"/>
          <w:bCs/>
        </w:rPr>
        <w:t>etersediaan tenaga kesehatan</w:t>
      </w:r>
      <w:r w:rsidRPr="00F600E6">
        <w:rPr>
          <w:rFonts w:ascii="Trebuchet MS" w:hAnsi="Trebuchet MS" w:cs="Arial"/>
          <w:bCs/>
          <w:lang w:val="id-ID"/>
        </w:rPr>
        <w:t xml:space="preserve"> yang memiliki skil dan kemampuan</w:t>
      </w:r>
      <w:r w:rsidRPr="00F600E6">
        <w:rPr>
          <w:rFonts w:ascii="Trebuchet MS" w:hAnsi="Trebuchet MS" w:cs="Arial"/>
          <w:bCs/>
        </w:rPr>
        <w:t xml:space="preserve"> masih terbatas, baik j</w:t>
      </w:r>
      <w:r w:rsidRPr="00F600E6">
        <w:rPr>
          <w:rFonts w:ascii="Trebuchet MS" w:hAnsi="Trebuchet MS" w:cs="Arial"/>
        </w:rPr>
        <w:t>umlah, jenis maupun kualitas tenaga kesehatan serta distribusinya, khususnya untuk memenuhi kebutuhan pelayanan kesehatan pada setiap Poskesdes di daerah ini</w:t>
      </w:r>
      <w:r w:rsidR="004214CD">
        <w:rPr>
          <w:rFonts w:ascii="Trebuchet MS" w:hAnsi="Trebuchet MS" w:cs="Arial"/>
          <w:b/>
          <w:color w:val="000000"/>
          <w:lang w:val="id-ID"/>
        </w:rPr>
        <w:t>.</w:t>
      </w:r>
      <w:proofErr w:type="gramEnd"/>
    </w:p>
    <w:p w:rsidR="00341A6B" w:rsidRPr="00F600E6" w:rsidRDefault="00341A6B" w:rsidP="00AA5D8E">
      <w:pPr>
        <w:pStyle w:val="ListParagraph"/>
        <w:numPr>
          <w:ilvl w:val="0"/>
          <w:numId w:val="14"/>
        </w:numPr>
        <w:spacing w:after="120" w:line="360" w:lineRule="auto"/>
        <w:ind w:left="567" w:hanging="567"/>
        <w:jc w:val="both"/>
        <w:rPr>
          <w:rFonts w:ascii="Trebuchet MS" w:hAnsi="Trebuchet MS" w:cs="Arial"/>
          <w:b/>
          <w:color w:val="000000"/>
          <w:lang w:val="id-ID"/>
        </w:rPr>
      </w:pPr>
      <w:r w:rsidRPr="00F600E6">
        <w:rPr>
          <w:rFonts w:ascii="Trebuchet MS" w:hAnsi="Trebuchet MS" w:cs="Arial"/>
          <w:b/>
          <w:color w:val="000000"/>
          <w:lang w:val="id-ID"/>
        </w:rPr>
        <w:t xml:space="preserve">Kualitas Pembangunan Berbasis Gender Belum Maksimal </w:t>
      </w:r>
    </w:p>
    <w:p w:rsidR="00943C39" w:rsidRDefault="004214CD" w:rsidP="00943C39">
      <w:pPr>
        <w:spacing w:after="120" w:line="360" w:lineRule="auto"/>
        <w:ind w:firstLine="567"/>
        <w:jc w:val="both"/>
        <w:rPr>
          <w:rFonts w:ascii="Trebuchet MS" w:hAnsi="Trebuchet MS" w:cs="Arial"/>
          <w:bCs/>
          <w:color w:val="000000"/>
          <w:sz w:val="20"/>
        </w:rPr>
      </w:pPr>
      <w:r>
        <w:rPr>
          <w:rFonts w:ascii="Trebuchet MS" w:hAnsi="Trebuchet MS" w:cs="Arial"/>
          <w:bCs/>
          <w:color w:val="000000"/>
        </w:rPr>
        <w:t>Dengan semakin besarnya peran perempuan dalam pembangunan maka pembangunan berbasis gender dengan memberdayakan perempuan secara otomatis akan meningkat. Salah satu tujuan dari</w:t>
      </w:r>
      <w:r w:rsidR="00943C39">
        <w:rPr>
          <w:rFonts w:ascii="Trebuchet MS" w:hAnsi="Trebuchet MS" w:cs="Arial"/>
          <w:bCs/>
          <w:color w:val="000000"/>
        </w:rPr>
        <w:t xml:space="preserve"> </w:t>
      </w:r>
      <w:r w:rsidR="00943C39" w:rsidRPr="00943C39">
        <w:rPr>
          <w:rFonts w:ascii="Trebuchet MS" w:hAnsi="Trebuchet MS"/>
          <w:i/>
          <w:szCs w:val="24"/>
          <w:lang w:val="id-ID"/>
        </w:rPr>
        <w:t>Sustainable Development Goals</w:t>
      </w:r>
      <w:r w:rsidR="00943C39" w:rsidRPr="00943C39">
        <w:rPr>
          <w:rFonts w:ascii="Trebuchet MS" w:hAnsi="Trebuchet MS"/>
          <w:szCs w:val="24"/>
          <w:lang w:val="id-ID"/>
        </w:rPr>
        <w:t xml:space="preserve"> (SDGs) adalah mencapai kesetaraan gendar dan pemberdayaan perempuan. Kesetaraan gender mengacu pada persamaan hak, tangung jawab dan kesempatan antara laki-laki dan perempuan. Kesetaraan gender juga berarti bahwa laki-laki dan perempuan memiliki peran yang sama dalam merealisasikan apa yang menjadi hak-hak asasi mereka dan mampu berkontribusi dalam pembangunan dala ekonomi, sosial dan budaya serta politik</w:t>
      </w:r>
      <w:r w:rsidR="00943C39">
        <w:rPr>
          <w:rFonts w:ascii="Trebuchet MS" w:hAnsi="Trebuchet MS" w:cs="Arial"/>
          <w:bCs/>
          <w:color w:val="000000"/>
          <w:sz w:val="20"/>
        </w:rPr>
        <w:t xml:space="preserve">. </w:t>
      </w:r>
    </w:p>
    <w:p w:rsidR="00EE4CF4" w:rsidRDefault="00943C39" w:rsidP="00943C39">
      <w:pPr>
        <w:spacing w:after="120" w:line="360" w:lineRule="auto"/>
        <w:ind w:firstLine="567"/>
        <w:jc w:val="both"/>
        <w:rPr>
          <w:rFonts w:ascii="Trebuchet MS" w:hAnsi="Trebuchet MS" w:cs="Arial"/>
          <w:bCs/>
          <w:color w:val="000000"/>
        </w:rPr>
      </w:pPr>
      <w:r w:rsidRPr="00943C39">
        <w:rPr>
          <w:rFonts w:ascii="Trebuchet MS" w:hAnsi="Trebuchet MS" w:cs="Arial"/>
          <w:bCs/>
          <w:color w:val="000000"/>
        </w:rPr>
        <w:lastRenderedPageBreak/>
        <w:t>Capaian keterwakilan perempuan di lem</w:t>
      </w:r>
      <w:r>
        <w:rPr>
          <w:rFonts w:ascii="Trebuchet MS" w:hAnsi="Trebuchet MS" w:cs="Arial"/>
          <w:bCs/>
          <w:color w:val="000000"/>
        </w:rPr>
        <w:t xml:space="preserve">baga </w:t>
      </w:r>
      <w:r w:rsidR="00330FB8">
        <w:rPr>
          <w:rFonts w:ascii="Trebuchet MS" w:hAnsi="Trebuchet MS" w:cs="Arial"/>
          <w:bCs/>
          <w:color w:val="000000"/>
        </w:rPr>
        <w:t>legislative masih rendah di Kabupaten Buton Selatan pada tahun 2016 hanya sebesar 15%, belum mencapai ketentuan sesuai dengan amanat peraturan perundang-undangan sebesar 30%. Hal itu perlunya dorngan pemerintah daerah untuk lebih menggalakkan peran perempuan dalam pembangunan tidak hanya keterwakilann di lembaga legislatif juga perannya dalam meningkatkan ekonomi keluarga.</w:t>
      </w:r>
      <w:r w:rsidR="004214CD" w:rsidRPr="00943C39">
        <w:rPr>
          <w:rFonts w:ascii="Trebuchet MS" w:hAnsi="Trebuchet MS" w:cs="Arial"/>
          <w:bCs/>
          <w:color w:val="000000"/>
        </w:rPr>
        <w:t xml:space="preserve"> </w:t>
      </w:r>
    </w:p>
    <w:p w:rsidR="00330FB8" w:rsidRDefault="00330FB8" w:rsidP="00943C39">
      <w:pPr>
        <w:spacing w:after="120" w:line="360" w:lineRule="auto"/>
        <w:ind w:firstLine="567"/>
        <w:jc w:val="both"/>
        <w:rPr>
          <w:rFonts w:ascii="Trebuchet MS" w:hAnsi="Trebuchet MS" w:cs="Arial"/>
          <w:bCs/>
          <w:color w:val="000000"/>
        </w:rPr>
      </w:pPr>
      <w:r>
        <w:rPr>
          <w:rFonts w:ascii="Trebuchet MS" w:hAnsi="Trebuchet MS" w:cs="Arial"/>
          <w:bCs/>
          <w:color w:val="000000"/>
          <w:lang w:val="id-ID"/>
        </w:rPr>
        <w:t>Berdasarkan urian di atas dan data informasi yang di kaji dan di analisis</w:t>
      </w:r>
      <w:r>
        <w:rPr>
          <w:rFonts w:ascii="Trebuchet MS" w:hAnsi="Trebuchet MS" w:cs="Arial"/>
          <w:bCs/>
          <w:color w:val="000000"/>
        </w:rPr>
        <w:t>, maka akar permasalahan dari permasalahan daerah “Masih rendahnya daya saing Sumber Daya Manusi</w:t>
      </w:r>
      <w:r w:rsidR="009902DA">
        <w:rPr>
          <w:rFonts w:ascii="Trebuchet MS" w:hAnsi="Trebuchet MS" w:cs="Arial"/>
          <w:bCs/>
          <w:color w:val="000000"/>
        </w:rPr>
        <w:t>a (SDM)”</w:t>
      </w:r>
      <w:r>
        <w:rPr>
          <w:rFonts w:ascii="Trebuchet MS" w:hAnsi="Trebuchet MS" w:cs="Arial"/>
          <w:bCs/>
          <w:color w:val="000000"/>
        </w:rPr>
        <w:t xml:space="preserve"> di Kabupaten Buton Selatan dapat dirincikan sebagai berikut:</w:t>
      </w:r>
    </w:p>
    <w:p w:rsidR="00330FB8" w:rsidRDefault="00330FB8" w:rsidP="00AA5D8E">
      <w:pPr>
        <w:pStyle w:val="ListParagraph"/>
        <w:numPr>
          <w:ilvl w:val="0"/>
          <w:numId w:val="9"/>
        </w:numPr>
        <w:spacing w:after="0" w:line="240" w:lineRule="auto"/>
        <w:ind w:hanging="720"/>
        <w:jc w:val="center"/>
        <w:rPr>
          <w:rFonts w:ascii="Trebuchet MS" w:hAnsi="Trebuchet MS" w:cs="Arial"/>
          <w:b/>
          <w:bCs/>
          <w:color w:val="000000"/>
        </w:rPr>
      </w:pPr>
    </w:p>
    <w:p w:rsidR="00330FB8" w:rsidRPr="006E06A8" w:rsidRDefault="00330FB8" w:rsidP="00330FB8">
      <w:pPr>
        <w:spacing w:after="0" w:line="240" w:lineRule="auto"/>
        <w:jc w:val="center"/>
        <w:rPr>
          <w:rFonts w:ascii="Trebuchet MS" w:hAnsi="Trebuchet MS" w:cs="Arial"/>
          <w:b/>
          <w:bCs/>
          <w:color w:val="000000"/>
        </w:rPr>
      </w:pPr>
      <w:r w:rsidRPr="006E06A8">
        <w:rPr>
          <w:rFonts w:ascii="Trebuchet MS" w:hAnsi="Trebuchet MS" w:cs="Arial"/>
          <w:b/>
          <w:bCs/>
          <w:color w:val="000000"/>
        </w:rPr>
        <w:t>Rumusan Masalah Daerah</w:t>
      </w:r>
    </w:p>
    <w:p w:rsidR="00330FB8" w:rsidRDefault="00330FB8" w:rsidP="00330FB8">
      <w:pPr>
        <w:spacing w:after="0" w:line="240" w:lineRule="auto"/>
        <w:jc w:val="center"/>
        <w:rPr>
          <w:rFonts w:ascii="Trebuchet MS" w:hAnsi="Trebuchet MS" w:cs="Arial"/>
          <w:b/>
          <w:bCs/>
          <w:color w:val="000000"/>
        </w:rPr>
      </w:pPr>
      <w:r w:rsidRPr="006E06A8">
        <w:rPr>
          <w:rFonts w:ascii="Trebuchet MS" w:hAnsi="Trebuchet MS" w:cs="Arial"/>
          <w:b/>
          <w:bCs/>
          <w:color w:val="000000"/>
        </w:rPr>
        <w:t>“</w:t>
      </w:r>
      <w:r>
        <w:rPr>
          <w:rFonts w:ascii="Trebuchet MS" w:hAnsi="Trebuchet MS" w:cs="Arial"/>
          <w:b/>
          <w:bCs/>
          <w:color w:val="000000"/>
        </w:rPr>
        <w:t>Masih Rendahnya Daya Saing Sumber Daya Manusia (SDM)</w:t>
      </w:r>
      <w:r w:rsidRPr="006E06A8">
        <w:rPr>
          <w:rFonts w:ascii="Trebuchet MS" w:hAnsi="Trebuchet MS" w:cs="Arial"/>
          <w:b/>
          <w:bCs/>
          <w:color w:val="000000"/>
        </w:rPr>
        <w:t>”</w:t>
      </w:r>
    </w:p>
    <w:tbl>
      <w:tblPr>
        <w:tblStyle w:val="TableGrid"/>
        <w:tblW w:w="0" w:type="auto"/>
        <w:tblLook w:val="04A0" w:firstRow="1" w:lastRow="0" w:firstColumn="1" w:lastColumn="0" w:noHBand="0" w:noVBand="1"/>
      </w:tblPr>
      <w:tblGrid>
        <w:gridCol w:w="4530"/>
        <w:gridCol w:w="4531"/>
      </w:tblGrid>
      <w:tr w:rsidR="00330FB8" w:rsidRPr="006E06A8" w:rsidTr="00330FB8">
        <w:trPr>
          <w:trHeight w:val="244"/>
        </w:trPr>
        <w:tc>
          <w:tcPr>
            <w:tcW w:w="4530" w:type="dxa"/>
            <w:shd w:val="clear" w:color="auto" w:fill="B6DDE8" w:themeFill="accent5" w:themeFillTint="66"/>
            <w:vAlign w:val="center"/>
          </w:tcPr>
          <w:p w:rsidR="00330FB8" w:rsidRPr="006E06A8" w:rsidRDefault="00330FB8" w:rsidP="00330FB8">
            <w:pPr>
              <w:jc w:val="center"/>
              <w:rPr>
                <w:rFonts w:ascii="Trebuchet MS" w:hAnsi="Trebuchet MS"/>
                <w:b/>
                <w:sz w:val="24"/>
                <w:lang w:val="id-ID"/>
              </w:rPr>
            </w:pPr>
            <w:r w:rsidRPr="006E06A8">
              <w:rPr>
                <w:rFonts w:ascii="Trebuchet MS" w:hAnsi="Trebuchet MS"/>
                <w:b/>
                <w:sz w:val="24"/>
                <w:lang w:val="id-ID"/>
              </w:rPr>
              <w:t>Masalah Perangkat Daerah</w:t>
            </w:r>
          </w:p>
        </w:tc>
        <w:tc>
          <w:tcPr>
            <w:tcW w:w="4531" w:type="dxa"/>
            <w:shd w:val="clear" w:color="auto" w:fill="B6DDE8" w:themeFill="accent5" w:themeFillTint="66"/>
            <w:vAlign w:val="center"/>
          </w:tcPr>
          <w:p w:rsidR="00330FB8" w:rsidRPr="006E06A8" w:rsidRDefault="00330FB8" w:rsidP="00330FB8">
            <w:pPr>
              <w:jc w:val="center"/>
              <w:rPr>
                <w:rFonts w:ascii="Trebuchet MS" w:hAnsi="Trebuchet MS"/>
                <w:b/>
                <w:sz w:val="24"/>
                <w:lang w:val="id-ID"/>
              </w:rPr>
            </w:pPr>
            <w:r w:rsidRPr="006E06A8">
              <w:rPr>
                <w:rFonts w:ascii="Trebuchet MS" w:hAnsi="Trebuchet MS"/>
                <w:b/>
                <w:sz w:val="24"/>
                <w:lang w:val="id-ID"/>
              </w:rPr>
              <w:t>Akar Masalah</w:t>
            </w:r>
          </w:p>
        </w:tc>
      </w:tr>
      <w:tr w:rsidR="00330FB8" w:rsidRPr="006E06A8" w:rsidTr="00330FB8">
        <w:tc>
          <w:tcPr>
            <w:tcW w:w="4530" w:type="dxa"/>
          </w:tcPr>
          <w:p w:rsidR="00330FB8" w:rsidRPr="006E06A8" w:rsidRDefault="00330FB8" w:rsidP="00AA5D8E">
            <w:pPr>
              <w:pStyle w:val="ListParagraph"/>
              <w:numPr>
                <w:ilvl w:val="0"/>
                <w:numId w:val="15"/>
              </w:numPr>
              <w:rPr>
                <w:rFonts w:ascii="Trebuchet MS" w:hAnsi="Trebuchet MS"/>
                <w:sz w:val="24"/>
                <w:lang w:val="id-ID"/>
              </w:rPr>
            </w:pPr>
            <w:r>
              <w:rPr>
                <w:rFonts w:ascii="Trebuchet MS" w:hAnsi="Trebuchet MS"/>
                <w:sz w:val="24"/>
              </w:rPr>
              <w:t>Masih rendahnya mutu dan layanan pendidikan</w:t>
            </w:r>
          </w:p>
        </w:tc>
        <w:tc>
          <w:tcPr>
            <w:tcW w:w="4531" w:type="dxa"/>
          </w:tcPr>
          <w:p w:rsidR="00330FB8" w:rsidRDefault="00330FB8" w:rsidP="00AA5D8E">
            <w:pPr>
              <w:pStyle w:val="ListParagraph"/>
              <w:numPr>
                <w:ilvl w:val="0"/>
                <w:numId w:val="16"/>
              </w:numPr>
              <w:rPr>
                <w:rFonts w:ascii="Trebuchet MS" w:hAnsi="Trebuchet MS"/>
                <w:sz w:val="24"/>
                <w:lang w:val="id-ID"/>
              </w:rPr>
            </w:pPr>
            <w:r>
              <w:rPr>
                <w:rFonts w:ascii="Trebuchet MS" w:hAnsi="Trebuchet MS"/>
                <w:sz w:val="24"/>
                <w:lang w:val="id-ID"/>
              </w:rPr>
              <w:t>Belum meratanya sarana dna prasarana layanan pendidikan</w:t>
            </w:r>
          </w:p>
          <w:p w:rsidR="00330FB8" w:rsidRDefault="00330FB8" w:rsidP="00AA5D8E">
            <w:pPr>
              <w:pStyle w:val="ListParagraph"/>
              <w:numPr>
                <w:ilvl w:val="0"/>
                <w:numId w:val="16"/>
              </w:numPr>
              <w:rPr>
                <w:rFonts w:ascii="Trebuchet MS" w:hAnsi="Trebuchet MS"/>
                <w:sz w:val="24"/>
                <w:lang w:val="id-ID"/>
              </w:rPr>
            </w:pPr>
            <w:r>
              <w:rPr>
                <w:rFonts w:ascii="Trebuchet MS" w:hAnsi="Trebuchet MS"/>
                <w:sz w:val="24"/>
                <w:lang w:val="id-ID"/>
              </w:rPr>
              <w:t>Kondisi geografis yang menyulitkan masyarakat dalam mengakses layanan pendidikan</w:t>
            </w:r>
          </w:p>
          <w:p w:rsidR="00330FB8" w:rsidRDefault="00330FB8" w:rsidP="00AA5D8E">
            <w:pPr>
              <w:pStyle w:val="ListParagraph"/>
              <w:numPr>
                <w:ilvl w:val="0"/>
                <w:numId w:val="16"/>
              </w:numPr>
              <w:rPr>
                <w:rFonts w:ascii="Trebuchet MS" w:hAnsi="Trebuchet MS"/>
                <w:sz w:val="24"/>
                <w:lang w:val="id-ID"/>
              </w:rPr>
            </w:pPr>
            <w:r>
              <w:rPr>
                <w:rFonts w:ascii="Trebuchet MS" w:hAnsi="Trebuchet MS"/>
                <w:sz w:val="24"/>
                <w:lang w:val="id-ID"/>
              </w:rPr>
              <w:t>Terbatasnya kualitas dan kuantitas tenaga pendidik dan kependidikan</w:t>
            </w:r>
          </w:p>
          <w:p w:rsidR="00330FB8" w:rsidRDefault="00330FB8" w:rsidP="00AA5D8E">
            <w:pPr>
              <w:pStyle w:val="ListParagraph"/>
              <w:numPr>
                <w:ilvl w:val="0"/>
                <w:numId w:val="16"/>
              </w:numPr>
              <w:rPr>
                <w:rFonts w:ascii="Trebuchet MS" w:hAnsi="Trebuchet MS"/>
                <w:sz w:val="24"/>
                <w:lang w:val="id-ID"/>
              </w:rPr>
            </w:pPr>
            <w:r>
              <w:rPr>
                <w:rFonts w:ascii="Trebuchet MS" w:hAnsi="Trebuchet MS"/>
                <w:sz w:val="24"/>
                <w:lang w:val="id-ID"/>
              </w:rPr>
              <w:t>Belum optimalnya manajemen penyelenggaraan pendidikan dan belum meratanya distribusi guru</w:t>
            </w:r>
          </w:p>
          <w:p w:rsidR="00330FB8" w:rsidRPr="006E06A8" w:rsidRDefault="00330FB8" w:rsidP="00AA5D8E">
            <w:pPr>
              <w:pStyle w:val="ListParagraph"/>
              <w:numPr>
                <w:ilvl w:val="0"/>
                <w:numId w:val="16"/>
              </w:numPr>
              <w:rPr>
                <w:rFonts w:ascii="Trebuchet MS" w:hAnsi="Trebuchet MS"/>
                <w:sz w:val="24"/>
                <w:lang w:val="id-ID"/>
              </w:rPr>
            </w:pPr>
            <w:r>
              <w:rPr>
                <w:rFonts w:ascii="Trebuchet MS" w:hAnsi="Trebuchet MS"/>
                <w:sz w:val="24"/>
                <w:lang w:val="id-ID"/>
              </w:rPr>
              <w:t>Terbatasnya layanan pendidikan non formal dan informal</w:t>
            </w:r>
            <w:r w:rsidR="009B2022">
              <w:rPr>
                <w:rFonts w:ascii="Trebuchet MS" w:hAnsi="Trebuchet MS"/>
                <w:sz w:val="24"/>
                <w:lang w:val="id-ID"/>
              </w:rPr>
              <w:t xml:space="preserve"> </w:t>
            </w:r>
          </w:p>
        </w:tc>
      </w:tr>
      <w:tr w:rsidR="00330FB8" w:rsidRPr="006E06A8" w:rsidTr="00330FB8">
        <w:tc>
          <w:tcPr>
            <w:tcW w:w="4530" w:type="dxa"/>
          </w:tcPr>
          <w:p w:rsidR="00330FB8" w:rsidRPr="006E06A8" w:rsidRDefault="00330FB8" w:rsidP="00AA5D8E">
            <w:pPr>
              <w:pStyle w:val="ListParagraph"/>
              <w:numPr>
                <w:ilvl w:val="0"/>
                <w:numId w:val="15"/>
              </w:numPr>
              <w:rPr>
                <w:rFonts w:ascii="Trebuchet MS" w:hAnsi="Trebuchet MS"/>
                <w:sz w:val="24"/>
              </w:rPr>
            </w:pPr>
            <w:r>
              <w:rPr>
                <w:rFonts w:ascii="Trebuchet MS" w:hAnsi="Trebuchet MS"/>
                <w:sz w:val="24"/>
                <w:lang w:val="id-ID"/>
              </w:rPr>
              <w:t>Masih rendahnya mutu dan layanan kesehatan</w:t>
            </w:r>
          </w:p>
        </w:tc>
        <w:tc>
          <w:tcPr>
            <w:tcW w:w="4531" w:type="dxa"/>
          </w:tcPr>
          <w:p w:rsidR="00330FB8" w:rsidRDefault="00330FB8" w:rsidP="00AA5D8E">
            <w:pPr>
              <w:pStyle w:val="ListParagraph"/>
              <w:numPr>
                <w:ilvl w:val="0"/>
                <w:numId w:val="17"/>
              </w:numPr>
              <w:rPr>
                <w:rFonts w:ascii="Trebuchet MS" w:hAnsi="Trebuchet MS"/>
                <w:sz w:val="24"/>
                <w:lang w:val="id-ID"/>
              </w:rPr>
            </w:pPr>
            <w:r>
              <w:rPr>
                <w:rFonts w:ascii="Trebuchet MS" w:hAnsi="Trebuchet MS"/>
                <w:sz w:val="24"/>
                <w:lang w:val="id-ID"/>
              </w:rPr>
              <w:t>Upaya pemenuhan standar gizi masyarakat belum maksimal</w:t>
            </w:r>
          </w:p>
          <w:p w:rsidR="00330FB8" w:rsidRDefault="00330FB8" w:rsidP="00AA5D8E">
            <w:pPr>
              <w:pStyle w:val="ListParagraph"/>
              <w:numPr>
                <w:ilvl w:val="0"/>
                <w:numId w:val="17"/>
              </w:numPr>
              <w:rPr>
                <w:rFonts w:ascii="Trebuchet MS" w:hAnsi="Trebuchet MS"/>
                <w:sz w:val="24"/>
                <w:lang w:val="id-ID"/>
              </w:rPr>
            </w:pPr>
            <w:r>
              <w:rPr>
                <w:rFonts w:ascii="Trebuchet MS" w:hAnsi="Trebuchet MS"/>
                <w:sz w:val="24"/>
                <w:lang w:val="id-ID"/>
              </w:rPr>
              <w:t>Belum maksimalnya pelayanan kesehatan dasar dan rujukan</w:t>
            </w:r>
          </w:p>
          <w:p w:rsidR="00330FB8" w:rsidRDefault="00330FB8" w:rsidP="00AA5D8E">
            <w:pPr>
              <w:pStyle w:val="ListParagraph"/>
              <w:numPr>
                <w:ilvl w:val="0"/>
                <w:numId w:val="17"/>
              </w:numPr>
              <w:rPr>
                <w:rFonts w:ascii="Trebuchet MS" w:hAnsi="Trebuchet MS"/>
                <w:sz w:val="24"/>
                <w:lang w:val="id-ID"/>
              </w:rPr>
            </w:pPr>
            <w:r>
              <w:rPr>
                <w:rFonts w:ascii="Trebuchet MS" w:hAnsi="Trebuchet MS"/>
                <w:sz w:val="24"/>
                <w:lang w:val="id-ID"/>
              </w:rPr>
              <w:t>Masih susahnya akses layanan puskesmas dan rumah sakit</w:t>
            </w:r>
          </w:p>
          <w:p w:rsidR="00330FB8" w:rsidRDefault="00330FB8" w:rsidP="00AA5D8E">
            <w:pPr>
              <w:pStyle w:val="ListParagraph"/>
              <w:numPr>
                <w:ilvl w:val="0"/>
                <w:numId w:val="17"/>
              </w:numPr>
              <w:rPr>
                <w:rFonts w:ascii="Trebuchet MS" w:hAnsi="Trebuchet MS"/>
                <w:sz w:val="24"/>
                <w:lang w:val="id-ID"/>
              </w:rPr>
            </w:pPr>
            <w:r>
              <w:rPr>
                <w:rFonts w:ascii="Trebuchet MS" w:hAnsi="Trebuchet MS"/>
                <w:sz w:val="24"/>
                <w:lang w:val="id-ID"/>
              </w:rPr>
              <w:t>Terba</w:t>
            </w:r>
            <w:r w:rsidR="001B7014">
              <w:rPr>
                <w:rFonts w:ascii="Trebuchet MS" w:hAnsi="Trebuchet MS"/>
                <w:sz w:val="24"/>
                <w:lang w:val="id-ID"/>
              </w:rPr>
              <w:t>tasnya kualitas dan jumlah SDM</w:t>
            </w:r>
            <w:r>
              <w:rPr>
                <w:rFonts w:ascii="Trebuchet MS" w:hAnsi="Trebuchet MS"/>
                <w:sz w:val="24"/>
                <w:lang w:val="id-ID"/>
              </w:rPr>
              <w:t xml:space="preserve"> kesehatan</w:t>
            </w:r>
          </w:p>
          <w:p w:rsidR="001B7014" w:rsidRDefault="001B7014" w:rsidP="00AA5D8E">
            <w:pPr>
              <w:pStyle w:val="ListParagraph"/>
              <w:numPr>
                <w:ilvl w:val="0"/>
                <w:numId w:val="17"/>
              </w:numPr>
              <w:rPr>
                <w:rFonts w:ascii="Trebuchet MS" w:hAnsi="Trebuchet MS"/>
                <w:sz w:val="24"/>
                <w:lang w:val="id-ID"/>
              </w:rPr>
            </w:pPr>
            <w:r>
              <w:rPr>
                <w:rFonts w:ascii="Trebuchet MS" w:hAnsi="Trebuchet MS"/>
                <w:sz w:val="24"/>
                <w:lang w:val="id-ID"/>
              </w:rPr>
              <w:t>Distribusi tenaga medis dan paramedis yang belum merata</w:t>
            </w:r>
          </w:p>
          <w:p w:rsidR="00330FB8" w:rsidRDefault="00330FB8" w:rsidP="00AA5D8E">
            <w:pPr>
              <w:pStyle w:val="ListParagraph"/>
              <w:numPr>
                <w:ilvl w:val="0"/>
                <w:numId w:val="17"/>
              </w:numPr>
              <w:rPr>
                <w:rFonts w:ascii="Trebuchet MS" w:hAnsi="Trebuchet MS"/>
                <w:sz w:val="24"/>
                <w:lang w:val="id-ID"/>
              </w:rPr>
            </w:pPr>
            <w:r>
              <w:rPr>
                <w:rFonts w:ascii="Trebuchet MS" w:hAnsi="Trebuchet MS"/>
                <w:sz w:val="24"/>
                <w:lang w:val="id-ID"/>
              </w:rPr>
              <w:t xml:space="preserve"> </w:t>
            </w:r>
            <w:r w:rsidR="001B7014">
              <w:rPr>
                <w:rFonts w:ascii="Trebuchet MS" w:hAnsi="Trebuchet MS"/>
                <w:sz w:val="24"/>
                <w:lang w:val="id-ID"/>
              </w:rPr>
              <w:t>Kurang sehatnya lingkungan dna pola hidup masyarakat sehingga rentan terhadap penyebaran penyakit</w:t>
            </w:r>
          </w:p>
          <w:p w:rsidR="001B7014" w:rsidRDefault="001B7014" w:rsidP="00AA5D8E">
            <w:pPr>
              <w:pStyle w:val="ListParagraph"/>
              <w:numPr>
                <w:ilvl w:val="0"/>
                <w:numId w:val="17"/>
              </w:numPr>
              <w:rPr>
                <w:rFonts w:ascii="Trebuchet MS" w:hAnsi="Trebuchet MS"/>
                <w:sz w:val="24"/>
                <w:lang w:val="id-ID"/>
              </w:rPr>
            </w:pPr>
            <w:r>
              <w:rPr>
                <w:rFonts w:ascii="Trebuchet MS" w:hAnsi="Trebuchet MS"/>
                <w:sz w:val="24"/>
                <w:lang w:val="id-ID"/>
              </w:rPr>
              <w:t>Rendahnya pengetahuan dan kesadaran masyarakat akan kesehatan</w:t>
            </w:r>
          </w:p>
          <w:p w:rsidR="001B7014" w:rsidRDefault="001B7014" w:rsidP="00AA5D8E">
            <w:pPr>
              <w:pStyle w:val="ListParagraph"/>
              <w:numPr>
                <w:ilvl w:val="0"/>
                <w:numId w:val="17"/>
              </w:numPr>
              <w:rPr>
                <w:rFonts w:ascii="Trebuchet MS" w:hAnsi="Trebuchet MS"/>
                <w:sz w:val="24"/>
                <w:lang w:val="id-ID"/>
              </w:rPr>
            </w:pPr>
            <w:r>
              <w:rPr>
                <w:rFonts w:ascii="Trebuchet MS" w:hAnsi="Trebuchet MS"/>
                <w:sz w:val="24"/>
                <w:lang w:val="id-ID"/>
              </w:rPr>
              <w:t>Belum terpenuhinya sarana dan prasarana layanan kesehatan</w:t>
            </w:r>
          </w:p>
          <w:p w:rsidR="001B7014" w:rsidRDefault="001B7014" w:rsidP="00AA5D8E">
            <w:pPr>
              <w:pStyle w:val="ListParagraph"/>
              <w:numPr>
                <w:ilvl w:val="0"/>
                <w:numId w:val="17"/>
              </w:numPr>
              <w:rPr>
                <w:rFonts w:ascii="Trebuchet MS" w:hAnsi="Trebuchet MS"/>
                <w:sz w:val="24"/>
                <w:lang w:val="id-ID"/>
              </w:rPr>
            </w:pPr>
            <w:r>
              <w:rPr>
                <w:rFonts w:ascii="Trebuchet MS" w:hAnsi="Trebuchet MS"/>
                <w:sz w:val="24"/>
                <w:lang w:val="id-ID"/>
              </w:rPr>
              <w:t xml:space="preserve">Kondisi geografis yang menyulitkan masyarakat dalam mendapatkan </w:t>
            </w:r>
            <w:r>
              <w:rPr>
                <w:rFonts w:ascii="Trebuchet MS" w:hAnsi="Trebuchet MS"/>
                <w:sz w:val="24"/>
                <w:lang w:val="id-ID"/>
              </w:rPr>
              <w:lastRenderedPageBreak/>
              <w:t>akses layanan kesehatan</w:t>
            </w:r>
          </w:p>
          <w:p w:rsidR="001B7014" w:rsidRDefault="001B7014" w:rsidP="00AA5D8E">
            <w:pPr>
              <w:pStyle w:val="ListParagraph"/>
              <w:numPr>
                <w:ilvl w:val="0"/>
                <w:numId w:val="17"/>
              </w:numPr>
              <w:rPr>
                <w:rFonts w:ascii="Trebuchet MS" w:hAnsi="Trebuchet MS"/>
                <w:sz w:val="24"/>
                <w:lang w:val="id-ID"/>
              </w:rPr>
            </w:pPr>
            <w:r>
              <w:rPr>
                <w:rFonts w:ascii="Trebuchet MS" w:hAnsi="Trebuchet MS"/>
                <w:sz w:val="24"/>
                <w:lang w:val="id-ID"/>
              </w:rPr>
              <w:t>Cakupan layanan asuransi/jaminan kesehatan bagi masyarakat belum optimal</w:t>
            </w:r>
          </w:p>
        </w:tc>
      </w:tr>
      <w:tr w:rsidR="00330FB8" w:rsidRPr="006E06A8" w:rsidTr="00330FB8">
        <w:tc>
          <w:tcPr>
            <w:tcW w:w="4530" w:type="dxa"/>
          </w:tcPr>
          <w:p w:rsidR="00330FB8" w:rsidRDefault="001B7014" w:rsidP="00AA5D8E">
            <w:pPr>
              <w:pStyle w:val="ListParagraph"/>
              <w:numPr>
                <w:ilvl w:val="0"/>
                <w:numId w:val="15"/>
              </w:numPr>
              <w:rPr>
                <w:rFonts w:ascii="Trebuchet MS" w:hAnsi="Trebuchet MS"/>
                <w:sz w:val="24"/>
              </w:rPr>
            </w:pPr>
            <w:r>
              <w:rPr>
                <w:rFonts w:ascii="Trebuchet MS" w:hAnsi="Trebuchet MS"/>
                <w:sz w:val="24"/>
                <w:lang w:val="id-ID"/>
              </w:rPr>
              <w:lastRenderedPageBreak/>
              <w:t>Kualitas pembangunan berbasis gender belum maksimal</w:t>
            </w:r>
          </w:p>
        </w:tc>
        <w:tc>
          <w:tcPr>
            <w:tcW w:w="4531" w:type="dxa"/>
          </w:tcPr>
          <w:p w:rsidR="001B7014" w:rsidRPr="001B7014" w:rsidRDefault="001B7014" w:rsidP="00AA5D8E">
            <w:pPr>
              <w:pStyle w:val="ListParagraph"/>
              <w:numPr>
                <w:ilvl w:val="0"/>
                <w:numId w:val="18"/>
              </w:numPr>
              <w:rPr>
                <w:rFonts w:ascii="Trebuchet MS" w:hAnsi="Trebuchet MS"/>
                <w:sz w:val="24"/>
                <w:lang w:val="id-ID"/>
              </w:rPr>
            </w:pPr>
            <w:r>
              <w:rPr>
                <w:rFonts w:ascii="Trebuchet MS" w:hAnsi="Trebuchet MS"/>
                <w:sz w:val="24"/>
                <w:lang w:val="id-ID"/>
              </w:rPr>
              <w:t>Masih rendahnya pemberdayaan perempuan dalam pembangunan</w:t>
            </w:r>
          </w:p>
        </w:tc>
      </w:tr>
    </w:tbl>
    <w:p w:rsidR="00EE4CF4" w:rsidRPr="00943C39" w:rsidRDefault="00EE4CF4" w:rsidP="00943C39">
      <w:pPr>
        <w:spacing w:after="120" w:line="360" w:lineRule="auto"/>
        <w:jc w:val="both"/>
        <w:rPr>
          <w:rFonts w:ascii="Trebuchet MS" w:hAnsi="Trebuchet MS" w:cs="Arial"/>
          <w:b/>
          <w:bCs/>
          <w:color w:val="000000"/>
          <w:sz w:val="24"/>
        </w:rPr>
      </w:pPr>
    </w:p>
    <w:p w:rsidR="00EE4CF4" w:rsidRPr="005B38AD" w:rsidRDefault="00EE4CF4" w:rsidP="00341A6B">
      <w:pPr>
        <w:spacing w:after="120" w:line="360" w:lineRule="auto"/>
        <w:jc w:val="both"/>
        <w:rPr>
          <w:rFonts w:ascii="Trebuchet MS" w:hAnsi="Trebuchet MS" w:cs="Arial"/>
          <w:b/>
          <w:bCs/>
          <w:color w:val="000000"/>
        </w:rPr>
      </w:pPr>
    </w:p>
    <w:p w:rsidR="00E75449" w:rsidRDefault="00E75449" w:rsidP="00AA5D8E">
      <w:pPr>
        <w:pStyle w:val="ListParagraph"/>
        <w:numPr>
          <w:ilvl w:val="0"/>
          <w:numId w:val="7"/>
        </w:numPr>
        <w:spacing w:after="120" w:line="360" w:lineRule="auto"/>
        <w:ind w:left="567" w:hanging="567"/>
        <w:contextualSpacing w:val="0"/>
        <w:jc w:val="both"/>
        <w:rPr>
          <w:rFonts w:ascii="Trebuchet MS" w:hAnsi="Trebuchet MS" w:cs="Arial"/>
          <w:b/>
          <w:bCs/>
          <w:color w:val="000000"/>
          <w:szCs w:val="24"/>
        </w:rPr>
      </w:pPr>
      <w:r>
        <w:rPr>
          <w:rFonts w:ascii="Trebuchet MS" w:hAnsi="Trebuchet MS" w:cs="Arial"/>
          <w:b/>
          <w:bCs/>
          <w:color w:val="000000"/>
          <w:szCs w:val="24"/>
        </w:rPr>
        <w:t>Belum Terwujudnya Tata Kelola Pemerintahan Yang Baik dan Profesional</w:t>
      </w:r>
    </w:p>
    <w:p w:rsidR="002E5EF7" w:rsidRPr="002E5EF7" w:rsidRDefault="002E5EF7" w:rsidP="002E5EF7">
      <w:pPr>
        <w:spacing w:after="120" w:line="360" w:lineRule="auto"/>
        <w:ind w:firstLine="567"/>
        <w:jc w:val="both"/>
        <w:rPr>
          <w:rFonts w:ascii="Trebuchet MS" w:hAnsi="Trebuchet MS" w:cs="Calibri"/>
          <w:szCs w:val="24"/>
          <w:lang w:val="id-ID"/>
        </w:rPr>
      </w:pPr>
      <w:r w:rsidRPr="002E5EF7">
        <w:rPr>
          <w:rFonts w:ascii="Trebuchet MS" w:hAnsi="Trebuchet MS" w:cs="Calibri"/>
          <w:szCs w:val="24"/>
          <w:lang w:val="id-ID"/>
        </w:rPr>
        <w:t xml:space="preserve">Sekurang-kurangnya, terdapat empat elemen penting penyelenggaraan tata kelola pemerintahan yang baik, meliputi: </w:t>
      </w:r>
      <w:r w:rsidRPr="002E5EF7">
        <w:rPr>
          <w:rFonts w:ascii="Trebuchet MS" w:hAnsi="Trebuchet MS" w:cs="Calibri"/>
          <w:i/>
          <w:szCs w:val="24"/>
          <w:lang w:val="id-ID"/>
        </w:rPr>
        <w:t>accountability, transparancy, predictability,</w:t>
      </w:r>
      <w:r w:rsidRPr="002E5EF7">
        <w:rPr>
          <w:rFonts w:ascii="Trebuchet MS" w:hAnsi="Trebuchet MS" w:cs="Calibri"/>
          <w:szCs w:val="24"/>
          <w:lang w:val="id-ID"/>
        </w:rPr>
        <w:t xml:space="preserve"> dan </w:t>
      </w:r>
      <w:r w:rsidRPr="002E5EF7">
        <w:rPr>
          <w:rFonts w:ascii="Trebuchet MS" w:hAnsi="Trebuchet MS" w:cs="Calibri"/>
          <w:i/>
          <w:szCs w:val="24"/>
          <w:lang w:val="id-ID"/>
        </w:rPr>
        <w:t>participation</w:t>
      </w:r>
      <w:r w:rsidRPr="002E5EF7">
        <w:rPr>
          <w:rFonts w:ascii="Trebuchet MS" w:hAnsi="Trebuchet MS" w:cs="Calibri"/>
          <w:szCs w:val="24"/>
          <w:lang w:val="id-ID"/>
        </w:rPr>
        <w:t xml:space="preserve">. Tanpa empat elemen tersebut, sulit sekali untuk menjamin bahwa pembangunan daerah diselenggarakan dengan efektif dan efisien. Mencermati kinerja “tata kelola pemerintahan yang baik” di lingkungan Pemerintahan Kabupaten </w:t>
      </w:r>
      <w:r>
        <w:rPr>
          <w:rFonts w:ascii="Trebuchet MS" w:hAnsi="Trebuchet MS" w:cs="Calibri"/>
          <w:szCs w:val="24"/>
          <w:lang w:val="id-ID"/>
        </w:rPr>
        <w:t>Buton Selatan</w:t>
      </w:r>
      <w:r w:rsidRPr="002E5EF7">
        <w:rPr>
          <w:rFonts w:ascii="Trebuchet MS" w:hAnsi="Trebuchet MS" w:cs="Calibri"/>
          <w:szCs w:val="24"/>
          <w:lang w:val="id-ID"/>
        </w:rPr>
        <w:t xml:space="preserve"> yang belum terwujud, beberapa faktor penyebabnya dapat diidentifikasi antara lain: belum terwujudnya pengelolaan keuangan daerah yang akuntabel; pelayanan publik yang belum berkualitas; serta akuntabilitas kinerja yang belum memuaskan. </w:t>
      </w:r>
    </w:p>
    <w:p w:rsidR="002E5EF7" w:rsidRPr="002E5EF7" w:rsidRDefault="002E5EF7" w:rsidP="002E5EF7">
      <w:pPr>
        <w:spacing w:after="120" w:line="360" w:lineRule="auto"/>
        <w:ind w:firstLine="567"/>
        <w:jc w:val="both"/>
        <w:rPr>
          <w:rFonts w:ascii="Trebuchet MS" w:hAnsi="Trebuchet MS" w:cs="Arial"/>
          <w:szCs w:val="24"/>
          <w:lang w:val="id-ID"/>
        </w:rPr>
      </w:pPr>
      <w:r w:rsidRPr="002E5EF7">
        <w:rPr>
          <w:rFonts w:ascii="Trebuchet MS" w:hAnsi="Trebuchet MS" w:cs="Arial"/>
          <w:szCs w:val="24"/>
        </w:rPr>
        <w:t>Berkaitan dengan pemerintahan yang baik dan bersih, saat ini masih dirasakan cukup dominannya para aparatur pemerintah termasuk aparat penegak hukum yang kurang taat terhadap rambu-rambu hukum atau peraturan-peraturan perundangan yang berlaku dalam penyelenggaraan pemerintahan, pembangunan dan pelayanan kepada masyarakat, sehingga tidak adanya transparansi dan akuntabilitas pemerintah kepada masyarakat serta mengakibatkan pula menurunnya partisipasi atau peranserta aktif masyarakat terutama dalam proses pembangunan termasuk semakin menurunnya kepercayaan masyarakat terhadap keberadaan aparatur pemerintah yang seharusnya berpihak sepenuhnya kepada masyarakat/rakyat</w:t>
      </w:r>
      <w:r w:rsidRPr="002E5EF7">
        <w:rPr>
          <w:rFonts w:ascii="Trebuchet MS" w:hAnsi="Trebuchet MS" w:cs="Arial"/>
          <w:szCs w:val="24"/>
          <w:lang w:val="id-ID"/>
        </w:rPr>
        <w:t>.</w:t>
      </w:r>
    </w:p>
    <w:p w:rsidR="001B7014" w:rsidRPr="002E5EF7" w:rsidRDefault="002E5EF7" w:rsidP="002E5EF7">
      <w:pPr>
        <w:spacing w:after="120" w:line="360" w:lineRule="auto"/>
        <w:ind w:firstLine="567"/>
        <w:jc w:val="both"/>
        <w:rPr>
          <w:rFonts w:ascii="Trebuchet MS" w:hAnsi="Trebuchet MS" w:cs="Arial"/>
          <w:bCs/>
          <w:color w:val="000000"/>
          <w:sz w:val="20"/>
          <w:szCs w:val="24"/>
        </w:rPr>
      </w:pPr>
      <w:r w:rsidRPr="002E5EF7">
        <w:rPr>
          <w:rFonts w:ascii="Trebuchet MS" w:hAnsi="Trebuchet MS" w:cs="Arial"/>
          <w:szCs w:val="24"/>
          <w:lang w:val="id-ID"/>
        </w:rPr>
        <w:t xml:space="preserve">Selain itu, </w:t>
      </w:r>
      <w:r w:rsidRPr="002E5EF7">
        <w:rPr>
          <w:rFonts w:ascii="Trebuchet MS" w:hAnsi="Trebuchet MS" w:cs="Arial"/>
          <w:szCs w:val="24"/>
        </w:rPr>
        <w:t xml:space="preserve">Penyelenggaraan pemerintahan di Kabupaten </w:t>
      </w:r>
      <w:r>
        <w:rPr>
          <w:rFonts w:ascii="Trebuchet MS" w:hAnsi="Trebuchet MS" w:cs="Arial"/>
          <w:szCs w:val="24"/>
        </w:rPr>
        <w:t>Buton Selatan</w:t>
      </w:r>
      <w:r w:rsidRPr="002E5EF7">
        <w:rPr>
          <w:rFonts w:ascii="Trebuchet MS" w:hAnsi="Trebuchet MS" w:cs="Arial"/>
          <w:szCs w:val="24"/>
        </w:rPr>
        <w:t xml:space="preserve"> masih banyak meninggalkan permasalahan diantaranya adalah tingginya pelanggaran disiplin kepegawaian, penyalahgunaan dan penyimpangan wewenang atau kekuasaan, rendahnya kinerja SDM aparatur, rendahnya profesionalisme sebagai akibat masih rendahnya tingkat kesejahteraan aparatur, masih lemahnya pengawasan terhadap kinerja penyelenggara pemerintahan di daerah, belum terbangunnya secara optimal upaya </w:t>
      </w:r>
      <w:r w:rsidRPr="002E5EF7">
        <w:rPr>
          <w:rFonts w:ascii="Trebuchet MS" w:hAnsi="Trebuchet MS" w:cs="Arial"/>
          <w:i/>
          <w:szCs w:val="24"/>
        </w:rPr>
        <w:t>check and balance</w:t>
      </w:r>
      <w:r w:rsidRPr="002E5EF7">
        <w:rPr>
          <w:rFonts w:ascii="Trebuchet MS" w:hAnsi="Trebuchet MS" w:cs="Arial"/>
          <w:szCs w:val="24"/>
        </w:rPr>
        <w:t xml:space="preserve"> kekuasaan dan kewenangan antar lembaga pemerintahan, masih rendahnya koordinasi, sinkronisasi dan sinergi kebijakan baik secara vertikal maupun horizontal, belum terlaksananya paradigma penyelenggaraan pemerintahan yang baik dan bersih serta masih lemahnya kapasitas dan kapabilitas kelembagaan maupun ketatalaksanaan pemerintahan untuk mendukung akselerasi </w:t>
      </w:r>
      <w:r w:rsidRPr="002E5EF7">
        <w:rPr>
          <w:rFonts w:ascii="Trebuchet MS" w:hAnsi="Trebuchet MS" w:cs="Arial"/>
          <w:szCs w:val="24"/>
        </w:rPr>
        <w:lastRenderedPageBreak/>
        <w:t>pembangunan</w:t>
      </w:r>
      <w:r w:rsidRPr="002E5EF7">
        <w:rPr>
          <w:rFonts w:ascii="Trebuchet MS" w:hAnsi="Trebuchet MS" w:cs="Arial"/>
          <w:szCs w:val="24"/>
          <w:lang w:val="id-ID"/>
        </w:rPr>
        <w:t>. Dari masalah belum terwujudnya tata kelola pemerintahan yang baik menyababkan beberapa permasalahan turunan yaitu</w:t>
      </w:r>
      <w:r>
        <w:rPr>
          <w:rFonts w:ascii="Trebuchet MS" w:hAnsi="Trebuchet MS" w:cs="Arial"/>
          <w:bCs/>
          <w:color w:val="000000"/>
          <w:sz w:val="20"/>
          <w:szCs w:val="24"/>
        </w:rPr>
        <w:t>:</w:t>
      </w:r>
    </w:p>
    <w:p w:rsidR="00EC7702" w:rsidRDefault="001B7014" w:rsidP="00AA5D8E">
      <w:pPr>
        <w:pStyle w:val="ListParagraph"/>
        <w:numPr>
          <w:ilvl w:val="0"/>
          <w:numId w:val="19"/>
        </w:numPr>
        <w:spacing w:after="120" w:line="360" w:lineRule="auto"/>
        <w:ind w:left="567" w:hanging="567"/>
        <w:jc w:val="both"/>
        <w:rPr>
          <w:rFonts w:ascii="Trebuchet MS" w:hAnsi="Trebuchet MS" w:cs="Arial"/>
          <w:b/>
          <w:bCs/>
          <w:color w:val="000000"/>
        </w:rPr>
      </w:pPr>
      <w:r>
        <w:rPr>
          <w:rFonts w:ascii="Trebuchet MS" w:hAnsi="Trebuchet MS" w:cs="Arial"/>
          <w:b/>
          <w:bCs/>
          <w:color w:val="000000"/>
        </w:rPr>
        <w:t>Belum Optimalnya Pengelolaan Keuangan Daerah</w:t>
      </w:r>
    </w:p>
    <w:p w:rsidR="002E5EF7" w:rsidRPr="002E5EF7" w:rsidRDefault="002E5EF7" w:rsidP="002E5EF7">
      <w:pPr>
        <w:spacing w:after="120" w:line="360" w:lineRule="auto"/>
        <w:ind w:firstLine="567"/>
        <w:jc w:val="both"/>
        <w:rPr>
          <w:rFonts w:ascii="Trebuchet MS" w:hAnsi="Trebuchet MS"/>
          <w:sz w:val="24"/>
          <w:lang w:val="id-ID"/>
        </w:rPr>
      </w:pPr>
      <w:r w:rsidRPr="002E5EF7">
        <w:rPr>
          <w:rFonts w:ascii="Trebuchet MS" w:hAnsi="Trebuchet MS"/>
        </w:rPr>
        <w:t>Peranan pengawasan dan audit internal lembaga/organisasi pada rencana kebijakan, pelaksanaan kebijakan hingga keuangan sangat menentukan baik buruknya pelaksanaan</w:t>
      </w:r>
      <w:r w:rsidRPr="002E5EF7">
        <w:rPr>
          <w:rFonts w:ascii="Trebuchet MS" w:hAnsi="Trebuchet MS"/>
          <w:lang w:val="id-ID"/>
        </w:rPr>
        <w:t xml:space="preserve"> APBD</w:t>
      </w:r>
      <w:r w:rsidRPr="002E5EF7">
        <w:rPr>
          <w:rFonts w:ascii="Trebuchet MS" w:hAnsi="Trebuchet MS"/>
        </w:rPr>
        <w:t xml:space="preserve">. Sistem pengawasan dan audit internal terhadap APBD merupakan salah satu pengawasan pada bidang keuangan daerah. Sistem pengawasan dan audit internal terhadap APBD telah diatur dalam perundang-undangan yang berlaku. Penyelenggaraan pemerintahan harus mampu mengikuti segala peraturan yang telah ditetapkan pemerintah pusat. Sehingga hasil pengawasan dan audit dapat dipertanggungjawabkan secara relevan. Pengawasan terhadap audit internal terhadap APBD </w:t>
      </w:r>
      <w:r w:rsidRPr="002E5EF7">
        <w:rPr>
          <w:rFonts w:ascii="Trebuchet MS" w:hAnsi="Trebuchet MS" w:cs="Calibri"/>
          <w:szCs w:val="24"/>
          <w:lang w:val="id-ID"/>
        </w:rPr>
        <w:t xml:space="preserve">Kabupaten </w:t>
      </w:r>
      <w:r w:rsidR="009902DA">
        <w:rPr>
          <w:rFonts w:ascii="Trebuchet MS" w:hAnsi="Trebuchet MS" w:cs="Calibri"/>
          <w:szCs w:val="24"/>
        </w:rPr>
        <w:t>Buton Selatan</w:t>
      </w:r>
      <w:r w:rsidRPr="002E5EF7">
        <w:rPr>
          <w:rFonts w:ascii="Trebuchet MS" w:hAnsi="Trebuchet MS" w:cs="Calibri"/>
          <w:szCs w:val="24"/>
          <w:lang w:val="id-ID"/>
        </w:rPr>
        <w:t xml:space="preserve"> </w:t>
      </w:r>
      <w:r w:rsidRPr="002E5EF7">
        <w:rPr>
          <w:rFonts w:ascii="Trebuchet MS" w:hAnsi="Trebuchet MS"/>
        </w:rPr>
        <w:t xml:space="preserve">belum dilakukan </w:t>
      </w:r>
      <w:r w:rsidRPr="002E5EF7">
        <w:rPr>
          <w:rFonts w:ascii="Trebuchet MS" w:hAnsi="Trebuchet MS"/>
          <w:lang w:val="id-ID"/>
        </w:rPr>
        <w:t xml:space="preserve">sebagai mana mestinya sehingga pengelolaan keuangan daerah di </w:t>
      </w:r>
      <w:r w:rsidRPr="002E5EF7">
        <w:rPr>
          <w:rFonts w:ascii="Trebuchet MS" w:hAnsi="Trebuchet MS" w:cs="Calibri"/>
          <w:szCs w:val="24"/>
          <w:lang w:val="id-ID"/>
        </w:rPr>
        <w:t xml:space="preserve">Kabupaten </w:t>
      </w:r>
      <w:r w:rsidR="009902DA">
        <w:rPr>
          <w:rFonts w:ascii="Trebuchet MS" w:hAnsi="Trebuchet MS" w:cs="Calibri"/>
          <w:szCs w:val="24"/>
        </w:rPr>
        <w:t>Buton Selatan</w:t>
      </w:r>
      <w:r w:rsidRPr="002E5EF7">
        <w:rPr>
          <w:rFonts w:ascii="Trebuchet MS" w:hAnsi="Trebuchet MS" w:cs="Calibri"/>
          <w:szCs w:val="24"/>
          <w:lang w:val="id-ID"/>
        </w:rPr>
        <w:t xml:space="preserve"> </w:t>
      </w:r>
      <w:r w:rsidRPr="002E5EF7">
        <w:rPr>
          <w:rFonts w:ascii="Trebuchet MS" w:hAnsi="Trebuchet MS"/>
          <w:lang w:val="id-ID"/>
        </w:rPr>
        <w:t>belum optimal</w:t>
      </w:r>
      <w:r w:rsidR="009902DA">
        <w:rPr>
          <w:rFonts w:ascii="Trebuchet MS" w:hAnsi="Trebuchet MS"/>
          <w:lang w:val="id-ID"/>
        </w:rPr>
        <w:t>.</w:t>
      </w:r>
      <w:r w:rsidRPr="002E5EF7">
        <w:rPr>
          <w:rFonts w:ascii="Trebuchet MS" w:hAnsi="Trebuchet MS"/>
          <w:lang w:val="id-ID"/>
        </w:rPr>
        <w:t xml:space="preserve"> </w:t>
      </w:r>
      <w:r w:rsidR="009902DA">
        <w:rPr>
          <w:rFonts w:ascii="Trebuchet MS" w:hAnsi="Trebuchet MS"/>
          <w:lang w:val="id-ID"/>
        </w:rPr>
        <w:t>H</w:t>
      </w:r>
      <w:r w:rsidRPr="002E5EF7">
        <w:rPr>
          <w:rFonts w:ascii="Trebuchet MS" w:hAnsi="Trebuchet MS"/>
        </w:rPr>
        <w:t xml:space="preserve">al itu </w:t>
      </w:r>
      <w:r w:rsidR="009902DA">
        <w:rPr>
          <w:rFonts w:ascii="Trebuchet MS" w:hAnsi="Trebuchet MS"/>
        </w:rPr>
        <w:t xml:space="preserve">dapat </w:t>
      </w:r>
      <w:r w:rsidRPr="002E5EF7">
        <w:rPr>
          <w:rFonts w:ascii="Trebuchet MS" w:hAnsi="Trebuchet MS"/>
        </w:rPr>
        <w:t>di</w:t>
      </w:r>
      <w:r w:rsidR="009902DA">
        <w:rPr>
          <w:rFonts w:ascii="Trebuchet MS" w:hAnsi="Trebuchet MS"/>
        </w:rPr>
        <w:t xml:space="preserve"> </w:t>
      </w:r>
      <w:r w:rsidRPr="002E5EF7">
        <w:rPr>
          <w:rFonts w:ascii="Trebuchet MS" w:hAnsi="Trebuchet MS"/>
        </w:rPr>
        <w:t xml:space="preserve">lihat dari opini terhadap laporan keuangan </w:t>
      </w:r>
      <w:r w:rsidRPr="002E5EF7">
        <w:rPr>
          <w:rFonts w:ascii="Trebuchet MS" w:hAnsi="Trebuchet MS" w:cs="Calibri"/>
          <w:szCs w:val="24"/>
          <w:lang w:val="id-ID"/>
        </w:rPr>
        <w:t xml:space="preserve">Kabupaten </w:t>
      </w:r>
      <w:r w:rsidR="009902DA">
        <w:rPr>
          <w:rFonts w:ascii="Trebuchet MS" w:hAnsi="Trebuchet MS" w:cs="Calibri"/>
          <w:szCs w:val="24"/>
        </w:rPr>
        <w:t>Buton Selatan</w:t>
      </w:r>
      <w:r w:rsidRPr="002E5EF7">
        <w:rPr>
          <w:rFonts w:ascii="Trebuchet MS" w:hAnsi="Trebuchet MS" w:cs="Calibri"/>
          <w:szCs w:val="24"/>
          <w:lang w:val="id-ID"/>
        </w:rPr>
        <w:t xml:space="preserve"> </w:t>
      </w:r>
      <w:r w:rsidRPr="002E5EF7">
        <w:rPr>
          <w:rFonts w:ascii="Trebuchet MS" w:hAnsi="Trebuchet MS"/>
        </w:rPr>
        <w:t xml:space="preserve">yang masih </w:t>
      </w:r>
      <w:r w:rsidRPr="002E5EF7">
        <w:rPr>
          <w:rFonts w:ascii="Trebuchet MS" w:hAnsi="Trebuchet MS"/>
          <w:lang w:val="id-ID"/>
        </w:rPr>
        <w:t>mendapatkan opini Wajar Dengan Pengecualian</w:t>
      </w:r>
      <w:r w:rsidRPr="002E5EF7">
        <w:rPr>
          <w:rFonts w:ascii="Trebuchet MS" w:hAnsi="Trebuchet MS"/>
        </w:rPr>
        <w:t xml:space="preserve"> (</w:t>
      </w:r>
      <w:r w:rsidRPr="002E5EF7">
        <w:rPr>
          <w:rFonts w:ascii="Trebuchet MS" w:hAnsi="Trebuchet MS"/>
          <w:lang w:val="id-ID"/>
        </w:rPr>
        <w:t>WDP</w:t>
      </w:r>
      <w:r w:rsidRPr="002E5EF7">
        <w:rPr>
          <w:rFonts w:ascii="Trebuchet MS" w:hAnsi="Trebuchet MS"/>
        </w:rPr>
        <w:t>)</w:t>
      </w:r>
      <w:r w:rsidRPr="002E5EF7">
        <w:rPr>
          <w:rFonts w:ascii="Trebuchet MS" w:hAnsi="Trebuchet MS"/>
          <w:lang w:val="id-ID"/>
        </w:rPr>
        <w:t xml:space="preserve">. </w:t>
      </w:r>
      <w:r w:rsidRPr="002E5EF7">
        <w:rPr>
          <w:rFonts w:ascii="Trebuchet MS" w:hAnsi="Trebuchet MS" w:cs="Calibri"/>
          <w:szCs w:val="24"/>
          <w:lang w:val="id-ID"/>
        </w:rPr>
        <w:t xml:space="preserve">Kabupaten </w:t>
      </w:r>
      <w:r w:rsidR="009902DA">
        <w:rPr>
          <w:rFonts w:ascii="Trebuchet MS" w:hAnsi="Trebuchet MS" w:cs="Calibri"/>
          <w:szCs w:val="24"/>
        </w:rPr>
        <w:t>Buton Selatan</w:t>
      </w:r>
      <w:r w:rsidRPr="002E5EF7">
        <w:rPr>
          <w:rFonts w:ascii="Trebuchet MS" w:hAnsi="Trebuchet MS" w:cs="Calibri"/>
          <w:szCs w:val="24"/>
          <w:lang w:val="id-ID"/>
        </w:rPr>
        <w:t xml:space="preserve"> </w:t>
      </w:r>
      <w:r w:rsidRPr="002E5EF7">
        <w:rPr>
          <w:rFonts w:ascii="Trebuchet MS" w:hAnsi="Trebuchet MS" w:cs="Calibri"/>
        </w:rPr>
        <w:t xml:space="preserve">perlu mengejar opini BPK menjadi </w:t>
      </w:r>
      <w:r w:rsidRPr="002E5EF7">
        <w:rPr>
          <w:rFonts w:ascii="Trebuchet MS" w:hAnsi="Trebuchet MS" w:cs="Calibri"/>
          <w:lang w:val="id-ID"/>
        </w:rPr>
        <w:t>Wajar Tanpa Pengecualian (</w:t>
      </w:r>
      <w:r w:rsidRPr="002E5EF7">
        <w:rPr>
          <w:rFonts w:ascii="Trebuchet MS" w:hAnsi="Trebuchet MS" w:cs="Calibri"/>
        </w:rPr>
        <w:t>WTP</w:t>
      </w:r>
      <w:r w:rsidRPr="002E5EF7">
        <w:rPr>
          <w:rFonts w:ascii="Trebuchet MS" w:hAnsi="Trebuchet MS" w:cs="Calibri"/>
          <w:lang w:val="id-ID"/>
        </w:rPr>
        <w:t>)</w:t>
      </w:r>
      <w:r w:rsidRPr="002E5EF7">
        <w:rPr>
          <w:rFonts w:ascii="Trebuchet MS" w:hAnsi="Trebuchet MS" w:cs="Calibri"/>
        </w:rPr>
        <w:t xml:space="preserve">. Seperti diketahui WTP adalah opini tertinggi yang berarti akuntabilitas sistem pengelolaan keuangan daerah lebih baik, sehingga </w:t>
      </w:r>
      <w:r w:rsidRPr="002E5EF7">
        <w:rPr>
          <w:rFonts w:ascii="Trebuchet MS" w:hAnsi="Trebuchet MS" w:cs="Calibri"/>
          <w:i/>
        </w:rPr>
        <w:t xml:space="preserve">good </w:t>
      </w:r>
      <w:r w:rsidRPr="002E5EF7">
        <w:rPr>
          <w:rFonts w:ascii="Trebuchet MS" w:hAnsi="Trebuchet MS" w:cs="Calibri"/>
        </w:rPr>
        <w:t>dan</w:t>
      </w:r>
      <w:r w:rsidRPr="002E5EF7">
        <w:rPr>
          <w:rFonts w:ascii="Trebuchet MS" w:hAnsi="Trebuchet MS" w:cs="Calibri"/>
          <w:i/>
        </w:rPr>
        <w:t xml:space="preserve"> clean government</w:t>
      </w:r>
      <w:r w:rsidRPr="002E5EF7">
        <w:rPr>
          <w:rFonts w:ascii="Trebuchet MS" w:hAnsi="Trebuchet MS" w:cs="Calibri"/>
        </w:rPr>
        <w:t xml:space="preserve"> dapat terwujud</w:t>
      </w:r>
      <w:r w:rsidRPr="002E5EF7">
        <w:rPr>
          <w:rFonts w:ascii="Trebuchet MS" w:hAnsi="Trebuchet MS" w:cs="Calibri"/>
          <w:lang w:val="id-ID"/>
        </w:rPr>
        <w:t>.</w:t>
      </w:r>
    </w:p>
    <w:p w:rsidR="002E5EF7" w:rsidRPr="002E5EF7" w:rsidRDefault="002E5EF7" w:rsidP="002E5EF7">
      <w:pPr>
        <w:spacing w:after="120" w:line="360" w:lineRule="auto"/>
        <w:ind w:firstLine="567"/>
        <w:jc w:val="both"/>
        <w:rPr>
          <w:rFonts w:ascii="Trebuchet MS" w:hAnsi="Trebuchet MS" w:cs="Arial"/>
          <w:sz w:val="20"/>
        </w:rPr>
      </w:pPr>
      <w:r w:rsidRPr="002E5EF7">
        <w:rPr>
          <w:rFonts w:ascii="Trebuchet MS" w:eastAsia="Cambria" w:hAnsi="Trebuchet MS" w:cs="Cambria"/>
        </w:rPr>
        <w:t xml:space="preserve">Sistem pengelolaan keuangan yang belum dilakukan sesuai aturan terbukti memperlambat jalannya pembangunan </w:t>
      </w:r>
      <w:r w:rsidRPr="002E5EF7">
        <w:rPr>
          <w:rFonts w:ascii="Trebuchet MS" w:hAnsi="Trebuchet MS" w:cs="Calibri"/>
          <w:szCs w:val="24"/>
          <w:lang w:val="id-ID"/>
        </w:rPr>
        <w:t xml:space="preserve">Kabupaten </w:t>
      </w:r>
      <w:r w:rsidR="009902DA">
        <w:rPr>
          <w:rFonts w:ascii="Trebuchet MS" w:hAnsi="Trebuchet MS" w:cs="Calibri"/>
          <w:szCs w:val="24"/>
        </w:rPr>
        <w:t>Buton Selatan</w:t>
      </w:r>
      <w:r w:rsidRPr="002E5EF7">
        <w:rPr>
          <w:rFonts w:ascii="Trebuchet MS" w:hAnsi="Trebuchet MS" w:cs="Calibri"/>
          <w:szCs w:val="24"/>
          <w:lang w:val="id-ID"/>
        </w:rPr>
        <w:t xml:space="preserve"> </w:t>
      </w:r>
      <w:r w:rsidRPr="002E5EF7">
        <w:rPr>
          <w:rFonts w:ascii="Trebuchet MS" w:eastAsia="Cambria" w:hAnsi="Trebuchet MS" w:cs="Cambria"/>
        </w:rPr>
        <w:t>beberapa tahun ini</w:t>
      </w:r>
      <w:r w:rsidRPr="002E5EF7">
        <w:rPr>
          <w:rFonts w:ascii="Trebuchet MS" w:hAnsi="Trebuchet MS" w:cs="Calibri"/>
        </w:rPr>
        <w:t xml:space="preserve">. Beberapa faktor yang mempengaruhi sistem pengelolaan keuangan </w:t>
      </w:r>
      <w:r w:rsidRPr="002E5EF7">
        <w:rPr>
          <w:rFonts w:ascii="Trebuchet MS" w:hAnsi="Trebuchet MS" w:cs="Calibri"/>
          <w:lang w:val="id-ID"/>
        </w:rPr>
        <w:t>yang paling dominan dalah pengelolaan asset yang masih belum optimal dan sistem penetausahaan keuangan daerah belum terintegrasi dengan sistem perencanaan maupun sistem-sistem yang lainnya</w:t>
      </w:r>
    </w:p>
    <w:p w:rsidR="001B7014" w:rsidRPr="001B7014" w:rsidRDefault="009902DA" w:rsidP="002E5EF7">
      <w:pPr>
        <w:spacing w:after="120" w:line="360" w:lineRule="auto"/>
        <w:ind w:firstLine="567"/>
        <w:jc w:val="both"/>
        <w:rPr>
          <w:rFonts w:ascii="Trebuchet MS" w:hAnsi="Trebuchet MS" w:cs="Arial"/>
        </w:rPr>
      </w:pPr>
      <w:r>
        <w:rPr>
          <w:rFonts w:ascii="Trebuchet MS" w:hAnsi="Trebuchet MS" w:cs="Arial"/>
        </w:rPr>
        <w:t>Selaian itu juga, t</w:t>
      </w:r>
      <w:r w:rsidR="001B7014" w:rsidRPr="001B7014">
        <w:rPr>
          <w:rFonts w:ascii="Trebuchet MS" w:hAnsi="Trebuchet MS" w:cs="Arial"/>
        </w:rPr>
        <w:t>ingginya tingkat ketergantungan dana transfer dari pemerintah dalam struktur keuangan daerah menjadi permasalahan utama dalam pengelolaan keuangan daerah</w:t>
      </w:r>
      <w:r w:rsidR="001B7014" w:rsidRPr="001B7014">
        <w:rPr>
          <w:rFonts w:ascii="Trebuchet MS" w:hAnsi="Trebuchet MS" w:cs="Tahoma"/>
          <w:color w:val="000000"/>
        </w:rPr>
        <w:t xml:space="preserve"> </w:t>
      </w:r>
      <w:r w:rsidR="001B7014" w:rsidRPr="001B7014">
        <w:rPr>
          <w:rFonts w:ascii="Trebuchet MS" w:hAnsi="Trebuchet MS" w:cs="Arial"/>
        </w:rPr>
        <w:t xml:space="preserve">Kondisi ini terjadi sebagai implikasi rendahnya proporsi Pendapatan Asli Daerah (PAD) terhadap total pendapatan daerah. Sementara itu, sumber PAD Kabupaten Buton selatan masih didominasi (sekitar 40%) pada pos penerimaan pengelolaan kekayaan daerah yang dipisahkan, berupa pembagian deviden dari Bank Pembangunan Daerah (BPD) Sulawesi Tenggara. </w:t>
      </w:r>
    </w:p>
    <w:p w:rsidR="001B7014" w:rsidRPr="001B7014" w:rsidRDefault="001B7014" w:rsidP="002E5EF7">
      <w:pPr>
        <w:spacing w:after="120" w:line="360" w:lineRule="auto"/>
        <w:ind w:firstLine="567"/>
        <w:jc w:val="both"/>
        <w:rPr>
          <w:rFonts w:ascii="Trebuchet MS" w:hAnsi="Trebuchet MS" w:cs="Arial"/>
          <w:b/>
          <w:bCs/>
          <w:color w:val="000000"/>
        </w:rPr>
      </w:pPr>
      <w:r w:rsidRPr="001B7014">
        <w:rPr>
          <w:rFonts w:ascii="Trebuchet MS" w:hAnsi="Trebuchet MS" w:cs="Arial"/>
        </w:rPr>
        <w:t>Sumber penerimaan PAD lainnya yang cukup besar adalah jasa giro. Sedangkan penerimaan PAD yang bersumber dari pajak dan retribusi daerah masih sangat terbatas. Karena itu, tantangan dan permasalahan pengelolaan keuangan daerah adalah</w:t>
      </w:r>
      <w:r w:rsidRPr="001B7014">
        <w:rPr>
          <w:rFonts w:ascii="Trebuchet MS" w:hAnsi="Trebuchet MS" w:cs="Arial"/>
          <w:lang w:val="id-ID"/>
        </w:rPr>
        <w:t xml:space="preserve"> </w:t>
      </w:r>
      <w:r w:rsidRPr="001B7014">
        <w:rPr>
          <w:rFonts w:ascii="Trebuchet MS" w:hAnsi="Trebuchet MS" w:cs="Arial"/>
        </w:rPr>
        <w:t>peningkatan PAD, terutama yang bersumber dari pajak dan retribusi daerah</w:t>
      </w:r>
    </w:p>
    <w:p w:rsidR="001B7014" w:rsidRDefault="001B7014" w:rsidP="00AA5D8E">
      <w:pPr>
        <w:pStyle w:val="ListParagraph"/>
        <w:numPr>
          <w:ilvl w:val="0"/>
          <w:numId w:val="19"/>
        </w:numPr>
        <w:spacing w:after="120" w:line="360" w:lineRule="auto"/>
        <w:ind w:left="567" w:hanging="567"/>
        <w:jc w:val="both"/>
        <w:rPr>
          <w:rFonts w:ascii="Trebuchet MS" w:hAnsi="Trebuchet MS" w:cs="Arial"/>
          <w:b/>
          <w:bCs/>
          <w:color w:val="000000"/>
        </w:rPr>
      </w:pPr>
      <w:r>
        <w:rPr>
          <w:rFonts w:ascii="Trebuchet MS" w:hAnsi="Trebuchet MS" w:cs="Arial"/>
          <w:b/>
          <w:bCs/>
          <w:color w:val="000000"/>
        </w:rPr>
        <w:t>Masih Rendahnya Akuntabilitas kinerja Pemerintah Daerah</w:t>
      </w:r>
    </w:p>
    <w:p w:rsidR="001B7014" w:rsidRPr="001B7014" w:rsidRDefault="001B7014" w:rsidP="009902DA">
      <w:pPr>
        <w:spacing w:after="120" w:line="360" w:lineRule="auto"/>
        <w:ind w:firstLine="567"/>
        <w:jc w:val="both"/>
        <w:rPr>
          <w:rFonts w:ascii="Trebuchet MS" w:hAnsi="Trebuchet MS" w:cs="Arial"/>
          <w:color w:val="000000"/>
        </w:rPr>
      </w:pPr>
      <w:r w:rsidRPr="001B7014">
        <w:rPr>
          <w:rFonts w:ascii="Trebuchet MS" w:hAnsi="Trebuchet MS" w:cs="Arial"/>
          <w:color w:val="000000"/>
        </w:rPr>
        <w:lastRenderedPageBreak/>
        <w:t>Peningkatan kinerja aparatur daerah sebagai bagian dari upaya mewujudkan pemerintahan daerah yang memiliki kapasitas yang memadai untuk meningkatkan kesejahteraan masyarakat, pelayanan umum dan daya saing daerah merupakan tantangan dan permasalahan utama kurun waktu lima tahun kedepan. Permasalahan lainnya adalah terbentuknya kelembagaan pemerintah daerah yang efisien dan efektif, meningkatnya efisiensi dan efektivitas penggunaan dana perimbangan daerah, aparatur pemerintah daerah dan anggota DPRD yang profesional, terlaksananya standar pelayanan minimal, serta penetapan dan pelaksanaan peraturan daerah yang sesuai dengan peraturan perundang-undangan.</w:t>
      </w:r>
    </w:p>
    <w:p w:rsidR="001B7014" w:rsidRPr="001B7014" w:rsidRDefault="001B7014" w:rsidP="009902DA">
      <w:pPr>
        <w:spacing w:after="120" w:line="360" w:lineRule="auto"/>
        <w:ind w:firstLine="567"/>
        <w:jc w:val="both"/>
        <w:rPr>
          <w:rFonts w:ascii="Trebuchet MS" w:hAnsi="Trebuchet MS" w:cs="Arial"/>
        </w:rPr>
      </w:pPr>
      <w:r w:rsidRPr="001B7014">
        <w:rPr>
          <w:rFonts w:ascii="Trebuchet MS" w:hAnsi="Trebuchet MS" w:cs="Arial"/>
          <w:color w:val="000000"/>
        </w:rPr>
        <w:t>Disisi lain,</w:t>
      </w:r>
      <w:r w:rsidRPr="001B7014">
        <w:rPr>
          <w:rFonts w:ascii="Trebuchet MS" w:hAnsi="Trebuchet MS" w:cs="Arial"/>
        </w:rPr>
        <w:t xml:space="preserve"> dalam pelaksanaan pembangunan di era otonomi, sangat memungkinkan bagi pemerintah daerah untuk melakukan berbagai inovasi dan kreasi sesuai kondisi dan kebutuhan daerah. Walaupun demikian, berdasarkan realitas yang ada, pengelolaan pemerintahan daerah di Kabupaten Buton selatan belum berjalan secara optimal. Hal ini antara lain terlihat dalam sistem dan mekanisme penyelenggaraan pemerintahan dan pelaksanaan pembangunan daerah di Kabupaten Buton selatan yang belum berjalan sebagaimana mestinya. Implikasi yang ditimbulkan antara lain adalah masih adanya tumpang tindih dalam pelaksanaan tugas pokok dan fungsi di masing-masing Satuan Kerja Perangkat Daerah (SKPD). Kondisi tersebut terutama disebabkan oleh kapasitas sumberdaya aparatur daerah yang masih terbatas dan tidak sesuai dengan kompentensinya. </w:t>
      </w:r>
    </w:p>
    <w:p w:rsidR="001B7014" w:rsidRPr="001B7014" w:rsidRDefault="001B7014" w:rsidP="009902DA">
      <w:pPr>
        <w:spacing w:after="120" w:line="360" w:lineRule="auto"/>
        <w:ind w:firstLine="567"/>
        <w:jc w:val="both"/>
        <w:rPr>
          <w:rFonts w:ascii="Trebuchet MS" w:hAnsi="Trebuchet MS" w:cs="Arial"/>
          <w:b/>
          <w:bCs/>
          <w:color w:val="000000"/>
        </w:rPr>
      </w:pPr>
      <w:r w:rsidRPr="001B7014">
        <w:rPr>
          <w:rFonts w:ascii="Trebuchet MS" w:hAnsi="Trebuchet MS" w:cs="Arial"/>
        </w:rPr>
        <w:t>Berdasarkan penjelasana tersebut di atas, pemerintah daerah secara bertahap memperbaiki kondisi sumberdaya manusia melalui berbagai Diklat, workshop, dan lain-lain. Tantangan dan permasalahan lainnya yang cukup strategis berkaitan dengan pembinaan disiplin aparatur daerah yang belum optimal. Disamping itu, penataan administrasi asset daerah juga masih memerlukan penanganan yang lebih professional</w:t>
      </w:r>
    </w:p>
    <w:p w:rsidR="001B7014" w:rsidRDefault="001B7014" w:rsidP="00AA5D8E">
      <w:pPr>
        <w:pStyle w:val="ListParagraph"/>
        <w:numPr>
          <w:ilvl w:val="0"/>
          <w:numId w:val="19"/>
        </w:numPr>
        <w:spacing w:after="120" w:line="360" w:lineRule="auto"/>
        <w:ind w:left="567" w:hanging="567"/>
        <w:contextualSpacing w:val="0"/>
        <w:jc w:val="both"/>
        <w:rPr>
          <w:rFonts w:ascii="Trebuchet MS" w:hAnsi="Trebuchet MS" w:cs="Arial"/>
          <w:b/>
          <w:bCs/>
          <w:color w:val="000000"/>
        </w:rPr>
      </w:pPr>
      <w:r>
        <w:rPr>
          <w:rFonts w:ascii="Trebuchet MS" w:hAnsi="Trebuchet MS" w:cs="Arial"/>
          <w:b/>
          <w:bCs/>
          <w:color w:val="000000"/>
        </w:rPr>
        <w:t>Masih Rendahnya Kualitas Layanan Publik</w:t>
      </w:r>
    </w:p>
    <w:p w:rsidR="001B7014" w:rsidRPr="001B7014" w:rsidRDefault="001B7014" w:rsidP="001B7014">
      <w:pPr>
        <w:widowControl w:val="0"/>
        <w:autoSpaceDE w:val="0"/>
        <w:autoSpaceDN w:val="0"/>
        <w:adjustRightInd w:val="0"/>
        <w:spacing w:after="120" w:line="360" w:lineRule="auto"/>
        <w:ind w:firstLine="567"/>
        <w:jc w:val="both"/>
        <w:rPr>
          <w:rFonts w:ascii="Trebuchet MS" w:hAnsi="Trebuchet MS" w:cs="Arial"/>
          <w:bCs/>
          <w:color w:val="000000"/>
          <w:lang w:val="id-ID"/>
        </w:rPr>
      </w:pPr>
      <w:r w:rsidRPr="001B7014">
        <w:rPr>
          <w:rFonts w:ascii="Trebuchet MS" w:hAnsi="Trebuchet MS" w:cs="Arial"/>
          <w:color w:val="000000"/>
        </w:rPr>
        <w:t xml:space="preserve">Permasalahan pelayanan publik di Kabupaten Buton selatan terkait dengan isu penerapan Standar Pelayanan Minimal (SPM) yang sampai </w:t>
      </w:r>
      <w:r w:rsidRPr="001B7014">
        <w:rPr>
          <w:rFonts w:ascii="Trebuchet MS" w:hAnsi="Trebuchet MS" w:cs="Arial"/>
          <w:color w:val="000000"/>
          <w:lang w:val="id-ID"/>
        </w:rPr>
        <w:t>saat ini</w:t>
      </w:r>
      <w:r w:rsidRPr="001B7014">
        <w:rPr>
          <w:rFonts w:ascii="Trebuchet MS" w:hAnsi="Trebuchet MS" w:cs="Arial"/>
          <w:color w:val="000000"/>
        </w:rPr>
        <w:t xml:space="preserve"> belum dapat diwujudkan. Kendala utama penerapan SPM di Kabupaten Buton selatan adalah belum tersedianya sarana dan prasarana pelayanan serta kualitas dan kompetensi sumberdaya aparatur daerah yang belum memadai. Tantangan lainnya adalah penyediaan Badan Layanan Umum (BLU) dalam pengadaan barang dan jasa pemerintah. Disamping itu, penyiapan Standar Operasional Prosedur (SOP) terutama pada SKPD yang terkait langsung dengan kepentingan masyarakat luas</w:t>
      </w:r>
    </w:p>
    <w:p w:rsidR="001B7014" w:rsidRDefault="001B7014" w:rsidP="001B7014">
      <w:pPr>
        <w:spacing w:after="120" w:line="360" w:lineRule="auto"/>
        <w:ind w:firstLine="567"/>
        <w:jc w:val="both"/>
        <w:rPr>
          <w:rFonts w:ascii="Trebuchet MS" w:hAnsi="Trebuchet MS" w:cs="Arial"/>
          <w:b/>
          <w:bCs/>
          <w:color w:val="000000"/>
        </w:rPr>
      </w:pPr>
      <w:r w:rsidRPr="001B7014">
        <w:rPr>
          <w:rFonts w:ascii="Trebuchet MS" w:hAnsi="Trebuchet MS" w:cs="Tahoma"/>
          <w:color w:val="000000"/>
        </w:rPr>
        <w:lastRenderedPageBreak/>
        <w:t>Masih lemahnya kapasitas kelembagaan dan ketatalaksanaan perangkat daerah serta</w:t>
      </w:r>
      <w:r w:rsidRPr="001B7014">
        <w:rPr>
          <w:rFonts w:ascii="Trebuchet MS" w:hAnsi="Trebuchet MS" w:cs="Arial"/>
          <w:color w:val="000000"/>
          <w:lang w:val="id-ID"/>
        </w:rPr>
        <w:t xml:space="preserve"> masih sangat rendahnya skil dan kemampuan Aparatur sipil negara dibidang tertentu serta belum</w:t>
      </w:r>
      <w:r w:rsidRPr="001B7014">
        <w:rPr>
          <w:rFonts w:ascii="Trebuchet MS" w:hAnsi="Trebuchet MS" w:cs="Arial"/>
          <w:color w:val="000000"/>
        </w:rPr>
        <w:t xml:space="preserve"> terbentuknya kelembagaan pemerintah daerah yang efisien dan efektif,</w:t>
      </w:r>
      <w:r w:rsidRPr="001B7014">
        <w:rPr>
          <w:rFonts w:ascii="Trebuchet MS" w:hAnsi="Trebuchet MS" w:cs="Arial"/>
          <w:color w:val="000000"/>
          <w:lang w:val="id-ID"/>
        </w:rPr>
        <w:t xml:space="preserve"> </w:t>
      </w:r>
      <w:r w:rsidRPr="001B7014">
        <w:rPr>
          <w:rFonts w:ascii="Trebuchet MS" w:hAnsi="Trebuchet MS" w:cs="Tahoma"/>
          <w:color w:val="000000"/>
        </w:rPr>
        <w:t xml:space="preserve">antara lain: </w:t>
      </w:r>
      <w:r w:rsidRPr="001B7014">
        <w:rPr>
          <w:rFonts w:ascii="Trebuchet MS" w:hAnsi="Trebuchet MS" w:cs="Tahoma"/>
          <w:color w:val="000000"/>
          <w:lang w:val="id-ID"/>
        </w:rPr>
        <w:t xml:space="preserve">minimnya </w:t>
      </w:r>
      <w:r w:rsidRPr="001B7014">
        <w:rPr>
          <w:rFonts w:ascii="Trebuchet MS" w:hAnsi="Trebuchet MS" w:cs="Tahoma"/>
          <w:color w:val="000000"/>
        </w:rPr>
        <w:t>sarana dan prasarana perkantoran</w:t>
      </w:r>
      <w:r w:rsidRPr="001B7014">
        <w:rPr>
          <w:rFonts w:ascii="Trebuchet MS" w:hAnsi="Trebuchet MS" w:cs="Tahoma"/>
          <w:color w:val="000000"/>
          <w:lang w:val="id-ID"/>
        </w:rPr>
        <w:t xml:space="preserve"> menyebabkan tidak kondusifnya ASN untuk menjalankan tupoksi masing-masing. Sejauh ini SKPD mash menggunakan rumah masyarakat, gedung kecamatan dan kelurahan yang digunakan sebagai kantor. M</w:t>
      </w:r>
      <w:r w:rsidRPr="001B7014">
        <w:rPr>
          <w:rFonts w:ascii="Trebuchet MS" w:hAnsi="Trebuchet MS" w:cs="Tahoma"/>
          <w:color w:val="000000"/>
        </w:rPr>
        <w:t>obilitas, pelayanan publik</w:t>
      </w:r>
      <w:r w:rsidRPr="001B7014">
        <w:rPr>
          <w:rFonts w:ascii="Trebuchet MS" w:hAnsi="Trebuchet MS" w:cs="Tahoma"/>
          <w:color w:val="000000"/>
          <w:lang w:val="id-ID"/>
        </w:rPr>
        <w:t xml:space="preserve"> masih sangat kurang terutama yang berhubungan kesehatan, penyuluh kesehatan, penyuluh pertanian, penyuluh keluarga berencana dan yang berhubungan dengan administrasi kependudukan seperti KTP, KK, dan Akte Kelahiran</w:t>
      </w:r>
      <w:r w:rsidR="009902DA">
        <w:rPr>
          <w:rFonts w:ascii="Trebuchet MS" w:hAnsi="Trebuchet MS" w:cs="Arial"/>
          <w:b/>
          <w:bCs/>
          <w:color w:val="000000"/>
        </w:rPr>
        <w:t>.</w:t>
      </w:r>
    </w:p>
    <w:p w:rsidR="009902DA" w:rsidRDefault="009902DA" w:rsidP="001B7014">
      <w:pPr>
        <w:spacing w:after="120" w:line="360" w:lineRule="auto"/>
        <w:ind w:firstLine="567"/>
        <w:jc w:val="both"/>
        <w:rPr>
          <w:rFonts w:ascii="Trebuchet MS" w:hAnsi="Trebuchet MS" w:cs="Arial"/>
          <w:bCs/>
          <w:color w:val="000000"/>
        </w:rPr>
      </w:pPr>
      <w:r w:rsidRPr="009902DA">
        <w:rPr>
          <w:rFonts w:ascii="Trebuchet MS" w:hAnsi="Trebuchet MS" w:cs="Arial"/>
          <w:bCs/>
          <w:color w:val="000000"/>
        </w:rPr>
        <w:t xml:space="preserve">Berdasarkan urian di atas dan data informasi yang di </w:t>
      </w:r>
      <w:r>
        <w:rPr>
          <w:rFonts w:ascii="Trebuchet MS" w:hAnsi="Trebuchet MS" w:cs="Arial"/>
          <w:bCs/>
          <w:color w:val="000000"/>
        </w:rPr>
        <w:t>kaji dan di analisis, maka akar permasalahan dari permasalahan “Belum terwujudnya tata kelola pemerintahan yang baik dan professional” di Kabupaten Buton Selatan dapat dirincikan sebagai berikut:</w:t>
      </w:r>
    </w:p>
    <w:p w:rsidR="009902DA" w:rsidRDefault="009902DA" w:rsidP="00AA5D8E">
      <w:pPr>
        <w:pStyle w:val="ListParagraph"/>
        <w:numPr>
          <w:ilvl w:val="0"/>
          <w:numId w:val="9"/>
        </w:numPr>
        <w:spacing w:after="0" w:line="240" w:lineRule="auto"/>
        <w:ind w:hanging="720"/>
        <w:jc w:val="center"/>
        <w:rPr>
          <w:rFonts w:ascii="Trebuchet MS" w:hAnsi="Trebuchet MS" w:cs="Arial"/>
          <w:b/>
          <w:bCs/>
          <w:color w:val="000000"/>
        </w:rPr>
      </w:pPr>
    </w:p>
    <w:p w:rsidR="009902DA" w:rsidRPr="006E06A8" w:rsidRDefault="009902DA" w:rsidP="009902DA">
      <w:pPr>
        <w:spacing w:after="0" w:line="240" w:lineRule="auto"/>
        <w:jc w:val="center"/>
        <w:rPr>
          <w:rFonts w:ascii="Trebuchet MS" w:hAnsi="Trebuchet MS" w:cs="Arial"/>
          <w:b/>
          <w:bCs/>
          <w:color w:val="000000"/>
        </w:rPr>
      </w:pPr>
      <w:r w:rsidRPr="006E06A8">
        <w:rPr>
          <w:rFonts w:ascii="Trebuchet MS" w:hAnsi="Trebuchet MS" w:cs="Arial"/>
          <w:b/>
          <w:bCs/>
          <w:color w:val="000000"/>
        </w:rPr>
        <w:t>Rumusan Masalah Daerah</w:t>
      </w:r>
    </w:p>
    <w:p w:rsidR="009902DA" w:rsidRDefault="009902DA" w:rsidP="009902DA">
      <w:pPr>
        <w:spacing w:after="0" w:line="240" w:lineRule="auto"/>
        <w:jc w:val="center"/>
        <w:rPr>
          <w:rFonts w:ascii="Trebuchet MS" w:hAnsi="Trebuchet MS" w:cs="Arial"/>
          <w:b/>
          <w:bCs/>
          <w:color w:val="000000"/>
        </w:rPr>
      </w:pPr>
      <w:r w:rsidRPr="006E06A8">
        <w:rPr>
          <w:rFonts w:ascii="Trebuchet MS" w:hAnsi="Trebuchet MS" w:cs="Arial"/>
          <w:b/>
          <w:bCs/>
          <w:color w:val="000000"/>
        </w:rPr>
        <w:t>“</w:t>
      </w:r>
      <w:r>
        <w:rPr>
          <w:rFonts w:ascii="Trebuchet MS" w:hAnsi="Trebuchet MS" w:cs="Arial"/>
          <w:b/>
          <w:bCs/>
          <w:color w:val="000000"/>
        </w:rPr>
        <w:t>Belum Terwujudnya Tata Kelola Pemerintahan Yang Baik dan Profesional</w:t>
      </w:r>
      <w:r w:rsidRPr="006E06A8">
        <w:rPr>
          <w:rFonts w:ascii="Trebuchet MS" w:hAnsi="Trebuchet MS" w:cs="Arial"/>
          <w:b/>
          <w:bCs/>
          <w:color w:val="000000"/>
        </w:rPr>
        <w:t>”</w:t>
      </w:r>
    </w:p>
    <w:tbl>
      <w:tblPr>
        <w:tblStyle w:val="TableGrid"/>
        <w:tblW w:w="5000" w:type="pct"/>
        <w:tblLook w:val="04A0" w:firstRow="1" w:lastRow="0" w:firstColumn="1" w:lastColumn="0" w:noHBand="0" w:noVBand="1"/>
      </w:tblPr>
      <w:tblGrid>
        <w:gridCol w:w="4746"/>
        <w:gridCol w:w="4747"/>
      </w:tblGrid>
      <w:tr w:rsidR="009902DA" w:rsidRPr="006E06A8" w:rsidTr="009902DA">
        <w:trPr>
          <w:trHeight w:val="244"/>
        </w:trPr>
        <w:tc>
          <w:tcPr>
            <w:tcW w:w="2500" w:type="pct"/>
            <w:shd w:val="clear" w:color="auto" w:fill="B6DDE8" w:themeFill="accent5" w:themeFillTint="66"/>
            <w:vAlign w:val="center"/>
          </w:tcPr>
          <w:p w:rsidR="009902DA" w:rsidRPr="006E06A8" w:rsidRDefault="009902DA" w:rsidP="002D0127">
            <w:pPr>
              <w:jc w:val="center"/>
              <w:rPr>
                <w:rFonts w:ascii="Trebuchet MS" w:hAnsi="Trebuchet MS"/>
                <w:b/>
                <w:sz w:val="24"/>
                <w:lang w:val="id-ID"/>
              </w:rPr>
            </w:pPr>
            <w:r w:rsidRPr="006E06A8">
              <w:rPr>
                <w:rFonts w:ascii="Trebuchet MS" w:hAnsi="Trebuchet MS"/>
                <w:b/>
                <w:sz w:val="24"/>
                <w:lang w:val="id-ID"/>
              </w:rPr>
              <w:t>Masalah Perangkat Daerah</w:t>
            </w:r>
          </w:p>
        </w:tc>
        <w:tc>
          <w:tcPr>
            <w:tcW w:w="2500" w:type="pct"/>
            <w:shd w:val="clear" w:color="auto" w:fill="B6DDE8" w:themeFill="accent5" w:themeFillTint="66"/>
            <w:vAlign w:val="center"/>
          </w:tcPr>
          <w:p w:rsidR="009902DA" w:rsidRPr="006E06A8" w:rsidRDefault="009902DA" w:rsidP="002D0127">
            <w:pPr>
              <w:jc w:val="center"/>
              <w:rPr>
                <w:rFonts w:ascii="Trebuchet MS" w:hAnsi="Trebuchet MS"/>
                <w:b/>
                <w:sz w:val="24"/>
                <w:lang w:val="id-ID"/>
              </w:rPr>
            </w:pPr>
            <w:r w:rsidRPr="006E06A8">
              <w:rPr>
                <w:rFonts w:ascii="Trebuchet MS" w:hAnsi="Trebuchet MS"/>
                <w:b/>
                <w:sz w:val="24"/>
                <w:lang w:val="id-ID"/>
              </w:rPr>
              <w:t>Akar Masalah</w:t>
            </w:r>
          </w:p>
        </w:tc>
      </w:tr>
      <w:tr w:rsidR="009902DA" w:rsidRPr="006E06A8" w:rsidTr="009902DA">
        <w:tc>
          <w:tcPr>
            <w:tcW w:w="2500" w:type="pct"/>
          </w:tcPr>
          <w:p w:rsidR="009902DA" w:rsidRPr="006E06A8" w:rsidRDefault="009902DA" w:rsidP="00AA5D8E">
            <w:pPr>
              <w:pStyle w:val="ListParagraph"/>
              <w:numPr>
                <w:ilvl w:val="0"/>
                <w:numId w:val="20"/>
              </w:numPr>
              <w:rPr>
                <w:rFonts w:ascii="Trebuchet MS" w:hAnsi="Trebuchet MS"/>
                <w:sz w:val="24"/>
                <w:lang w:val="id-ID"/>
              </w:rPr>
            </w:pPr>
            <w:r>
              <w:rPr>
                <w:rFonts w:ascii="Trebuchet MS" w:hAnsi="Trebuchet MS"/>
                <w:sz w:val="24"/>
              </w:rPr>
              <w:t>Belum optimalnya pengelolaan keuangan daerah</w:t>
            </w:r>
          </w:p>
        </w:tc>
        <w:tc>
          <w:tcPr>
            <w:tcW w:w="2500" w:type="pct"/>
          </w:tcPr>
          <w:p w:rsidR="009902DA" w:rsidRDefault="009902DA" w:rsidP="00AA5D8E">
            <w:pPr>
              <w:pStyle w:val="ListParagraph"/>
              <w:numPr>
                <w:ilvl w:val="0"/>
                <w:numId w:val="21"/>
              </w:numPr>
              <w:rPr>
                <w:rFonts w:ascii="Trebuchet MS" w:hAnsi="Trebuchet MS"/>
                <w:sz w:val="24"/>
                <w:lang w:val="id-ID"/>
              </w:rPr>
            </w:pPr>
            <w:r>
              <w:rPr>
                <w:rFonts w:ascii="Trebuchet MS" w:hAnsi="Trebuchet MS"/>
                <w:sz w:val="24"/>
                <w:lang w:val="id-ID"/>
              </w:rPr>
              <w:t>Belum optimalnya pengawasan dan pengendalian internal yang efektif</w:t>
            </w:r>
          </w:p>
          <w:p w:rsidR="009902DA" w:rsidRDefault="009902DA" w:rsidP="00AA5D8E">
            <w:pPr>
              <w:pStyle w:val="ListParagraph"/>
              <w:numPr>
                <w:ilvl w:val="0"/>
                <w:numId w:val="21"/>
              </w:numPr>
              <w:rPr>
                <w:rFonts w:ascii="Trebuchet MS" w:hAnsi="Trebuchet MS"/>
                <w:sz w:val="24"/>
                <w:lang w:val="id-ID"/>
              </w:rPr>
            </w:pPr>
            <w:r>
              <w:rPr>
                <w:rFonts w:ascii="Trebuchet MS" w:hAnsi="Trebuchet MS"/>
                <w:sz w:val="24"/>
                <w:lang w:val="id-ID"/>
              </w:rPr>
              <w:t>Kualitas pengelolaan keuangan dan aset daerah yang belum optimal</w:t>
            </w:r>
          </w:p>
          <w:p w:rsidR="009902DA" w:rsidRPr="009902DA" w:rsidRDefault="009902DA" w:rsidP="00AA5D8E">
            <w:pPr>
              <w:pStyle w:val="ListParagraph"/>
              <w:numPr>
                <w:ilvl w:val="0"/>
                <w:numId w:val="21"/>
              </w:numPr>
              <w:rPr>
                <w:rFonts w:ascii="Trebuchet MS" w:hAnsi="Trebuchet MS"/>
                <w:sz w:val="24"/>
                <w:lang w:val="id-ID"/>
              </w:rPr>
            </w:pPr>
            <w:r>
              <w:rPr>
                <w:rFonts w:ascii="Trebuchet MS" w:hAnsi="Trebuchet MS"/>
                <w:sz w:val="24"/>
                <w:lang w:val="id-ID"/>
              </w:rPr>
              <w:t>Potensi pendapatan daerah belum terkelola secara optimal</w:t>
            </w:r>
            <w:r w:rsidR="009B2022">
              <w:rPr>
                <w:rFonts w:ascii="Trebuchet MS" w:hAnsi="Trebuchet MS"/>
                <w:sz w:val="24"/>
                <w:lang w:val="id-ID"/>
              </w:rPr>
              <w:t xml:space="preserve"> </w:t>
            </w:r>
          </w:p>
        </w:tc>
      </w:tr>
      <w:tr w:rsidR="009902DA" w:rsidRPr="006E06A8" w:rsidTr="009902DA">
        <w:tc>
          <w:tcPr>
            <w:tcW w:w="2500" w:type="pct"/>
          </w:tcPr>
          <w:p w:rsidR="009902DA" w:rsidRPr="006E06A8" w:rsidRDefault="009902DA" w:rsidP="00AA5D8E">
            <w:pPr>
              <w:pStyle w:val="ListParagraph"/>
              <w:numPr>
                <w:ilvl w:val="0"/>
                <w:numId w:val="20"/>
              </w:numPr>
              <w:rPr>
                <w:rFonts w:ascii="Trebuchet MS" w:hAnsi="Trebuchet MS"/>
                <w:sz w:val="24"/>
              </w:rPr>
            </w:pPr>
            <w:r>
              <w:rPr>
                <w:rFonts w:ascii="Trebuchet MS" w:hAnsi="Trebuchet MS"/>
                <w:sz w:val="24"/>
              </w:rPr>
              <w:t>Masih rendahnya akuntabilitas kinerja pemerintah daerah</w:t>
            </w:r>
          </w:p>
        </w:tc>
        <w:tc>
          <w:tcPr>
            <w:tcW w:w="2500" w:type="pct"/>
          </w:tcPr>
          <w:p w:rsidR="009902DA" w:rsidRDefault="009902DA" w:rsidP="00AA5D8E">
            <w:pPr>
              <w:pStyle w:val="ListParagraph"/>
              <w:numPr>
                <w:ilvl w:val="0"/>
                <w:numId w:val="22"/>
              </w:numPr>
              <w:rPr>
                <w:rFonts w:ascii="Trebuchet MS" w:hAnsi="Trebuchet MS"/>
                <w:sz w:val="24"/>
                <w:lang w:val="id-ID"/>
              </w:rPr>
            </w:pPr>
            <w:r>
              <w:rPr>
                <w:rFonts w:ascii="Trebuchet MS" w:hAnsi="Trebuchet MS"/>
                <w:sz w:val="24"/>
                <w:lang w:val="id-ID"/>
              </w:rPr>
              <w:t>Transparasi penyelenggaraan pemerintah belum optimal</w:t>
            </w:r>
          </w:p>
          <w:p w:rsidR="009902DA" w:rsidRDefault="009902DA" w:rsidP="00AA5D8E">
            <w:pPr>
              <w:pStyle w:val="ListParagraph"/>
              <w:numPr>
                <w:ilvl w:val="0"/>
                <w:numId w:val="22"/>
              </w:numPr>
              <w:rPr>
                <w:rFonts w:ascii="Trebuchet MS" w:hAnsi="Trebuchet MS"/>
                <w:sz w:val="24"/>
                <w:lang w:val="id-ID"/>
              </w:rPr>
            </w:pPr>
            <w:r>
              <w:rPr>
                <w:rFonts w:ascii="Trebuchet MS" w:hAnsi="Trebuchet MS"/>
                <w:sz w:val="24"/>
                <w:lang w:val="id-ID"/>
              </w:rPr>
              <w:t>Manajemen, penataan dan pengembangan SDM aparatur yang kurang optimal</w:t>
            </w:r>
          </w:p>
          <w:p w:rsidR="009902DA" w:rsidRDefault="009902DA" w:rsidP="00AA5D8E">
            <w:pPr>
              <w:pStyle w:val="ListParagraph"/>
              <w:numPr>
                <w:ilvl w:val="0"/>
                <w:numId w:val="22"/>
              </w:numPr>
              <w:rPr>
                <w:rFonts w:ascii="Trebuchet MS" w:hAnsi="Trebuchet MS"/>
                <w:sz w:val="24"/>
                <w:lang w:val="id-ID"/>
              </w:rPr>
            </w:pPr>
            <w:r>
              <w:rPr>
                <w:rFonts w:ascii="Trebuchet MS" w:hAnsi="Trebuchet MS"/>
                <w:sz w:val="24"/>
                <w:lang w:val="id-ID"/>
              </w:rPr>
              <w:t>Belum optimalnya sistem pengawasan dan pengendalian kebijakan</w:t>
            </w:r>
          </w:p>
        </w:tc>
      </w:tr>
      <w:tr w:rsidR="009902DA" w:rsidRPr="006E06A8" w:rsidTr="009902DA">
        <w:tc>
          <w:tcPr>
            <w:tcW w:w="2500" w:type="pct"/>
          </w:tcPr>
          <w:p w:rsidR="009902DA" w:rsidRDefault="009902DA" w:rsidP="00AA5D8E">
            <w:pPr>
              <w:pStyle w:val="ListParagraph"/>
              <w:numPr>
                <w:ilvl w:val="0"/>
                <w:numId w:val="20"/>
              </w:numPr>
              <w:rPr>
                <w:rFonts w:ascii="Trebuchet MS" w:hAnsi="Trebuchet MS"/>
                <w:sz w:val="24"/>
              </w:rPr>
            </w:pPr>
            <w:r>
              <w:rPr>
                <w:rFonts w:ascii="Trebuchet MS" w:hAnsi="Trebuchet MS"/>
                <w:sz w:val="24"/>
                <w:lang w:val="id-ID"/>
              </w:rPr>
              <w:t>Masih rendahya kualitas layanan publik</w:t>
            </w:r>
          </w:p>
        </w:tc>
        <w:tc>
          <w:tcPr>
            <w:tcW w:w="2500" w:type="pct"/>
          </w:tcPr>
          <w:p w:rsidR="009902DA" w:rsidRDefault="009902DA" w:rsidP="00AA5D8E">
            <w:pPr>
              <w:pStyle w:val="ListParagraph"/>
              <w:numPr>
                <w:ilvl w:val="0"/>
                <w:numId w:val="23"/>
              </w:numPr>
              <w:rPr>
                <w:rFonts w:ascii="Trebuchet MS" w:hAnsi="Trebuchet MS"/>
                <w:sz w:val="24"/>
                <w:lang w:val="id-ID"/>
              </w:rPr>
            </w:pPr>
            <w:r>
              <w:rPr>
                <w:rFonts w:ascii="Trebuchet MS" w:hAnsi="Trebuchet MS"/>
                <w:sz w:val="24"/>
                <w:lang w:val="id-ID"/>
              </w:rPr>
              <w:t>Belum adanya standar, pedoman yang jelas dalam layanan publik</w:t>
            </w:r>
          </w:p>
          <w:p w:rsidR="009902DA" w:rsidRDefault="009902DA" w:rsidP="00AA5D8E">
            <w:pPr>
              <w:pStyle w:val="ListParagraph"/>
              <w:numPr>
                <w:ilvl w:val="0"/>
                <w:numId w:val="23"/>
              </w:numPr>
              <w:rPr>
                <w:rFonts w:ascii="Trebuchet MS" w:hAnsi="Trebuchet MS"/>
                <w:sz w:val="24"/>
                <w:lang w:val="id-ID"/>
              </w:rPr>
            </w:pPr>
            <w:r>
              <w:rPr>
                <w:rFonts w:ascii="Trebuchet MS" w:hAnsi="Trebuchet MS"/>
                <w:sz w:val="24"/>
                <w:lang w:val="id-ID"/>
              </w:rPr>
              <w:t>Masih rendahnya disiplin PNS/ASN dalam melayani masyarakat</w:t>
            </w:r>
          </w:p>
          <w:p w:rsidR="009902DA" w:rsidRPr="001B7014" w:rsidRDefault="009902DA" w:rsidP="00AA5D8E">
            <w:pPr>
              <w:pStyle w:val="ListParagraph"/>
              <w:numPr>
                <w:ilvl w:val="0"/>
                <w:numId w:val="23"/>
              </w:numPr>
              <w:rPr>
                <w:rFonts w:ascii="Trebuchet MS" w:hAnsi="Trebuchet MS"/>
                <w:sz w:val="24"/>
                <w:lang w:val="id-ID"/>
              </w:rPr>
            </w:pPr>
            <w:r>
              <w:rPr>
                <w:rFonts w:ascii="Trebuchet MS" w:hAnsi="Trebuchet MS"/>
                <w:sz w:val="24"/>
                <w:lang w:val="id-ID"/>
              </w:rPr>
              <w:t>Kurangnya fasilitas sarana dan prasarana pelayanan masyarakat</w:t>
            </w:r>
          </w:p>
        </w:tc>
      </w:tr>
    </w:tbl>
    <w:p w:rsidR="00EC7702" w:rsidRPr="008A6EFE" w:rsidRDefault="00EC7702" w:rsidP="001B7014">
      <w:pPr>
        <w:spacing w:after="120" w:line="360" w:lineRule="auto"/>
        <w:jc w:val="both"/>
        <w:rPr>
          <w:rFonts w:ascii="Trebuchet MS" w:hAnsi="Trebuchet MS" w:cs="Arial"/>
          <w:b/>
          <w:bCs/>
          <w:color w:val="000000"/>
          <w:szCs w:val="24"/>
          <w:lang w:val="id-ID"/>
        </w:rPr>
      </w:pPr>
    </w:p>
    <w:p w:rsidR="00E75449" w:rsidRDefault="00E75449" w:rsidP="00AA5D8E">
      <w:pPr>
        <w:pStyle w:val="ListParagraph"/>
        <w:numPr>
          <w:ilvl w:val="0"/>
          <w:numId w:val="7"/>
        </w:numPr>
        <w:spacing w:after="120" w:line="360" w:lineRule="auto"/>
        <w:ind w:left="567" w:hanging="567"/>
        <w:contextualSpacing w:val="0"/>
        <w:jc w:val="both"/>
        <w:rPr>
          <w:rFonts w:ascii="Trebuchet MS" w:hAnsi="Trebuchet MS" w:cs="Arial"/>
          <w:b/>
          <w:bCs/>
          <w:color w:val="000000"/>
          <w:szCs w:val="24"/>
        </w:rPr>
      </w:pPr>
      <w:r>
        <w:rPr>
          <w:rFonts w:ascii="Trebuchet MS" w:hAnsi="Trebuchet MS" w:cs="Arial"/>
          <w:b/>
          <w:bCs/>
          <w:color w:val="000000"/>
          <w:szCs w:val="24"/>
        </w:rPr>
        <w:t>Belum Optimalnya Pengembangan dan Pemerataan Ekonomi Daerah Dalam Meningkatan Kesejahteraan Masyarakat</w:t>
      </w:r>
    </w:p>
    <w:p w:rsidR="002D0127" w:rsidRDefault="002D0127" w:rsidP="002D0127">
      <w:pPr>
        <w:spacing w:after="120" w:line="360" w:lineRule="auto"/>
        <w:ind w:firstLine="567"/>
        <w:jc w:val="both"/>
        <w:rPr>
          <w:rFonts w:ascii="Trebuchet MS" w:hAnsi="Trebuchet MS" w:cs="Arial"/>
          <w:bCs/>
          <w:color w:val="000000"/>
          <w:sz w:val="20"/>
          <w:szCs w:val="24"/>
        </w:rPr>
      </w:pPr>
      <w:r w:rsidRPr="002D0127">
        <w:rPr>
          <w:rFonts w:ascii="Trebuchet MS" w:hAnsi="Trebuchet MS" w:cs="Arial"/>
          <w:szCs w:val="24"/>
          <w:lang w:val="id-ID" w:bidi="en-US"/>
        </w:rPr>
        <w:t>Laju pertumbuhan ekonomi pada Triwulan IV tahun 2016 menunjukkan adanya peningkatan yang signifikan di Wilayah Sulawesi</w:t>
      </w:r>
      <w:r w:rsidR="009B2022">
        <w:rPr>
          <w:rFonts w:ascii="Trebuchet MS" w:hAnsi="Trebuchet MS" w:cs="Arial"/>
          <w:szCs w:val="24"/>
          <w:lang w:val="id-ID"/>
        </w:rPr>
        <w:t xml:space="preserve"> </w:t>
      </w:r>
      <w:r w:rsidRPr="002D0127">
        <w:rPr>
          <w:rFonts w:ascii="Trebuchet MS" w:hAnsi="Trebuchet MS" w:cs="Arial"/>
          <w:szCs w:val="24"/>
          <w:lang w:val="id-ID"/>
        </w:rPr>
        <w:t>yaitu sebesar 6,80</w:t>
      </w:r>
      <w:r w:rsidR="009B2022">
        <w:rPr>
          <w:rFonts w:ascii="Trebuchet MS" w:hAnsi="Trebuchet MS" w:cs="Arial"/>
          <w:szCs w:val="24"/>
          <w:lang w:val="id-ID"/>
        </w:rPr>
        <w:t xml:space="preserve"> </w:t>
      </w:r>
      <w:r w:rsidRPr="002D0127">
        <w:rPr>
          <w:rFonts w:ascii="Trebuchet MS" w:hAnsi="Trebuchet MS" w:cs="Arial"/>
          <w:szCs w:val="24"/>
          <w:lang w:val="id-ID"/>
        </w:rPr>
        <w:t xml:space="preserve">persen. Sulawesi tenggara menyumbang cukup besar untuk keberhasilan ini dengan presentase sebesar 7,68% dan </w:t>
      </w:r>
      <w:r w:rsidRPr="002D0127">
        <w:rPr>
          <w:rFonts w:ascii="Trebuchet MS" w:hAnsi="Trebuchet MS" w:cs="Arial"/>
          <w:szCs w:val="24"/>
          <w:lang w:val="id-ID"/>
        </w:rPr>
        <w:lastRenderedPageBreak/>
        <w:t>Kabupaten Buton Selatan pada tahun 2015 berkontribusi sebesar 4,09 persen. Selama kurun waktu 2014 sampai dengan 2015 pertumbuhan tertinggi dicapai oleh kategori konstruksi yaitu sebesar 8,40 persen. laju pertumbuhan kedua yaitu kategori jasa lainnya yaitu sebesar 7,38 persen, diikuti lapangan usaha jasa transpotasi dannpergudangan tumbuh sebsaer 7,12 persen, pengadaan listrik dan real estate tumbuh sebesar 6,28 persen. penyediaan akomodasi dan makan minum sbesar 6,00%.</w:t>
      </w:r>
      <w:r w:rsidR="009B2022">
        <w:rPr>
          <w:rFonts w:ascii="Trebuchet MS" w:hAnsi="Trebuchet MS" w:cs="Arial"/>
          <w:szCs w:val="24"/>
          <w:lang w:val="id-ID"/>
        </w:rPr>
        <w:t xml:space="preserve"> </w:t>
      </w:r>
      <w:r w:rsidRPr="002D0127">
        <w:rPr>
          <w:rFonts w:ascii="Trebuchet MS" w:hAnsi="Trebuchet MS" w:cs="Arial"/>
          <w:szCs w:val="24"/>
          <w:lang w:val="id-ID"/>
        </w:rPr>
        <w:t xml:space="preserve">jasa kesehatan tumbuh sebesar 5,09 persen. lapangan usaha pertambangan dan penggalian sebesar 5,09 persen dan jasa usaha lainnya tumbuh dibawah 5,00 persen. Lapangan usaha pertanian, kehutanan dan perikanan yang merupakan lapangan usaha yang mengalami pertumbuhan terscil kedua setelah administrasi pemerintahan, pertanahan dan jaminan sosial waji yaitu 1,02 persen. dilihat dari semua sektor hampir 80% laju pertumbuhan ekonomi mengalami peningkatan yang signifikan. </w:t>
      </w:r>
      <w:r w:rsidRPr="002D0127">
        <w:rPr>
          <w:rFonts w:ascii="Trebuchet MS" w:hAnsi="Trebuchet MS" w:cs="Arial"/>
          <w:bCs/>
          <w:color w:val="000000"/>
          <w:szCs w:val="24"/>
        </w:rPr>
        <w:t xml:space="preserve">Oleh karena itu, </w:t>
      </w:r>
      <w:r w:rsidRPr="002D0127">
        <w:rPr>
          <w:rFonts w:ascii="Trebuchet MS" w:hAnsi="Trebuchet MS" w:cs="Arial"/>
          <w:bCs/>
          <w:color w:val="000000"/>
          <w:szCs w:val="24"/>
          <w:lang w:val="id-ID"/>
        </w:rPr>
        <w:t xml:space="preserve">diperlukan </w:t>
      </w:r>
      <w:r w:rsidRPr="002D0127">
        <w:rPr>
          <w:rFonts w:ascii="Trebuchet MS" w:hAnsi="Trebuchet MS" w:cs="Arial"/>
          <w:bCs/>
          <w:color w:val="000000"/>
          <w:szCs w:val="24"/>
        </w:rPr>
        <w:t>upaya untuk mendorong percepatan peni</w:t>
      </w:r>
      <w:r w:rsidRPr="002D0127">
        <w:rPr>
          <w:rFonts w:ascii="Trebuchet MS" w:hAnsi="Trebuchet MS" w:cs="Arial"/>
          <w:bCs/>
          <w:color w:val="000000"/>
          <w:szCs w:val="24"/>
          <w:lang w:val="id-ID"/>
        </w:rPr>
        <w:t>n</w:t>
      </w:r>
      <w:r w:rsidRPr="002D0127">
        <w:rPr>
          <w:rFonts w:ascii="Trebuchet MS" w:hAnsi="Trebuchet MS" w:cs="Arial"/>
          <w:bCs/>
          <w:color w:val="000000"/>
          <w:szCs w:val="24"/>
        </w:rPr>
        <w:t>gkatan pemerataan kesejahteraan ekonomi masyakarat yang antara lain diindikasikan oleh pertumbuhan PDRB perkapita akan menjadi perhatian lima tahun kedepan, baik melalui peningkatan produktifitas sektor pertanian</w:t>
      </w:r>
      <w:r w:rsidRPr="002D0127">
        <w:rPr>
          <w:rFonts w:ascii="Trebuchet MS" w:hAnsi="Trebuchet MS" w:cs="Arial"/>
          <w:bCs/>
          <w:color w:val="000000"/>
          <w:szCs w:val="24"/>
          <w:lang w:val="id-ID"/>
        </w:rPr>
        <w:t>, kehutanan dan perikanan</w:t>
      </w:r>
      <w:r w:rsidRPr="002D0127">
        <w:rPr>
          <w:rFonts w:ascii="Trebuchet MS" w:hAnsi="Trebuchet MS" w:cs="Arial"/>
          <w:bCs/>
          <w:color w:val="000000"/>
          <w:szCs w:val="24"/>
        </w:rPr>
        <w:t xml:space="preserve"> dalam arti luas maupun penyediaan infrastruktur perekonomian. Meskipun demikian, upaya peningkatan produktifitas </w:t>
      </w:r>
      <w:r w:rsidRPr="002D0127">
        <w:rPr>
          <w:rFonts w:ascii="Trebuchet MS" w:hAnsi="Trebuchet MS" w:cs="Arial"/>
          <w:bCs/>
          <w:color w:val="000000"/>
          <w:szCs w:val="24"/>
          <w:lang w:val="id-ID"/>
        </w:rPr>
        <w:t xml:space="preserve">terutama pada sub sektor </w:t>
      </w:r>
      <w:r w:rsidRPr="002D0127">
        <w:rPr>
          <w:rFonts w:ascii="Trebuchet MS" w:hAnsi="Trebuchet MS" w:cs="Arial"/>
          <w:bCs/>
          <w:color w:val="000000"/>
          <w:szCs w:val="24"/>
        </w:rPr>
        <w:t xml:space="preserve">pertanian, perikanan </w:t>
      </w:r>
      <w:r w:rsidRPr="002D0127">
        <w:rPr>
          <w:rFonts w:ascii="Trebuchet MS" w:hAnsi="Trebuchet MS" w:cs="Arial"/>
          <w:bCs/>
          <w:color w:val="000000"/>
          <w:szCs w:val="24"/>
          <w:lang w:val="id-ID"/>
        </w:rPr>
        <w:t xml:space="preserve">dan sektor kehutanan serta pertambangan </w:t>
      </w:r>
      <w:r w:rsidRPr="002D0127">
        <w:rPr>
          <w:rFonts w:ascii="Trebuchet MS" w:hAnsi="Trebuchet MS" w:cs="Arial"/>
          <w:bCs/>
          <w:color w:val="000000"/>
          <w:szCs w:val="24"/>
        </w:rPr>
        <w:t xml:space="preserve">harus dilakukan dengan memperhatikan pengaruh terhadap kelestarian sumberdaya </w:t>
      </w:r>
      <w:r w:rsidRPr="002D0127">
        <w:rPr>
          <w:rFonts w:ascii="Trebuchet MS" w:hAnsi="Trebuchet MS" w:cs="Arial"/>
          <w:bCs/>
          <w:color w:val="000000"/>
          <w:szCs w:val="24"/>
          <w:lang w:val="id-ID"/>
        </w:rPr>
        <w:t xml:space="preserve">alam dan lingkungan yang merupakan </w:t>
      </w:r>
      <w:r w:rsidRPr="002D0127">
        <w:rPr>
          <w:rFonts w:ascii="Trebuchet MS" w:hAnsi="Trebuchet MS" w:cs="Arial"/>
          <w:bCs/>
          <w:color w:val="000000"/>
          <w:szCs w:val="24"/>
        </w:rPr>
        <w:t>sektor/sektor unggulan Kabupaten Buton Selatan</w:t>
      </w:r>
      <w:r>
        <w:rPr>
          <w:rFonts w:ascii="Trebuchet MS" w:hAnsi="Trebuchet MS" w:cs="Arial"/>
          <w:bCs/>
          <w:color w:val="000000"/>
          <w:sz w:val="20"/>
          <w:szCs w:val="24"/>
        </w:rPr>
        <w:t>.</w:t>
      </w:r>
      <w:r w:rsidR="00945693" w:rsidRPr="00945693">
        <w:rPr>
          <w:rFonts w:ascii="Trebuchet MS" w:hAnsi="Trebuchet MS" w:cs="Arial"/>
          <w:bCs/>
          <w:color w:val="000000"/>
          <w:szCs w:val="24"/>
        </w:rPr>
        <w:t xml:space="preserve"> </w:t>
      </w:r>
      <w:r w:rsidR="00945693" w:rsidRPr="00945693">
        <w:rPr>
          <w:rFonts w:ascii="Trebuchet MS" w:hAnsi="Trebuchet MS" w:cs="Arial"/>
          <w:bCs/>
          <w:color w:val="000000"/>
        </w:rPr>
        <w:t>Dari masalah belum</w:t>
      </w:r>
      <w:r w:rsidR="00945693">
        <w:rPr>
          <w:rFonts w:ascii="Trebuchet MS" w:hAnsi="Trebuchet MS" w:cs="Arial"/>
          <w:bCs/>
          <w:color w:val="000000"/>
        </w:rPr>
        <w:t xml:space="preserve"> optimalnya pengembangan dan pemerataan ekonomi dalam meningkatkan kesejahteraan masyarakat menyebabkan beberapa permasalahan turunan yaitu:</w:t>
      </w:r>
      <w:r w:rsidR="00945693" w:rsidRPr="00945693">
        <w:rPr>
          <w:rFonts w:ascii="Trebuchet MS" w:hAnsi="Trebuchet MS" w:cs="Arial"/>
          <w:bCs/>
          <w:color w:val="000000"/>
        </w:rPr>
        <w:t xml:space="preserve"> </w:t>
      </w:r>
    </w:p>
    <w:p w:rsidR="002D0127" w:rsidRPr="002D0127" w:rsidRDefault="002D0127" w:rsidP="002D0127">
      <w:pPr>
        <w:spacing w:after="120" w:line="360" w:lineRule="auto"/>
        <w:ind w:firstLine="567"/>
        <w:jc w:val="both"/>
        <w:rPr>
          <w:rFonts w:ascii="Trebuchet MS" w:hAnsi="Trebuchet MS" w:cs="Arial"/>
          <w:bCs/>
          <w:color w:val="000000"/>
          <w:sz w:val="20"/>
          <w:szCs w:val="24"/>
        </w:rPr>
      </w:pPr>
    </w:p>
    <w:p w:rsidR="009902DA" w:rsidRDefault="002D0127" w:rsidP="00AA5D8E">
      <w:pPr>
        <w:pStyle w:val="ListParagraph"/>
        <w:numPr>
          <w:ilvl w:val="0"/>
          <w:numId w:val="24"/>
        </w:numPr>
        <w:spacing w:after="120" w:line="360" w:lineRule="auto"/>
        <w:ind w:left="567" w:hanging="567"/>
        <w:jc w:val="both"/>
        <w:rPr>
          <w:rFonts w:ascii="Trebuchet MS" w:hAnsi="Trebuchet MS" w:cs="Arial"/>
          <w:b/>
          <w:bCs/>
          <w:color w:val="000000"/>
          <w:szCs w:val="24"/>
        </w:rPr>
      </w:pPr>
      <w:r>
        <w:rPr>
          <w:rFonts w:ascii="Trebuchet MS" w:hAnsi="Trebuchet MS" w:cs="Arial"/>
          <w:b/>
          <w:bCs/>
          <w:color w:val="000000"/>
          <w:szCs w:val="24"/>
        </w:rPr>
        <w:t>Belum Optimalnya Pemanfaatan Potensi Sumberdaya Lokal</w:t>
      </w:r>
      <w:r w:rsidR="00A15A79">
        <w:rPr>
          <w:rFonts w:ascii="Trebuchet MS" w:hAnsi="Trebuchet MS" w:cs="Arial"/>
          <w:b/>
          <w:bCs/>
          <w:color w:val="000000"/>
          <w:szCs w:val="24"/>
        </w:rPr>
        <w:t xml:space="preserve"> Dalam Menarik Investasi </w:t>
      </w:r>
    </w:p>
    <w:p w:rsidR="008937BE" w:rsidRPr="008937BE" w:rsidRDefault="008937BE" w:rsidP="008937BE">
      <w:pPr>
        <w:spacing w:after="120" w:line="360" w:lineRule="auto"/>
        <w:ind w:firstLine="567"/>
        <w:jc w:val="both"/>
        <w:rPr>
          <w:rFonts w:ascii="Trebuchet MS" w:hAnsi="Trebuchet MS" w:cs="Arial"/>
          <w:iCs/>
          <w:lang w:val="id-ID"/>
        </w:rPr>
      </w:pPr>
      <w:r w:rsidRPr="008937BE">
        <w:rPr>
          <w:rFonts w:ascii="Trebuchet MS" w:hAnsi="Trebuchet MS" w:cs="Arial"/>
          <w:iCs/>
          <w:sz w:val="24"/>
          <w:szCs w:val="24"/>
          <w:lang w:val="id-ID"/>
        </w:rPr>
        <w:t>Kabupaten buton selatan dikenal dengan potensi sumber daya alamnya yang berlimpah terutama di sektor pertambangan dan mineral, potensi pengembangan PLTA, sektor keluatan dan perikanan serta sektor pariwisata. namun semua kekayaan sumber daya alam yang dimiliki kabupaten buton selatan jika tidak dimanfaatkan secara baik dan benar akan membrikan dampak lingkungan yang</w:t>
      </w:r>
      <w:r w:rsidR="009B2022">
        <w:rPr>
          <w:rFonts w:ascii="Trebuchet MS" w:hAnsi="Trebuchet MS" w:cs="Arial"/>
          <w:iCs/>
          <w:sz w:val="24"/>
          <w:szCs w:val="24"/>
          <w:lang w:val="id-ID"/>
        </w:rPr>
        <w:t xml:space="preserve"> </w:t>
      </w:r>
      <w:r w:rsidRPr="008937BE">
        <w:rPr>
          <w:rFonts w:ascii="Trebuchet MS" w:hAnsi="Trebuchet MS" w:cs="Arial"/>
          <w:iCs/>
          <w:sz w:val="24"/>
          <w:szCs w:val="24"/>
          <w:lang w:val="id-ID"/>
        </w:rPr>
        <w:t>besar pula. terdapat banyak permasalahn dalam</w:t>
      </w:r>
      <w:r w:rsidR="009B2022">
        <w:rPr>
          <w:rFonts w:ascii="Trebuchet MS" w:hAnsi="Trebuchet MS" w:cs="Arial"/>
          <w:iCs/>
          <w:sz w:val="24"/>
          <w:szCs w:val="24"/>
          <w:lang w:val="id-ID"/>
        </w:rPr>
        <w:t xml:space="preserve"> </w:t>
      </w:r>
      <w:r w:rsidRPr="008937BE">
        <w:rPr>
          <w:rFonts w:ascii="Trebuchet MS" w:hAnsi="Trebuchet MS" w:cs="Arial"/>
          <w:iCs/>
          <w:sz w:val="24"/>
          <w:szCs w:val="24"/>
        </w:rPr>
        <w:t>pembangunan menyangkut pengelolaan sumberdaya alam dan lingkungan di Kabupaten Buton selatan</w:t>
      </w:r>
    </w:p>
    <w:p w:rsidR="002D0127" w:rsidRPr="002D0127" w:rsidRDefault="002D0127" w:rsidP="002D0127">
      <w:pPr>
        <w:spacing w:after="120" w:line="360" w:lineRule="auto"/>
        <w:ind w:firstLine="567"/>
        <w:jc w:val="both"/>
        <w:rPr>
          <w:rFonts w:ascii="Trebuchet MS" w:hAnsi="Trebuchet MS" w:cs="Arial"/>
          <w:b/>
          <w:bCs/>
          <w:color w:val="000000"/>
        </w:rPr>
      </w:pPr>
      <w:r w:rsidRPr="002D0127">
        <w:rPr>
          <w:rFonts w:ascii="Trebuchet MS" w:hAnsi="Trebuchet MS" w:cs="Arial"/>
          <w:iCs/>
          <w:lang w:val="id-ID"/>
        </w:rPr>
        <w:t xml:space="preserve">Sektor pertambangan dan mineral merupakan salah satu sektor utama dalam peningkatan PAD Kabupaten buton selatan, mulai dari aspal, geotermal, mineral logam mulia hingga potensi pengembangan pembangkit listrik tenaga air. saat ini potensi aspal alam buton berada didesa Waesiu (Rongi) kecamatan sampilawa seluas 97,69 Ha dengan perkiraan </w:t>
      </w:r>
      <w:r w:rsidRPr="002D0127">
        <w:rPr>
          <w:rFonts w:ascii="Trebuchet MS" w:hAnsi="Trebuchet MS" w:cs="Arial"/>
          <w:iCs/>
          <w:lang w:val="id-ID"/>
        </w:rPr>
        <w:lastRenderedPageBreak/>
        <w:t>cadangan sebesar 3.516.000 ton aspal dikelola oleh PT. Olah Bumi El Cipta dan 740 Ha yang dikelola PT. Metrik El Cipta. Buton Selatan juga memliki potensi panas bumi (geotermal) yang berguna untuk energi listrik, potensi energi panas bumi di kabupaten buton selatan juga terdapat dikecamatan Sampolawa, jika dikelola lebih intensi, pemanafaatan geotermal jauh lebih hemat dibandingkan dengan pemakaian minyak bumi dan gas bumi apabila dimaknfaatkan dengan optimal, selain itu pula pemanfaatan geotermal lebih ramah lingkungan dan dapat menjadi objek wisata. aktivitas geotermal merupakan salah satu ciri terdapatnya kandungan aktivitas epitermal (epthermal gold), terlebih dengan dijumapinya singkapan intrusi batuan beko diorit yang berpotensi adanya mineral logam mulia berupa emas dan perak. namun sayangnya, dengan begitu banyaknya potensi pertambangan yang terdapat di kabupaten buton selatan permasalahan regulasi yang menyulitkan pihak investor menjadi salah satu kendala utama para investor, disamping itu pula Sarana dan prasarana penunjang dan aksesbilitas menjadi salah satu kendala yang dialami, seperti pelabuhan yang mengangkut hasil tambang dan belum adanya perusahaan untuk mengelola hasil tambang menjadi barang setengah jadi. selain itu pula adanya sifat kedaerah</w:t>
      </w:r>
      <w:r w:rsidR="00A15A79">
        <w:rPr>
          <w:rFonts w:ascii="Trebuchet MS" w:hAnsi="Trebuchet MS" w:cs="Arial"/>
          <w:iCs/>
          <w:lang w:val="id-ID"/>
        </w:rPr>
        <w:t>an</w:t>
      </w:r>
      <w:r w:rsidRPr="002D0127">
        <w:rPr>
          <w:rFonts w:ascii="Trebuchet MS" w:hAnsi="Trebuchet MS" w:cs="Arial"/>
          <w:iCs/>
          <w:lang w:val="id-ID"/>
        </w:rPr>
        <w:t xml:space="preserve"> dari masyarakat mejadi kendala. Masalah lingkungan juga menjadi salah satu faktor yang harus di perhatikan oleh pemerintah, banyaknya penambang liar berpotensi merusak lingkungan sangat besar karena tidak mengetahui tata cara penambangan yang benar. dalam kedepannya diharapkan pemerintah kabupaten buton selatan memikirkan dengan baik dan bijak akan pemnfaatan hasil tambang kabupaten buton selatan dengan tetap memperhatikan masalah lingkungan yang akan ditimbulkan</w:t>
      </w:r>
      <w:r w:rsidRPr="002D0127">
        <w:rPr>
          <w:rFonts w:ascii="Trebuchet MS" w:hAnsi="Trebuchet MS" w:cs="Arial"/>
          <w:b/>
          <w:bCs/>
          <w:color w:val="000000"/>
        </w:rPr>
        <w:t>.</w:t>
      </w:r>
    </w:p>
    <w:p w:rsidR="002D0127" w:rsidRPr="002D0127" w:rsidRDefault="002D0127" w:rsidP="002D0127">
      <w:pPr>
        <w:widowControl w:val="0"/>
        <w:autoSpaceDE w:val="0"/>
        <w:autoSpaceDN w:val="0"/>
        <w:adjustRightInd w:val="0"/>
        <w:spacing w:after="120" w:line="360" w:lineRule="auto"/>
        <w:ind w:firstLine="567"/>
        <w:jc w:val="both"/>
        <w:rPr>
          <w:rFonts w:ascii="Trebuchet MS" w:hAnsi="Trebuchet MS" w:cs="Tahoma"/>
          <w:color w:val="000000"/>
          <w:lang w:val="id-ID"/>
        </w:rPr>
      </w:pPr>
      <w:r w:rsidRPr="002D0127">
        <w:rPr>
          <w:rFonts w:ascii="Trebuchet MS" w:hAnsi="Trebuchet MS" w:cs="Arial"/>
        </w:rPr>
        <w:t>Pengelolaan</w:t>
      </w:r>
      <w:r w:rsidRPr="002D0127">
        <w:rPr>
          <w:rFonts w:ascii="Trebuchet MS" w:hAnsi="Trebuchet MS" w:cs="Arial"/>
          <w:color w:val="000000"/>
        </w:rPr>
        <w:t xml:space="preserve"> sektor kelautan dan perikanan masih banyak menghadapi kendala dalam upaya untuk mengoptimalkan pemanfaatan sumberdaya kelautan</w:t>
      </w:r>
      <w:r w:rsidRPr="002D0127">
        <w:rPr>
          <w:rFonts w:ascii="Trebuchet MS" w:hAnsi="Trebuchet MS" w:cs="Arial"/>
          <w:color w:val="000000"/>
          <w:lang w:val="id-ID"/>
        </w:rPr>
        <w:t xml:space="preserve"> dan perikanan. </w:t>
      </w:r>
      <w:r w:rsidRPr="002D0127">
        <w:rPr>
          <w:rFonts w:ascii="Trebuchet MS" w:hAnsi="Trebuchet MS" w:cs="Arial"/>
          <w:color w:val="000000"/>
        </w:rPr>
        <w:t xml:space="preserve">Masih adanya praktek </w:t>
      </w:r>
      <w:r w:rsidRPr="002D0127">
        <w:rPr>
          <w:rFonts w:ascii="Trebuchet MS" w:hAnsi="Trebuchet MS" w:cs="Arial"/>
          <w:i/>
          <w:iCs/>
          <w:color w:val="000000"/>
        </w:rPr>
        <w:t xml:space="preserve">IUU </w:t>
      </w:r>
      <w:r w:rsidRPr="002D0127">
        <w:rPr>
          <w:rFonts w:ascii="Trebuchet MS" w:hAnsi="Trebuchet MS" w:cs="Arial"/>
          <w:color w:val="000000"/>
        </w:rPr>
        <w:t xml:space="preserve">dan </w:t>
      </w:r>
      <w:r w:rsidRPr="002D0127">
        <w:rPr>
          <w:rFonts w:ascii="Trebuchet MS" w:hAnsi="Trebuchet MS" w:cs="Arial"/>
          <w:i/>
          <w:iCs/>
          <w:color w:val="000000"/>
        </w:rPr>
        <w:t xml:space="preserve">destructive fishing </w:t>
      </w:r>
      <w:r w:rsidRPr="002D0127">
        <w:rPr>
          <w:rFonts w:ascii="Trebuchet MS" w:hAnsi="Trebuchet MS" w:cs="Arial"/>
          <w:color w:val="000000"/>
        </w:rPr>
        <w:t xml:space="preserve">merupakan salah satu kendala utama yang dihadapi. Pencurian ikan </w:t>
      </w:r>
      <w:r w:rsidRPr="002D0127">
        <w:rPr>
          <w:rFonts w:ascii="Trebuchet MS" w:hAnsi="Trebuchet MS" w:cs="Arial"/>
          <w:i/>
          <w:iCs/>
          <w:color w:val="000000"/>
        </w:rPr>
        <w:t xml:space="preserve">(illegal fishing), </w:t>
      </w:r>
      <w:r w:rsidRPr="002D0127">
        <w:rPr>
          <w:rFonts w:ascii="Trebuchet MS" w:hAnsi="Trebuchet MS" w:cs="Arial"/>
          <w:color w:val="000000"/>
        </w:rPr>
        <w:t>baik oleh kapal-kapal nelayan menyebabkan hilangnya sumber</w:t>
      </w:r>
      <w:r w:rsidRPr="002D0127">
        <w:rPr>
          <w:rFonts w:ascii="Trebuchet MS" w:hAnsi="Trebuchet MS" w:cs="Arial"/>
          <w:color w:val="000000"/>
          <w:lang w:val="id-ID"/>
        </w:rPr>
        <w:t xml:space="preserve"> </w:t>
      </w:r>
      <w:r w:rsidRPr="002D0127">
        <w:rPr>
          <w:rFonts w:ascii="Trebuchet MS" w:hAnsi="Trebuchet MS" w:cs="Arial"/>
          <w:color w:val="000000"/>
        </w:rPr>
        <w:t xml:space="preserve">daya ikan di kawasan ini. </w:t>
      </w:r>
    </w:p>
    <w:p w:rsidR="002D0127" w:rsidRPr="002D0127" w:rsidRDefault="002D0127" w:rsidP="002D0127">
      <w:pPr>
        <w:widowControl w:val="0"/>
        <w:autoSpaceDE w:val="0"/>
        <w:autoSpaceDN w:val="0"/>
        <w:adjustRightInd w:val="0"/>
        <w:spacing w:after="120" w:line="360" w:lineRule="auto"/>
        <w:ind w:firstLine="567"/>
        <w:jc w:val="both"/>
        <w:rPr>
          <w:rFonts w:ascii="Trebuchet MS" w:hAnsi="Trebuchet MS" w:cs="Arial"/>
          <w:color w:val="000000"/>
          <w:lang w:val="id-ID"/>
        </w:rPr>
      </w:pPr>
      <w:r w:rsidRPr="002D0127">
        <w:rPr>
          <w:rFonts w:ascii="Trebuchet MS" w:hAnsi="Trebuchet MS" w:cs="Arial"/>
          <w:color w:val="000000"/>
        </w:rPr>
        <w:t xml:space="preserve">Upaya pengendalian dan pengawasan </w:t>
      </w:r>
      <w:r w:rsidRPr="002D0127">
        <w:rPr>
          <w:rFonts w:ascii="Trebuchet MS" w:hAnsi="Trebuchet MS" w:cs="Arial"/>
          <w:i/>
          <w:iCs/>
          <w:color w:val="000000"/>
        </w:rPr>
        <w:t xml:space="preserve">illegal fishing </w:t>
      </w:r>
      <w:r w:rsidRPr="002D0127">
        <w:rPr>
          <w:rFonts w:ascii="Trebuchet MS" w:hAnsi="Trebuchet MS" w:cs="Arial"/>
          <w:color w:val="000000"/>
        </w:rPr>
        <w:t xml:space="preserve">masih belum optimal, akibat kurangnya sarana dan prasarana pengawasan serta dukungan operasionalnya. Sementara itu, penangkapan ikan yang merusak lingkungan seperti penggunaan bahan peledak dan racun </w:t>
      </w:r>
      <w:r w:rsidRPr="002D0127">
        <w:rPr>
          <w:rFonts w:ascii="Trebuchet MS" w:hAnsi="Trebuchet MS" w:cs="Arial"/>
          <w:i/>
          <w:iCs/>
          <w:color w:val="000000"/>
        </w:rPr>
        <w:t xml:space="preserve">(potasium) </w:t>
      </w:r>
      <w:r w:rsidRPr="002D0127">
        <w:rPr>
          <w:rFonts w:ascii="Trebuchet MS" w:hAnsi="Trebuchet MS" w:cs="Arial"/>
          <w:color w:val="000000"/>
        </w:rPr>
        <w:t>masih banyak terjadi</w:t>
      </w:r>
      <w:r w:rsidRPr="002D0127">
        <w:rPr>
          <w:rFonts w:ascii="Trebuchet MS" w:hAnsi="Trebuchet MS" w:cs="Arial"/>
          <w:color w:val="000000"/>
          <w:lang w:val="id-ID"/>
        </w:rPr>
        <w:t xml:space="preserve"> terutama didaerah Kadatua</w:t>
      </w:r>
      <w:r w:rsidRPr="002D0127">
        <w:rPr>
          <w:rFonts w:ascii="Trebuchet MS" w:hAnsi="Trebuchet MS" w:cs="Arial"/>
          <w:color w:val="000000"/>
        </w:rPr>
        <w:t>, yang dipicu oleh meningkatnya permintaan ikan karang dari luar daerah dengan harga yang cukup tinggi. Kegiatan ini meny</w:t>
      </w:r>
      <w:bookmarkStart w:id="0" w:name="_GoBack"/>
      <w:bookmarkEnd w:id="0"/>
      <w:r w:rsidRPr="002D0127">
        <w:rPr>
          <w:rFonts w:ascii="Trebuchet MS" w:hAnsi="Trebuchet MS" w:cs="Arial"/>
          <w:color w:val="000000"/>
        </w:rPr>
        <w:t>ebabkan rusaknya ekosistem terumbu karang yang merupakan habitat ikan yang sangat penting.</w:t>
      </w:r>
    </w:p>
    <w:p w:rsidR="002D0127" w:rsidRPr="002D0127" w:rsidRDefault="002D0127" w:rsidP="002D0127">
      <w:pPr>
        <w:spacing w:after="120" w:line="360" w:lineRule="auto"/>
        <w:ind w:firstLine="567"/>
        <w:jc w:val="both"/>
        <w:rPr>
          <w:rFonts w:ascii="Trebuchet MS" w:hAnsi="Trebuchet MS" w:cs="Arial"/>
          <w:color w:val="000000"/>
          <w:lang w:val="id-ID"/>
        </w:rPr>
      </w:pPr>
      <w:r w:rsidRPr="002D0127">
        <w:rPr>
          <w:rFonts w:ascii="Trebuchet MS" w:hAnsi="Trebuchet MS" w:cs="Arial"/>
          <w:color w:val="000000"/>
          <w:lang w:val="id-ID"/>
        </w:rPr>
        <w:t>Disamping itu pula banyaknya penambang pasir liar yang mengambil pasir pantai dapat menyebabkan ha</w:t>
      </w:r>
      <w:r w:rsidRPr="002D0127">
        <w:rPr>
          <w:rFonts w:ascii="Trebuchet MS" w:hAnsi="Trebuchet MS" w:cs="Arial"/>
          <w:color w:val="000000"/>
        </w:rPr>
        <w:t xml:space="preserve">bitat ekosistem pesisir dan laut semakin rusak sehingga menyebabkan </w:t>
      </w:r>
      <w:r w:rsidRPr="002D0127">
        <w:rPr>
          <w:rFonts w:ascii="Trebuchet MS" w:hAnsi="Trebuchet MS" w:cs="Arial"/>
          <w:color w:val="000000"/>
        </w:rPr>
        <w:lastRenderedPageBreak/>
        <w:t>meluasnya abrasi pantai</w:t>
      </w:r>
      <w:r w:rsidRPr="002D0127">
        <w:rPr>
          <w:rFonts w:ascii="Trebuchet MS" w:hAnsi="Trebuchet MS" w:cs="Arial"/>
          <w:color w:val="000000"/>
          <w:lang w:val="id-ID"/>
        </w:rPr>
        <w:t xml:space="preserve"> khususnya daerah Bandar Batauga</w:t>
      </w:r>
      <w:r w:rsidRPr="002D0127">
        <w:rPr>
          <w:rFonts w:ascii="Trebuchet MS" w:hAnsi="Trebuchet MS" w:cs="Arial"/>
          <w:color w:val="000000"/>
        </w:rPr>
        <w:t xml:space="preserve"> </w:t>
      </w:r>
      <w:r w:rsidRPr="002D0127">
        <w:rPr>
          <w:rFonts w:ascii="Trebuchet MS" w:hAnsi="Trebuchet MS" w:cs="Arial"/>
          <w:color w:val="000000"/>
          <w:lang w:val="id-ID"/>
        </w:rPr>
        <w:t xml:space="preserve">yang </w:t>
      </w:r>
      <w:r w:rsidRPr="002D0127">
        <w:rPr>
          <w:rFonts w:ascii="Trebuchet MS" w:hAnsi="Trebuchet MS" w:cs="Arial"/>
          <w:color w:val="000000"/>
        </w:rPr>
        <w:t>berpotensi mengakibatkan erosi pantai dan berkurangnya keanekaragaman hayati (</w:t>
      </w:r>
      <w:r w:rsidRPr="002D0127">
        <w:rPr>
          <w:rFonts w:ascii="Trebuchet MS" w:hAnsi="Trebuchet MS" w:cs="Arial"/>
          <w:i/>
          <w:iCs/>
          <w:color w:val="000000"/>
        </w:rPr>
        <w:t>biodiversity</w:t>
      </w:r>
      <w:r w:rsidRPr="002D0127">
        <w:rPr>
          <w:rFonts w:ascii="Trebuchet MS" w:hAnsi="Trebuchet MS" w:cs="Arial"/>
          <w:color w:val="000000"/>
        </w:rPr>
        <w:t xml:space="preserve">). </w:t>
      </w:r>
    </w:p>
    <w:p w:rsidR="00A15A79" w:rsidRPr="00A15A79" w:rsidRDefault="002D0127" w:rsidP="00A15A79">
      <w:pPr>
        <w:spacing w:after="120" w:line="360" w:lineRule="auto"/>
        <w:ind w:firstLine="567"/>
        <w:jc w:val="both"/>
        <w:rPr>
          <w:rFonts w:ascii="Trebuchet MS" w:hAnsi="Trebuchet MS" w:cs="Arial"/>
          <w:b/>
          <w:bCs/>
          <w:color w:val="000000"/>
        </w:rPr>
      </w:pPr>
      <w:r w:rsidRPr="002D0127">
        <w:rPr>
          <w:rFonts w:ascii="Trebuchet MS" w:hAnsi="Trebuchet MS" w:cs="Arial"/>
          <w:color w:val="000000"/>
        </w:rPr>
        <w:t xml:space="preserve">Permasalahan lainnya adalah mengembangkan budidaya perikanan dan penangkapan ikan di laut dalam masih menemui berbagai kendala. Pada saat ini budidaya perikanan/kelautan yang </w:t>
      </w:r>
      <w:r w:rsidRPr="002D0127">
        <w:rPr>
          <w:rFonts w:ascii="Trebuchet MS" w:hAnsi="Trebuchet MS" w:cs="Arial"/>
          <w:color w:val="000000"/>
          <w:lang w:val="id-ID"/>
        </w:rPr>
        <w:t>belum</w:t>
      </w:r>
      <w:r w:rsidRPr="002D0127">
        <w:rPr>
          <w:rFonts w:ascii="Trebuchet MS" w:hAnsi="Trebuchet MS" w:cs="Arial"/>
          <w:color w:val="000000"/>
        </w:rPr>
        <w:t xml:space="preserve"> maksimal</w:t>
      </w:r>
      <w:r w:rsidRPr="002D0127">
        <w:rPr>
          <w:rFonts w:ascii="Trebuchet MS" w:hAnsi="Trebuchet MS" w:cs="Arial"/>
          <w:color w:val="000000"/>
          <w:lang w:val="id-ID"/>
        </w:rPr>
        <w:t xml:space="preserve"> yang</w:t>
      </w:r>
      <w:r w:rsidRPr="002D0127">
        <w:rPr>
          <w:rFonts w:ascii="Trebuchet MS" w:hAnsi="Trebuchet MS" w:cs="Arial"/>
          <w:color w:val="000000"/>
        </w:rPr>
        <w:t xml:space="preserve"> dikembangkan oleh masyarakat adalah budidaya rumput laut</w:t>
      </w:r>
      <w:r w:rsidRPr="002D0127">
        <w:rPr>
          <w:rFonts w:ascii="Trebuchet MS" w:hAnsi="Trebuchet MS" w:cs="Arial"/>
          <w:color w:val="000000"/>
          <w:lang w:val="id-ID"/>
        </w:rPr>
        <w:t>.</w:t>
      </w:r>
      <w:r w:rsidRPr="002D0127">
        <w:rPr>
          <w:rFonts w:ascii="Trebuchet MS" w:hAnsi="Trebuchet MS" w:cs="Arial"/>
          <w:color w:val="000000"/>
        </w:rPr>
        <w:t xml:space="preserve"> Sedangkan budidaya komoditi perikanan lainnya masih dalam tahap pembesaran dalam skala kecil</w:t>
      </w:r>
      <w:r w:rsidRPr="002D0127">
        <w:rPr>
          <w:rFonts w:ascii="Trebuchet MS" w:hAnsi="Trebuchet MS" w:cs="Arial"/>
          <w:b/>
          <w:bCs/>
          <w:color w:val="000000"/>
        </w:rPr>
        <w:t>.</w:t>
      </w:r>
    </w:p>
    <w:p w:rsidR="002D0127" w:rsidRDefault="002D0127" w:rsidP="00AA5D8E">
      <w:pPr>
        <w:pStyle w:val="ListParagraph"/>
        <w:numPr>
          <w:ilvl w:val="0"/>
          <w:numId w:val="24"/>
        </w:numPr>
        <w:spacing w:after="120" w:line="360" w:lineRule="auto"/>
        <w:ind w:left="567" w:hanging="567"/>
        <w:jc w:val="both"/>
        <w:rPr>
          <w:rFonts w:ascii="Trebuchet MS" w:hAnsi="Trebuchet MS" w:cs="Arial"/>
          <w:b/>
          <w:bCs/>
          <w:color w:val="000000"/>
          <w:szCs w:val="24"/>
        </w:rPr>
      </w:pPr>
      <w:r>
        <w:rPr>
          <w:rFonts w:ascii="Trebuchet MS" w:hAnsi="Trebuchet MS" w:cs="Arial"/>
          <w:b/>
          <w:bCs/>
          <w:color w:val="000000"/>
          <w:szCs w:val="24"/>
        </w:rPr>
        <w:t>Belum Stabilnya Tingkat Inflasi Daerah dan Aktifitas Perdagangan</w:t>
      </w:r>
    </w:p>
    <w:p w:rsidR="002D0127" w:rsidRDefault="002D0127" w:rsidP="002D0127">
      <w:pPr>
        <w:spacing w:after="120" w:line="360" w:lineRule="auto"/>
        <w:ind w:firstLine="567"/>
        <w:jc w:val="both"/>
        <w:rPr>
          <w:rFonts w:ascii="Trebuchet MS" w:hAnsi="Trebuchet MS" w:cs="Arial"/>
          <w:bCs/>
          <w:color w:val="000000"/>
          <w:sz w:val="20"/>
          <w:szCs w:val="24"/>
        </w:rPr>
      </w:pPr>
      <w:r w:rsidRPr="002D0127">
        <w:rPr>
          <w:rFonts w:ascii="Trebuchet MS" w:hAnsi="Trebuchet MS" w:cs="Arial"/>
          <w:szCs w:val="24"/>
          <w:lang w:val="id-ID"/>
        </w:rPr>
        <w:t>T</w:t>
      </w:r>
      <w:r w:rsidRPr="002D0127">
        <w:rPr>
          <w:rFonts w:ascii="Trebuchet MS" w:hAnsi="Trebuchet MS" w:cs="Arial"/>
          <w:szCs w:val="24"/>
        </w:rPr>
        <w:t>ingkat inflasi Kawasan Timur Indonesia relatif lebih tinggi dibandingkan wilayah Kawasan Barat Indonesia. Hal ini sekaligus menunjukkan bahwa biaya logistik yang tinggi menjadi salah satu permasalahan masih tingginya inflasi di Kawasan Timur Indonesia.</w:t>
      </w:r>
      <w:r w:rsidRPr="002D0127">
        <w:rPr>
          <w:rFonts w:ascii="Trebuchet MS" w:hAnsi="Trebuchet MS" w:cs="Arial"/>
          <w:szCs w:val="24"/>
          <w:lang w:val="id-ID"/>
        </w:rPr>
        <w:t xml:space="preserve"> kondisi inflasi dikabupaten buton selatan menunjukan kondisi yang fluktuatif selama periode tahun 2014-2015. angka inflasi meningkat dari tahun 2011 yaitu sebesar 2,87 persen mencapai angka tertinggi pada tahun 2014 yaitu mencapai 8,53 persen selanjutnya menurun secara drastis hanya 2,56 persen pada tahun 2015. tingginya tingkat inflasi dikabupaten buton selatan dipengaruhi oleh tingginya pengeluaran yang mengalami peningkatan terutama dalam pemenuhan kebutuhan bahan makanan dan transportasi mengingat kabupaten buton selatan yang terdiri atas pulau-pulau. Hal ini berdampak pada menjadi rendahnya daya beli masyarakat yang disebabkan oleh melambungnya harga</w:t>
      </w:r>
      <w:r>
        <w:rPr>
          <w:rFonts w:ascii="Trebuchet MS" w:hAnsi="Trebuchet MS" w:cs="Arial"/>
          <w:bCs/>
          <w:color w:val="000000"/>
          <w:sz w:val="20"/>
          <w:szCs w:val="24"/>
        </w:rPr>
        <w:t>.</w:t>
      </w:r>
    </w:p>
    <w:p w:rsidR="002D0127" w:rsidRPr="002D0127" w:rsidRDefault="002D0127" w:rsidP="002D0127">
      <w:pPr>
        <w:spacing w:after="120" w:line="360" w:lineRule="auto"/>
        <w:ind w:firstLine="567"/>
        <w:jc w:val="both"/>
        <w:rPr>
          <w:rFonts w:ascii="Trebuchet MS" w:hAnsi="Trebuchet MS" w:cs="Arial"/>
          <w:bCs/>
          <w:color w:val="000000"/>
        </w:rPr>
      </w:pPr>
      <w:r w:rsidRPr="002D0127">
        <w:rPr>
          <w:rFonts w:ascii="Trebuchet MS" w:hAnsi="Trebuchet MS" w:cs="Arial"/>
          <w:color w:val="000000"/>
        </w:rPr>
        <w:t xml:space="preserve">Belum efisien dan efektifnya sistem distribusi yang disebabkan oleh panjangnya rantai distribusi, belum memadainya sarana dan prasarana perdagangan, serta belum tersedianya sistem informasi harga, permintaan dan pasokan barang di tingkat produsen dan konsumen terutama untuk bahan pokok. Selain itu, terbatasnya sarana penyimpanan (pergudangan dan </w:t>
      </w:r>
      <w:r w:rsidRPr="002D0127">
        <w:rPr>
          <w:rFonts w:ascii="Trebuchet MS" w:hAnsi="Trebuchet MS" w:cs="Arial"/>
          <w:i/>
          <w:iCs/>
          <w:color w:val="000000"/>
        </w:rPr>
        <w:t>cold storage</w:t>
      </w:r>
      <w:r w:rsidRPr="002D0127">
        <w:rPr>
          <w:rFonts w:ascii="Trebuchet MS" w:hAnsi="Trebuchet MS" w:cs="Arial"/>
          <w:color w:val="000000"/>
        </w:rPr>
        <w:t xml:space="preserve">) di tingkat produksi mengakibatkan terjadinya disparitas harga antar wilayah dan fluktuasi harga di tingkat konsumen. Kebijakan yang dilakukan pemerintah daerah selama ini dalam mengatasi kelangkaan dan gejolak harga masih bersifat </w:t>
      </w:r>
      <w:r w:rsidRPr="002D0127">
        <w:rPr>
          <w:rFonts w:ascii="Trebuchet MS" w:hAnsi="Trebuchet MS" w:cs="Arial"/>
          <w:i/>
          <w:iCs/>
          <w:color w:val="000000"/>
        </w:rPr>
        <w:t xml:space="preserve">ad hoc </w:t>
      </w:r>
      <w:r w:rsidRPr="002D0127">
        <w:rPr>
          <w:rFonts w:ascii="Trebuchet MS" w:hAnsi="Trebuchet MS" w:cs="Arial"/>
          <w:color w:val="000000"/>
        </w:rPr>
        <w:t>melalui operasi pasar (OP) yang dirasa kurang efektif dalam mengendalikan kelangkaan dan fluktuasi harga, terutama pada saat hari besar keagamaan, yang merupakan salah satu indikator dari belum optimalnya sistem distribusi komoditas strategis, pokok, dan kebutuhan hajat masyarakat banyak. Upaya tersebut merupakan mekanisme intervensi perdagangan dan distribusi yang parsial sehingga perlu adanya perbaikan dalam sistem perdagangan dan distribusi nasional. Belum efisiennya sistem distribusi ini memberikan kontribusi terhadap tingginya biaya logistik di Buton Selatan yang merupakan salah satu faktor penyebab ekonomi biaya tinggi</w:t>
      </w:r>
      <w:r w:rsidRPr="002D0127">
        <w:rPr>
          <w:rFonts w:ascii="Trebuchet MS" w:hAnsi="Trebuchet MS" w:cs="Arial"/>
          <w:bCs/>
          <w:color w:val="000000"/>
        </w:rPr>
        <w:t>.</w:t>
      </w:r>
    </w:p>
    <w:p w:rsidR="002D0127" w:rsidRPr="002D0127" w:rsidRDefault="002D0127" w:rsidP="002D0127">
      <w:pPr>
        <w:spacing w:after="120" w:line="360" w:lineRule="auto"/>
        <w:ind w:firstLine="567"/>
        <w:jc w:val="both"/>
        <w:rPr>
          <w:rFonts w:ascii="Trebuchet MS" w:hAnsi="Trebuchet MS" w:cs="Arial"/>
          <w:color w:val="000000"/>
        </w:rPr>
      </w:pPr>
      <w:r w:rsidRPr="002D0127">
        <w:rPr>
          <w:rFonts w:ascii="Trebuchet MS" w:hAnsi="Trebuchet MS" w:cs="Arial"/>
          <w:color w:val="000000"/>
        </w:rPr>
        <w:lastRenderedPageBreak/>
        <w:t>Masih perlunya upaya penguatan pasar lokal dan peningkatan efisiensi pasar komoditas. Hal ini sangat penting untuk mendorong permintaan domestik terhadap produk dalam daerah, meningkatkan peran UKM dalam perekonomian lokal dan daerah serta pengembangan produk kreatif, serta mendorong aktivitas perdagangan komoditas berjangka.</w:t>
      </w:r>
    </w:p>
    <w:p w:rsidR="002D0127" w:rsidRPr="002D0127" w:rsidRDefault="002D0127" w:rsidP="002D0127">
      <w:pPr>
        <w:spacing w:after="120" w:line="360" w:lineRule="auto"/>
        <w:ind w:firstLine="567"/>
        <w:jc w:val="both"/>
        <w:rPr>
          <w:rFonts w:ascii="Trebuchet MS" w:hAnsi="Trebuchet MS" w:cs="Arial"/>
          <w:color w:val="000000"/>
        </w:rPr>
      </w:pPr>
      <w:r w:rsidRPr="002D0127">
        <w:rPr>
          <w:rFonts w:ascii="Trebuchet MS" w:hAnsi="Trebuchet MS" w:cs="Arial"/>
          <w:color w:val="000000"/>
        </w:rPr>
        <w:t>Belum optimalnya upaya pengawasan perdagangan dan peningkatan iklim usaha perdagangan. Salah satu penyebabnya adalah masih terbatasnya upaya penataan kelembagaan perdagangan dalam negeri, seperti: perlindungan konsumen, meterologi, pengawasan barang beredar, persaingan usaha dan komoditas berjangka.</w:t>
      </w:r>
    </w:p>
    <w:p w:rsidR="002D0127" w:rsidRPr="002D0127" w:rsidRDefault="002D0127" w:rsidP="002D0127">
      <w:pPr>
        <w:spacing w:after="120" w:line="360" w:lineRule="auto"/>
        <w:ind w:firstLine="567"/>
        <w:jc w:val="both"/>
        <w:rPr>
          <w:rFonts w:ascii="Trebuchet MS" w:hAnsi="Trebuchet MS" w:cs="Arial"/>
          <w:bCs/>
          <w:color w:val="000000"/>
        </w:rPr>
      </w:pPr>
      <w:r w:rsidRPr="002D0127">
        <w:rPr>
          <w:rFonts w:ascii="Trebuchet MS" w:hAnsi="Trebuchet MS" w:cs="Arial"/>
          <w:color w:val="000000"/>
        </w:rPr>
        <w:t>Masih belum optimalnya kebijakan dan penataan sarana perdagangan, seperti: pasar induk, pasar tradisional dan pasar desa/kelurahan yang terjadi hampir disemua kecamatan</w:t>
      </w:r>
      <w:r w:rsidRPr="002D0127">
        <w:rPr>
          <w:rFonts w:ascii="Trebuchet MS" w:hAnsi="Trebuchet MS" w:cs="Arial"/>
          <w:bCs/>
          <w:color w:val="000000"/>
        </w:rPr>
        <w:t>.</w:t>
      </w:r>
    </w:p>
    <w:p w:rsidR="002D0127" w:rsidRDefault="002D0127" w:rsidP="00AA5D8E">
      <w:pPr>
        <w:pStyle w:val="ListParagraph"/>
        <w:numPr>
          <w:ilvl w:val="0"/>
          <w:numId w:val="24"/>
        </w:numPr>
        <w:spacing w:after="120" w:line="360" w:lineRule="auto"/>
        <w:ind w:left="567" w:hanging="567"/>
        <w:contextualSpacing w:val="0"/>
        <w:jc w:val="both"/>
        <w:rPr>
          <w:rFonts w:ascii="Trebuchet MS" w:hAnsi="Trebuchet MS" w:cs="Arial"/>
          <w:b/>
          <w:bCs/>
          <w:color w:val="000000"/>
          <w:szCs w:val="24"/>
        </w:rPr>
      </w:pPr>
      <w:r>
        <w:rPr>
          <w:rFonts w:ascii="Trebuchet MS" w:hAnsi="Trebuchet MS" w:cs="Arial"/>
          <w:b/>
          <w:bCs/>
          <w:color w:val="000000"/>
          <w:szCs w:val="24"/>
        </w:rPr>
        <w:t>Kemiskinan Belum Tertangani Secara Tepat/Optimal</w:t>
      </w:r>
    </w:p>
    <w:p w:rsidR="002D0127" w:rsidRPr="002D0127" w:rsidRDefault="002D0127" w:rsidP="00A15A79">
      <w:pPr>
        <w:spacing w:after="120" w:line="360" w:lineRule="auto"/>
        <w:ind w:firstLine="567"/>
        <w:jc w:val="both"/>
        <w:rPr>
          <w:rFonts w:ascii="Trebuchet MS" w:hAnsi="Trebuchet MS" w:cs="Arial"/>
          <w:color w:val="000000"/>
          <w:sz w:val="20"/>
          <w:szCs w:val="24"/>
          <w:lang w:val="id-ID"/>
        </w:rPr>
      </w:pPr>
      <w:r w:rsidRPr="002D0127">
        <w:rPr>
          <w:rFonts w:ascii="Trebuchet MS" w:hAnsi="Trebuchet MS" w:cs="Arial"/>
          <w:color w:val="000000"/>
          <w:szCs w:val="24"/>
          <w:lang w:val="id-ID"/>
        </w:rPr>
        <w:t xml:space="preserve">Penduduk miskin dikabupaten </w:t>
      </w:r>
      <w:r w:rsidR="000A7A00" w:rsidRPr="002D0127">
        <w:rPr>
          <w:rFonts w:ascii="Trebuchet MS" w:hAnsi="Trebuchet MS" w:cs="Arial"/>
          <w:color w:val="000000"/>
          <w:szCs w:val="24"/>
          <w:lang w:val="id-ID"/>
        </w:rPr>
        <w:t xml:space="preserve">Buton Selatan </w:t>
      </w:r>
      <w:r w:rsidRPr="002D0127">
        <w:rPr>
          <w:rFonts w:ascii="Trebuchet MS" w:hAnsi="Trebuchet MS" w:cs="Arial"/>
          <w:color w:val="000000"/>
          <w:szCs w:val="24"/>
          <w:lang w:val="id-ID"/>
        </w:rPr>
        <w:t>dalam kurun waktu tiga tahun terakhir cenederung mengalami penurunan. hal ini dilihat dari presentase pada tahun 2016 sebesar 13,53 persen lebih rendah dibandingkan dengan tahun 2015 dan tahun 2014 masing-masing sebesar 13,76 persen dan 1</w:t>
      </w:r>
      <w:r w:rsidR="00A15A79">
        <w:rPr>
          <w:rFonts w:ascii="Trebuchet MS" w:hAnsi="Trebuchet MS" w:cs="Arial"/>
          <w:color w:val="000000"/>
          <w:szCs w:val="24"/>
          <w:lang w:val="id-ID"/>
        </w:rPr>
        <w:t>4, 31 persen. Bersadarkan survei</w:t>
      </w:r>
      <w:r w:rsidRPr="002D0127">
        <w:rPr>
          <w:rFonts w:ascii="Trebuchet MS" w:hAnsi="Trebuchet MS" w:cs="Arial"/>
          <w:color w:val="000000"/>
          <w:szCs w:val="24"/>
          <w:lang w:val="id-ID"/>
        </w:rPr>
        <w:t xml:space="preserve"> Sosial ekonomi Nasional yang dilakukan oleh BPS tingkat kemiskinan Kabupaten Buton Selatan merupakan peringkat kedelapan, setingkat lebih rendah dibandingkan dengan kota kendari dan kabupaten buton dan masih jauh lebih baik dibandingkan dengan Kabupaten Bombana, Buton selatan, Konawe Selatan, Buton Tengah, Muna dan Konawe. jika dibandingkan dengan tingkat kemiskinan nasional sebesar </w:t>
      </w:r>
      <w:r w:rsidR="00BF01A7">
        <w:rPr>
          <w:rFonts w:ascii="Trebuchet MS" w:hAnsi="Trebuchet MS" w:cs="Arial"/>
          <w:color w:val="000000"/>
          <w:szCs w:val="24"/>
        </w:rPr>
        <w:t xml:space="preserve">10,70 persen (2016) </w:t>
      </w:r>
      <w:r w:rsidRPr="002D0127">
        <w:rPr>
          <w:rFonts w:ascii="Trebuchet MS" w:hAnsi="Trebuchet MS" w:cs="Arial"/>
          <w:color w:val="000000"/>
          <w:szCs w:val="24"/>
          <w:lang w:val="id-ID"/>
        </w:rPr>
        <w:t xml:space="preserve">maka tingkat kemiskinan di kabupaten </w:t>
      </w:r>
      <w:r w:rsidR="00A15A79">
        <w:rPr>
          <w:rFonts w:ascii="Trebuchet MS" w:hAnsi="Trebuchet MS" w:cs="Arial"/>
          <w:color w:val="000000"/>
          <w:szCs w:val="24"/>
          <w:lang w:val="id-ID"/>
        </w:rPr>
        <w:t>B</w:t>
      </w:r>
      <w:r w:rsidRPr="002D0127">
        <w:rPr>
          <w:rFonts w:ascii="Trebuchet MS" w:hAnsi="Trebuchet MS" w:cs="Arial"/>
          <w:color w:val="000000"/>
          <w:szCs w:val="24"/>
          <w:lang w:val="id-ID"/>
        </w:rPr>
        <w:t xml:space="preserve">uton </w:t>
      </w:r>
      <w:r w:rsidR="00A15A79">
        <w:rPr>
          <w:rFonts w:ascii="Trebuchet MS" w:hAnsi="Trebuchet MS" w:cs="Arial"/>
          <w:color w:val="000000"/>
          <w:szCs w:val="24"/>
          <w:lang w:val="id-ID"/>
        </w:rPr>
        <w:t>S</w:t>
      </w:r>
      <w:r w:rsidRPr="002D0127">
        <w:rPr>
          <w:rFonts w:ascii="Trebuchet MS" w:hAnsi="Trebuchet MS" w:cs="Arial"/>
          <w:color w:val="000000"/>
          <w:szCs w:val="24"/>
          <w:lang w:val="id-ID"/>
        </w:rPr>
        <w:t>elatan mash sangat tinggi</w:t>
      </w:r>
    </w:p>
    <w:p w:rsidR="008937BE" w:rsidRPr="008937BE" w:rsidRDefault="00BF01A7" w:rsidP="008937BE">
      <w:pPr>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 xml:space="preserve">Selain kemiskinan, salah satu indikator yang memperesentasikan kemiskinan adalah Indesk Gini. </w:t>
      </w:r>
      <w:r w:rsidR="008937BE" w:rsidRPr="008937BE">
        <w:rPr>
          <w:rFonts w:ascii="Trebuchet MS" w:hAnsi="Trebuchet MS" w:cs="Arial"/>
          <w:color w:val="000000"/>
          <w:lang w:val="id-ID"/>
        </w:rPr>
        <w:t>Indeks gini adalah salah satu ukuran umum yang digunakan untuk mengukur tingkat kemiskinan suatu wilayah. indeks gini merupakan ukuran umum untuk melihat distribusi pendapatan atau kekayaan yang menunjukan seberapa merata pendapatan dan kekayaan dalam suatu populasi.</w:t>
      </w:r>
      <w:r>
        <w:rPr>
          <w:rFonts w:ascii="Trebuchet MS" w:hAnsi="Trebuchet MS" w:cs="Arial"/>
          <w:color w:val="000000"/>
          <w:lang w:val="id-ID"/>
        </w:rPr>
        <w:t xml:space="preserve"> </w:t>
      </w:r>
      <w:r w:rsidR="008937BE" w:rsidRPr="008937BE">
        <w:rPr>
          <w:rFonts w:ascii="Trebuchet MS" w:hAnsi="Trebuchet MS" w:cs="Arial"/>
          <w:color w:val="000000"/>
          <w:lang w:val="id-ID"/>
        </w:rPr>
        <w:t>Indeksi gini memiliki kisaran 0 samapi 1. Nilai 0 menunjukan distribusi yang sangat merata yaitu setiap orang jumlah penghasilan atau kekayaan yang sama persis, sedangkan nilai 1menunjukan distribusi yang timpan semurna artinya satu orang memiliki segalanya dan semua orang lain tidak memiliki apa-apa.</w:t>
      </w:r>
    </w:p>
    <w:p w:rsidR="002D0127" w:rsidRPr="002D0127" w:rsidRDefault="002D0127" w:rsidP="002D0127">
      <w:pPr>
        <w:spacing w:after="120" w:line="360" w:lineRule="auto"/>
        <w:ind w:firstLine="567"/>
        <w:jc w:val="both"/>
        <w:rPr>
          <w:rFonts w:ascii="Trebuchet MS" w:hAnsi="Trebuchet MS" w:cs="Arial"/>
          <w:b/>
          <w:bCs/>
          <w:color w:val="000000"/>
          <w:sz w:val="20"/>
          <w:szCs w:val="24"/>
        </w:rPr>
      </w:pPr>
      <w:r w:rsidRPr="002D0127">
        <w:rPr>
          <w:rFonts w:ascii="Trebuchet MS" w:hAnsi="Trebuchet MS" w:cs="Arial"/>
          <w:color w:val="000000"/>
          <w:szCs w:val="24"/>
          <w:lang w:val="id-ID"/>
        </w:rPr>
        <w:t>Indeks Gini kabupaten Buton Selatan dalam kurun waktu yang 2011 hingga 2014 berkisar diangka 0,38 persen sedangkan pada tahun 2015 naik diangka 0,35 persen yang menunjukan bahwa tingkat pemerataan pendapatan dan kekayaan termaksud kategori sedang. Dalam hal ini jika dibandingkan dengan indeks gini nasioanl maupun dalam tingkat propinsi, ratio gini di Kabupaten Buton Selatan cukup tinggi</w:t>
      </w:r>
    </w:p>
    <w:p w:rsidR="002D0127" w:rsidRPr="002D0127" w:rsidRDefault="002D0127" w:rsidP="00AA5D8E">
      <w:pPr>
        <w:pStyle w:val="ListParagraph"/>
        <w:numPr>
          <w:ilvl w:val="0"/>
          <w:numId w:val="24"/>
        </w:numPr>
        <w:spacing w:after="120" w:line="360" w:lineRule="auto"/>
        <w:ind w:left="567" w:hanging="567"/>
        <w:jc w:val="both"/>
        <w:rPr>
          <w:rFonts w:ascii="Trebuchet MS" w:hAnsi="Trebuchet MS" w:cs="Arial"/>
          <w:b/>
          <w:bCs/>
          <w:color w:val="000000"/>
          <w:szCs w:val="24"/>
        </w:rPr>
      </w:pPr>
      <w:r>
        <w:rPr>
          <w:rFonts w:ascii="Trebuchet MS" w:hAnsi="Trebuchet MS" w:cs="Arial"/>
          <w:b/>
          <w:bCs/>
          <w:color w:val="000000"/>
          <w:szCs w:val="24"/>
        </w:rPr>
        <w:lastRenderedPageBreak/>
        <w:t>Daya Saing Tenaga Kerja Masih Rendah</w:t>
      </w:r>
    </w:p>
    <w:p w:rsidR="00EC7702" w:rsidRDefault="00BF01A7" w:rsidP="00BF01A7">
      <w:pPr>
        <w:spacing w:after="120" w:line="360" w:lineRule="auto"/>
        <w:ind w:firstLine="567"/>
        <w:jc w:val="both"/>
        <w:rPr>
          <w:rFonts w:ascii="Trebuchet MS" w:hAnsi="Trebuchet MS" w:cs="Arial"/>
          <w:bCs/>
          <w:color w:val="000000"/>
          <w:szCs w:val="24"/>
        </w:rPr>
      </w:pPr>
      <w:r w:rsidRPr="00BF01A7">
        <w:rPr>
          <w:rFonts w:ascii="Trebuchet MS" w:hAnsi="Trebuchet MS" w:cs="Arial"/>
          <w:bCs/>
          <w:color w:val="000000"/>
          <w:szCs w:val="24"/>
        </w:rPr>
        <w:t>Kualitas sumber daya</w:t>
      </w:r>
      <w:r>
        <w:rPr>
          <w:rFonts w:ascii="Trebuchet MS" w:hAnsi="Trebuchet MS" w:cs="Arial"/>
          <w:bCs/>
          <w:color w:val="000000"/>
          <w:szCs w:val="24"/>
        </w:rPr>
        <w:t xml:space="preserve"> manusia (utamanya angkatan kerja) menentukan kemampuan tenaga kerja dalam memenuhi tuntutan spesifikasi tenaga kerha dari sektor ekonomi. Dengan basis ekonomi wilayah yang padat modal dan membutuhkan kemampuan yang cukup tinggi, kondisi pasar tenaga kerja lokal terbilang rentan dalam memenuhi kualifikasi tenaga kerja yang di butuhkan sektor-sektor utama perekonomian Kabupaten Buton Selatan.</w:t>
      </w:r>
    </w:p>
    <w:p w:rsidR="00BF01A7" w:rsidRDefault="00BF01A7" w:rsidP="00BF01A7">
      <w:pPr>
        <w:spacing w:after="120" w:line="360" w:lineRule="auto"/>
        <w:ind w:firstLine="567"/>
        <w:jc w:val="both"/>
        <w:rPr>
          <w:rFonts w:ascii="Trebuchet MS" w:hAnsi="Trebuchet MS" w:cs="Arial"/>
          <w:bCs/>
          <w:color w:val="000000"/>
          <w:szCs w:val="24"/>
        </w:rPr>
      </w:pPr>
      <w:r>
        <w:rPr>
          <w:rFonts w:ascii="Trebuchet MS" w:hAnsi="Trebuchet MS" w:cs="Arial"/>
          <w:bCs/>
          <w:color w:val="000000"/>
          <w:szCs w:val="24"/>
        </w:rPr>
        <w:t>Kualitas tenaga kerja yang tinggi merupakan kebutuhan dasar pembagunan pemerintah</w:t>
      </w:r>
      <w:r w:rsidR="00FF44D5">
        <w:rPr>
          <w:rFonts w:ascii="Trebuchet MS" w:hAnsi="Trebuchet MS" w:cs="Arial"/>
          <w:bCs/>
          <w:color w:val="000000"/>
          <w:szCs w:val="24"/>
        </w:rPr>
        <w:t xml:space="preserve"> Kabupaten Buton Selatan dalam meningkatkan penyerapan tenaga kerja. Tenaga kerja yang mepunyai </w:t>
      </w:r>
      <w:r w:rsidR="00FF44D5" w:rsidRPr="00FF44D5">
        <w:rPr>
          <w:rFonts w:ascii="Trebuchet MS" w:hAnsi="Trebuchet MS" w:cs="Arial"/>
          <w:bCs/>
          <w:i/>
          <w:color w:val="000000"/>
          <w:szCs w:val="24"/>
        </w:rPr>
        <w:t>skill</w:t>
      </w:r>
      <w:r w:rsidR="00FF44D5">
        <w:rPr>
          <w:rFonts w:ascii="Trebuchet MS" w:hAnsi="Trebuchet MS" w:cs="Arial"/>
          <w:bCs/>
          <w:color w:val="000000"/>
          <w:szCs w:val="24"/>
        </w:rPr>
        <w:t xml:space="preserve"> handal dan dapat dipercaya dalam mengelola sumber daya dengan maksimal akan menjadikan daya saing tenaga kerja lebig </w:t>
      </w:r>
      <w:r w:rsidR="00FF44D5" w:rsidRPr="00FF44D5">
        <w:rPr>
          <w:rFonts w:ascii="Trebuchet MS" w:hAnsi="Trebuchet MS" w:cs="Arial"/>
          <w:bCs/>
          <w:i/>
          <w:color w:val="000000"/>
          <w:szCs w:val="24"/>
        </w:rPr>
        <w:t>powerfull</w:t>
      </w:r>
      <w:r w:rsidR="00FF44D5">
        <w:rPr>
          <w:rFonts w:ascii="Trebuchet MS" w:hAnsi="Trebuchet MS" w:cs="Arial"/>
          <w:bCs/>
          <w:color w:val="000000"/>
          <w:szCs w:val="24"/>
        </w:rPr>
        <w:t>. Efek dari kondisi tersebut meningkatkan penyerapan tenaga kerja masyarakat lokal dan secara optomatis akan meningkatkan daya saing SDM Kabupaten Buton Selatan.</w:t>
      </w:r>
    </w:p>
    <w:p w:rsidR="00945693" w:rsidRDefault="00FF44D5" w:rsidP="00945693">
      <w:pPr>
        <w:spacing w:after="120" w:line="360" w:lineRule="auto"/>
        <w:ind w:firstLine="567"/>
        <w:jc w:val="both"/>
        <w:rPr>
          <w:rFonts w:ascii="Trebuchet MS" w:hAnsi="Trebuchet MS" w:cs="Arial"/>
          <w:bCs/>
          <w:color w:val="000000"/>
          <w:szCs w:val="24"/>
        </w:rPr>
      </w:pPr>
      <w:r>
        <w:rPr>
          <w:rFonts w:ascii="Trebuchet MS" w:hAnsi="Trebuchet MS" w:cs="Arial"/>
          <w:bCs/>
          <w:color w:val="000000"/>
          <w:szCs w:val="24"/>
        </w:rPr>
        <w:t xml:space="preserve">Kualitas tenaga kerja di suatu wilayah erat kaitannya dengan tingkat Pendidikan. Artinya samakin tingginya tingkat Pendidikan yang ditamatkan penduduk suatu wilayah akan semakin baik kualitas tenaga kerjanya. Kabupaten Buton sekitar 43,31 persen penduduk usia di atas 15 tahun ke atas baru berijasah SMP dan hanya 6,29 persen yang berijasah diploma/sarjana hal ini mengindikaikan bahwa di Kabupaten Buton Selatan daya saing tenaga kerjanya masih sangat rendah, bahkan belum mampu memenuhi tuntutan dunia usaha minimal berijasah SMA. </w:t>
      </w:r>
      <w:r w:rsidR="00945693">
        <w:rPr>
          <w:rFonts w:ascii="Trebuchet MS" w:hAnsi="Trebuchet MS" w:cs="Arial"/>
          <w:bCs/>
          <w:color w:val="000000"/>
          <w:szCs w:val="24"/>
        </w:rPr>
        <w:t>Hal ini menjadi perhatian serius pemerintah daerah agar ke depan lebih memperhatikan kualitas tenaga kerja dengan meningkatkan lebih banyak lulusan SMA yang siap kerja.</w:t>
      </w:r>
    </w:p>
    <w:p w:rsidR="00945693" w:rsidRDefault="00945693" w:rsidP="00945693">
      <w:pPr>
        <w:spacing w:after="120" w:line="360" w:lineRule="auto"/>
        <w:ind w:firstLine="567"/>
        <w:jc w:val="both"/>
        <w:rPr>
          <w:rFonts w:ascii="Trebuchet MS" w:hAnsi="Trebuchet MS" w:cs="Arial"/>
          <w:bCs/>
          <w:color w:val="000000"/>
          <w:szCs w:val="24"/>
        </w:rPr>
      </w:pPr>
      <w:r>
        <w:rPr>
          <w:rFonts w:ascii="Trebuchet MS" w:hAnsi="Trebuchet MS" w:cs="Arial"/>
          <w:bCs/>
          <w:color w:val="000000"/>
          <w:szCs w:val="24"/>
        </w:rPr>
        <w:t>Berdasarkan urian di atas dan data informasi yang di kaji dan di analisis, maka akar permasalahan dari permasalahan “Belum optimalnya pengembangan dan pemerataan ekonomi dalam meningkatkan kesejahteraan masyarakat” di Kabupaten Buton Selatan dapat dirincikan sebagai berikut:</w:t>
      </w:r>
    </w:p>
    <w:p w:rsidR="00945693" w:rsidRDefault="00945693" w:rsidP="00AA5D8E">
      <w:pPr>
        <w:pStyle w:val="ListParagraph"/>
        <w:numPr>
          <w:ilvl w:val="0"/>
          <w:numId w:val="9"/>
        </w:numPr>
        <w:spacing w:after="0" w:line="240" w:lineRule="auto"/>
        <w:ind w:hanging="720"/>
        <w:jc w:val="center"/>
        <w:rPr>
          <w:rFonts w:ascii="Trebuchet MS" w:hAnsi="Trebuchet MS" w:cs="Arial"/>
          <w:b/>
          <w:bCs/>
          <w:color w:val="000000"/>
        </w:rPr>
      </w:pPr>
    </w:p>
    <w:p w:rsidR="00945693" w:rsidRPr="006E06A8" w:rsidRDefault="00945693" w:rsidP="00945693">
      <w:pPr>
        <w:spacing w:after="0" w:line="240" w:lineRule="auto"/>
        <w:jc w:val="center"/>
        <w:rPr>
          <w:rFonts w:ascii="Trebuchet MS" w:hAnsi="Trebuchet MS" w:cs="Arial"/>
          <w:b/>
          <w:bCs/>
          <w:color w:val="000000"/>
        </w:rPr>
      </w:pPr>
      <w:r w:rsidRPr="006E06A8">
        <w:rPr>
          <w:rFonts w:ascii="Trebuchet MS" w:hAnsi="Trebuchet MS" w:cs="Arial"/>
          <w:b/>
          <w:bCs/>
          <w:color w:val="000000"/>
        </w:rPr>
        <w:t>Rumusan Masalah Daerah</w:t>
      </w:r>
    </w:p>
    <w:p w:rsidR="00945693" w:rsidRDefault="00945693" w:rsidP="00945693">
      <w:pPr>
        <w:spacing w:after="0" w:line="240" w:lineRule="auto"/>
        <w:jc w:val="center"/>
        <w:rPr>
          <w:rFonts w:ascii="Trebuchet MS" w:hAnsi="Trebuchet MS" w:cs="Arial"/>
          <w:b/>
          <w:bCs/>
          <w:color w:val="000000"/>
        </w:rPr>
      </w:pPr>
      <w:r w:rsidRPr="006E06A8">
        <w:rPr>
          <w:rFonts w:ascii="Trebuchet MS" w:hAnsi="Trebuchet MS" w:cs="Arial"/>
          <w:b/>
          <w:bCs/>
          <w:color w:val="000000"/>
        </w:rPr>
        <w:t>“</w:t>
      </w:r>
      <w:r>
        <w:rPr>
          <w:rFonts w:ascii="Trebuchet MS" w:hAnsi="Trebuchet MS" w:cs="Arial"/>
          <w:b/>
          <w:bCs/>
          <w:color w:val="000000"/>
        </w:rPr>
        <w:t xml:space="preserve">Belum Optimalnya Pengembangan dan Pemerataan Ekonomi Dalam </w:t>
      </w:r>
    </w:p>
    <w:p w:rsidR="00945693" w:rsidRDefault="00945693" w:rsidP="00945693">
      <w:pPr>
        <w:spacing w:after="0" w:line="240" w:lineRule="auto"/>
        <w:jc w:val="center"/>
        <w:rPr>
          <w:rFonts w:ascii="Trebuchet MS" w:hAnsi="Trebuchet MS" w:cs="Arial"/>
          <w:bCs/>
          <w:color w:val="000000"/>
          <w:szCs w:val="24"/>
        </w:rPr>
      </w:pPr>
      <w:r>
        <w:rPr>
          <w:rFonts w:ascii="Trebuchet MS" w:hAnsi="Trebuchet MS" w:cs="Arial"/>
          <w:b/>
          <w:bCs/>
          <w:color w:val="000000"/>
        </w:rPr>
        <w:t>Meningkatkan Kesejahteraan Masyarakat</w:t>
      </w:r>
      <w:r w:rsidRPr="006E06A8">
        <w:rPr>
          <w:rFonts w:ascii="Trebuchet MS" w:hAnsi="Trebuchet MS" w:cs="Arial"/>
          <w:b/>
          <w:bCs/>
          <w:color w:val="000000"/>
        </w:rPr>
        <w:t>”</w:t>
      </w:r>
    </w:p>
    <w:tbl>
      <w:tblPr>
        <w:tblStyle w:val="TableGrid"/>
        <w:tblW w:w="5000" w:type="pct"/>
        <w:tblLook w:val="04A0" w:firstRow="1" w:lastRow="0" w:firstColumn="1" w:lastColumn="0" w:noHBand="0" w:noVBand="1"/>
      </w:tblPr>
      <w:tblGrid>
        <w:gridCol w:w="4746"/>
        <w:gridCol w:w="4747"/>
      </w:tblGrid>
      <w:tr w:rsidR="00945693" w:rsidRPr="006E06A8" w:rsidTr="00945693">
        <w:trPr>
          <w:trHeight w:val="244"/>
        </w:trPr>
        <w:tc>
          <w:tcPr>
            <w:tcW w:w="2500" w:type="pct"/>
            <w:shd w:val="clear" w:color="auto" w:fill="B6DDE8" w:themeFill="accent5" w:themeFillTint="66"/>
            <w:vAlign w:val="center"/>
          </w:tcPr>
          <w:p w:rsidR="00945693" w:rsidRPr="006E06A8" w:rsidRDefault="00945693" w:rsidP="00945693">
            <w:pPr>
              <w:jc w:val="center"/>
              <w:rPr>
                <w:rFonts w:ascii="Trebuchet MS" w:hAnsi="Trebuchet MS"/>
                <w:b/>
                <w:sz w:val="24"/>
                <w:lang w:val="id-ID"/>
              </w:rPr>
            </w:pPr>
            <w:r w:rsidRPr="006E06A8">
              <w:rPr>
                <w:rFonts w:ascii="Trebuchet MS" w:hAnsi="Trebuchet MS"/>
                <w:b/>
                <w:sz w:val="24"/>
                <w:lang w:val="id-ID"/>
              </w:rPr>
              <w:t>Masalah Perangkat Daerah</w:t>
            </w:r>
          </w:p>
        </w:tc>
        <w:tc>
          <w:tcPr>
            <w:tcW w:w="2500" w:type="pct"/>
            <w:shd w:val="clear" w:color="auto" w:fill="B6DDE8" w:themeFill="accent5" w:themeFillTint="66"/>
            <w:vAlign w:val="center"/>
          </w:tcPr>
          <w:p w:rsidR="00945693" w:rsidRPr="006E06A8" w:rsidRDefault="00945693" w:rsidP="00945693">
            <w:pPr>
              <w:jc w:val="center"/>
              <w:rPr>
                <w:rFonts w:ascii="Trebuchet MS" w:hAnsi="Trebuchet MS"/>
                <w:b/>
                <w:sz w:val="24"/>
                <w:lang w:val="id-ID"/>
              </w:rPr>
            </w:pPr>
            <w:r w:rsidRPr="006E06A8">
              <w:rPr>
                <w:rFonts w:ascii="Trebuchet MS" w:hAnsi="Trebuchet MS"/>
                <w:b/>
                <w:sz w:val="24"/>
                <w:lang w:val="id-ID"/>
              </w:rPr>
              <w:t>Akar Masalah</w:t>
            </w:r>
          </w:p>
        </w:tc>
      </w:tr>
      <w:tr w:rsidR="00945693" w:rsidRPr="006E06A8" w:rsidTr="00945693">
        <w:tc>
          <w:tcPr>
            <w:tcW w:w="2500" w:type="pct"/>
          </w:tcPr>
          <w:p w:rsidR="00945693" w:rsidRPr="006E06A8" w:rsidRDefault="00945693" w:rsidP="00AA5D8E">
            <w:pPr>
              <w:pStyle w:val="ListParagraph"/>
              <w:numPr>
                <w:ilvl w:val="0"/>
                <w:numId w:val="25"/>
              </w:numPr>
              <w:rPr>
                <w:rFonts w:ascii="Trebuchet MS" w:hAnsi="Trebuchet MS"/>
                <w:sz w:val="24"/>
                <w:lang w:val="id-ID"/>
              </w:rPr>
            </w:pPr>
            <w:r>
              <w:rPr>
                <w:rFonts w:ascii="Trebuchet MS" w:hAnsi="Trebuchet MS"/>
                <w:sz w:val="24"/>
              </w:rPr>
              <w:t>Belum optimalnya pemanfaatan potensi sumberdaya lokal dalam menarik investasi</w:t>
            </w:r>
          </w:p>
        </w:tc>
        <w:tc>
          <w:tcPr>
            <w:tcW w:w="2500" w:type="pct"/>
          </w:tcPr>
          <w:p w:rsidR="00945693" w:rsidRDefault="00945693" w:rsidP="00AA5D8E">
            <w:pPr>
              <w:pStyle w:val="ListParagraph"/>
              <w:numPr>
                <w:ilvl w:val="0"/>
                <w:numId w:val="26"/>
              </w:numPr>
              <w:rPr>
                <w:rFonts w:ascii="Trebuchet MS" w:hAnsi="Trebuchet MS"/>
                <w:sz w:val="24"/>
                <w:lang w:val="id-ID"/>
              </w:rPr>
            </w:pPr>
            <w:r>
              <w:rPr>
                <w:rFonts w:ascii="Trebuchet MS" w:hAnsi="Trebuchet MS"/>
                <w:sz w:val="24"/>
                <w:lang w:val="id-ID"/>
              </w:rPr>
              <w:t>Wawasan kewirausahaan masih kurang</w:t>
            </w:r>
          </w:p>
          <w:p w:rsidR="00945693" w:rsidRDefault="00945693" w:rsidP="00AA5D8E">
            <w:pPr>
              <w:pStyle w:val="ListParagraph"/>
              <w:numPr>
                <w:ilvl w:val="0"/>
                <w:numId w:val="26"/>
              </w:numPr>
              <w:rPr>
                <w:rFonts w:ascii="Trebuchet MS" w:hAnsi="Trebuchet MS"/>
                <w:sz w:val="24"/>
                <w:lang w:val="id-ID"/>
              </w:rPr>
            </w:pPr>
            <w:r>
              <w:rPr>
                <w:rFonts w:ascii="Trebuchet MS" w:hAnsi="Trebuchet MS"/>
                <w:sz w:val="24"/>
                <w:lang w:val="id-ID"/>
              </w:rPr>
              <w:t>Keterbatasan modal usaha masyarakat</w:t>
            </w:r>
          </w:p>
          <w:p w:rsidR="00945693" w:rsidRDefault="009B2022" w:rsidP="00AA5D8E">
            <w:pPr>
              <w:pStyle w:val="ListParagraph"/>
              <w:numPr>
                <w:ilvl w:val="0"/>
                <w:numId w:val="26"/>
              </w:numPr>
              <w:rPr>
                <w:rFonts w:ascii="Trebuchet MS" w:hAnsi="Trebuchet MS"/>
                <w:sz w:val="24"/>
                <w:lang w:val="id-ID"/>
              </w:rPr>
            </w:pPr>
            <w:r>
              <w:rPr>
                <w:rFonts w:ascii="Trebuchet MS" w:hAnsi="Trebuchet MS"/>
                <w:sz w:val="24"/>
                <w:lang w:val="id-ID"/>
              </w:rPr>
              <w:t xml:space="preserve"> </w:t>
            </w:r>
            <w:r w:rsidR="00945693">
              <w:rPr>
                <w:rFonts w:ascii="Trebuchet MS" w:hAnsi="Trebuchet MS"/>
                <w:sz w:val="24"/>
                <w:lang w:val="id-ID"/>
              </w:rPr>
              <w:t>Sulitnya akses kredit lunak untuk usaha masyarakat</w:t>
            </w:r>
          </w:p>
          <w:p w:rsidR="00945693" w:rsidRDefault="00945693" w:rsidP="00AA5D8E">
            <w:pPr>
              <w:pStyle w:val="ListParagraph"/>
              <w:numPr>
                <w:ilvl w:val="0"/>
                <w:numId w:val="26"/>
              </w:numPr>
              <w:rPr>
                <w:rFonts w:ascii="Trebuchet MS" w:hAnsi="Trebuchet MS"/>
                <w:sz w:val="24"/>
                <w:lang w:val="id-ID"/>
              </w:rPr>
            </w:pPr>
            <w:r>
              <w:rPr>
                <w:rFonts w:ascii="Trebuchet MS" w:hAnsi="Trebuchet MS"/>
                <w:sz w:val="24"/>
                <w:lang w:val="id-ID"/>
              </w:rPr>
              <w:t>Kurang berfungsinya lembaga koperasi dan keuangan mikro</w:t>
            </w:r>
          </w:p>
          <w:p w:rsidR="00945693"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 xml:space="preserve">Akses pasar produk yang belum </w:t>
            </w:r>
            <w:r>
              <w:rPr>
                <w:rFonts w:ascii="Trebuchet MS" w:hAnsi="Trebuchet MS"/>
                <w:sz w:val="24"/>
                <w:lang w:val="id-ID"/>
              </w:rPr>
              <w:lastRenderedPageBreak/>
              <w:t>optimal</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Lemahnya daya saing produk industri</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Belum optimalnya peran pemerintah sebagai fasilitator dan katalisator dalam pengambangan masyarakat</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Belum berkembangnya indutri kreatif dan pengelolaan berbasis komoditas</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Rendahnya pengembangan</w:t>
            </w:r>
            <w:r w:rsidR="009B2022">
              <w:rPr>
                <w:rFonts w:ascii="Trebuchet MS" w:hAnsi="Trebuchet MS"/>
                <w:sz w:val="24"/>
                <w:lang w:val="id-ID"/>
              </w:rPr>
              <w:t xml:space="preserve"> </w:t>
            </w:r>
            <w:r>
              <w:rPr>
                <w:rFonts w:ascii="Trebuchet MS" w:hAnsi="Trebuchet MS"/>
                <w:sz w:val="24"/>
                <w:lang w:val="id-ID"/>
              </w:rPr>
              <w:t>olahan produk pertanian, perkebunan, perikanan dan peternakan</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Keterbatasan sarana dan prasarana pendukung aktifitas pertanian, perkebunan, perikanan dan peternakan yang belum optimal</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Kurang optimalnya pengembangan potensi sektor pertanian</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Belum optimalnya pelayanan investasi pengembangan produk unggulan daerah</w:t>
            </w:r>
          </w:p>
          <w:p w:rsidR="00037E52"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Kurangnya ketersediaan sumberdaya lahan dan infrastruktur yang memadai bagi calon investor</w:t>
            </w:r>
          </w:p>
          <w:p w:rsidR="00037E52" w:rsidRPr="009902DA" w:rsidRDefault="00037E52" w:rsidP="00AA5D8E">
            <w:pPr>
              <w:pStyle w:val="ListParagraph"/>
              <w:numPr>
                <w:ilvl w:val="0"/>
                <w:numId w:val="26"/>
              </w:numPr>
              <w:rPr>
                <w:rFonts w:ascii="Trebuchet MS" w:hAnsi="Trebuchet MS"/>
                <w:sz w:val="24"/>
                <w:lang w:val="id-ID"/>
              </w:rPr>
            </w:pPr>
            <w:r>
              <w:rPr>
                <w:rFonts w:ascii="Trebuchet MS" w:hAnsi="Trebuchet MS"/>
                <w:sz w:val="24"/>
                <w:lang w:val="id-ID"/>
              </w:rPr>
              <w:t>Investasi sektor unggulan belum optimal</w:t>
            </w:r>
          </w:p>
        </w:tc>
      </w:tr>
      <w:tr w:rsidR="00945693" w:rsidRPr="006E06A8" w:rsidTr="00945693">
        <w:tc>
          <w:tcPr>
            <w:tcW w:w="2500" w:type="pct"/>
          </w:tcPr>
          <w:p w:rsidR="00945693" w:rsidRPr="006E06A8" w:rsidRDefault="00945693" w:rsidP="00AA5D8E">
            <w:pPr>
              <w:pStyle w:val="ListParagraph"/>
              <w:numPr>
                <w:ilvl w:val="0"/>
                <w:numId w:val="25"/>
              </w:numPr>
              <w:rPr>
                <w:rFonts w:ascii="Trebuchet MS" w:hAnsi="Trebuchet MS"/>
                <w:sz w:val="24"/>
              </w:rPr>
            </w:pPr>
            <w:r>
              <w:rPr>
                <w:rFonts w:ascii="Trebuchet MS" w:hAnsi="Trebuchet MS"/>
                <w:sz w:val="24"/>
                <w:lang w:val="id-ID"/>
              </w:rPr>
              <w:lastRenderedPageBreak/>
              <w:t>Belum stabilnya tingkat inflasi daerah dan aktifitas perdagangan</w:t>
            </w:r>
          </w:p>
        </w:tc>
        <w:tc>
          <w:tcPr>
            <w:tcW w:w="2500" w:type="pct"/>
          </w:tcPr>
          <w:p w:rsidR="00945693" w:rsidRDefault="00037E52" w:rsidP="00AA5D8E">
            <w:pPr>
              <w:pStyle w:val="ListParagraph"/>
              <w:numPr>
                <w:ilvl w:val="0"/>
                <w:numId w:val="27"/>
              </w:numPr>
              <w:rPr>
                <w:rFonts w:ascii="Trebuchet MS" w:hAnsi="Trebuchet MS"/>
                <w:sz w:val="24"/>
                <w:lang w:val="id-ID"/>
              </w:rPr>
            </w:pPr>
            <w:r>
              <w:rPr>
                <w:rFonts w:ascii="Trebuchet MS" w:hAnsi="Trebuchet MS"/>
                <w:sz w:val="24"/>
                <w:lang w:val="id-ID"/>
              </w:rPr>
              <w:t>Panjangnya rantai distribusi barang dan jasa</w:t>
            </w:r>
          </w:p>
          <w:p w:rsidR="00037E52" w:rsidRDefault="00037E52" w:rsidP="00AA5D8E">
            <w:pPr>
              <w:pStyle w:val="ListParagraph"/>
              <w:numPr>
                <w:ilvl w:val="0"/>
                <w:numId w:val="27"/>
              </w:numPr>
              <w:rPr>
                <w:rFonts w:ascii="Trebuchet MS" w:hAnsi="Trebuchet MS"/>
                <w:sz w:val="24"/>
                <w:lang w:val="id-ID"/>
              </w:rPr>
            </w:pPr>
            <w:r>
              <w:rPr>
                <w:rFonts w:ascii="Trebuchet MS" w:hAnsi="Trebuchet MS"/>
                <w:sz w:val="24"/>
                <w:lang w:val="id-ID"/>
              </w:rPr>
              <w:t>Belum memadainya sarana dan prasarana perdagangan termasuk pergudangan</w:t>
            </w:r>
          </w:p>
          <w:p w:rsidR="00037E52" w:rsidRDefault="00037E52" w:rsidP="00AA5D8E">
            <w:pPr>
              <w:pStyle w:val="ListParagraph"/>
              <w:numPr>
                <w:ilvl w:val="0"/>
                <w:numId w:val="27"/>
              </w:numPr>
              <w:rPr>
                <w:rFonts w:ascii="Trebuchet MS" w:hAnsi="Trebuchet MS"/>
                <w:sz w:val="24"/>
                <w:lang w:val="id-ID"/>
              </w:rPr>
            </w:pPr>
            <w:r>
              <w:rPr>
                <w:rFonts w:ascii="Trebuchet MS" w:hAnsi="Trebuchet MS"/>
                <w:sz w:val="24"/>
                <w:lang w:val="id-ID"/>
              </w:rPr>
              <w:t>Belum optimalnya upaya pengawasan perdagangan dan peningkatan iklim usaha perdagangan</w:t>
            </w:r>
          </w:p>
          <w:p w:rsidR="00037E52" w:rsidRDefault="00037E52" w:rsidP="00AA5D8E">
            <w:pPr>
              <w:pStyle w:val="ListParagraph"/>
              <w:numPr>
                <w:ilvl w:val="0"/>
                <w:numId w:val="27"/>
              </w:numPr>
              <w:rPr>
                <w:rFonts w:ascii="Trebuchet MS" w:hAnsi="Trebuchet MS"/>
                <w:sz w:val="24"/>
                <w:lang w:val="id-ID"/>
              </w:rPr>
            </w:pPr>
            <w:r>
              <w:rPr>
                <w:rFonts w:ascii="Trebuchet MS" w:hAnsi="Trebuchet MS"/>
                <w:sz w:val="24"/>
                <w:lang w:val="id-ID"/>
              </w:rPr>
              <w:t>Besarnya barang/komoditas yang berasal dari luar</w:t>
            </w:r>
          </w:p>
        </w:tc>
      </w:tr>
      <w:tr w:rsidR="00945693" w:rsidRPr="006E06A8" w:rsidTr="00945693">
        <w:tc>
          <w:tcPr>
            <w:tcW w:w="2500" w:type="pct"/>
          </w:tcPr>
          <w:p w:rsidR="00945693" w:rsidRDefault="00945693" w:rsidP="00AA5D8E">
            <w:pPr>
              <w:pStyle w:val="ListParagraph"/>
              <w:numPr>
                <w:ilvl w:val="0"/>
                <w:numId w:val="25"/>
              </w:numPr>
              <w:rPr>
                <w:rFonts w:ascii="Trebuchet MS" w:hAnsi="Trebuchet MS"/>
                <w:sz w:val="24"/>
              </w:rPr>
            </w:pPr>
            <w:r>
              <w:rPr>
                <w:rFonts w:ascii="Trebuchet MS" w:hAnsi="Trebuchet MS"/>
                <w:sz w:val="24"/>
              </w:rPr>
              <w:t>Kemiskinan belum tertangani secara tepat/optimal</w:t>
            </w:r>
          </w:p>
        </w:tc>
        <w:tc>
          <w:tcPr>
            <w:tcW w:w="2500" w:type="pct"/>
          </w:tcPr>
          <w:p w:rsidR="00945693" w:rsidRDefault="00037E52" w:rsidP="00AA5D8E">
            <w:pPr>
              <w:pStyle w:val="ListParagraph"/>
              <w:numPr>
                <w:ilvl w:val="0"/>
                <w:numId w:val="28"/>
              </w:numPr>
              <w:rPr>
                <w:rFonts w:ascii="Trebuchet MS" w:hAnsi="Trebuchet MS"/>
                <w:sz w:val="24"/>
                <w:lang w:val="id-ID"/>
              </w:rPr>
            </w:pPr>
            <w:r>
              <w:rPr>
                <w:rFonts w:ascii="Trebuchet MS" w:hAnsi="Trebuchet MS"/>
                <w:sz w:val="24"/>
                <w:lang w:val="id-ID"/>
              </w:rPr>
              <w:t>Kurang terberdayakannya masyarakat miskin</w:t>
            </w:r>
          </w:p>
          <w:p w:rsidR="00037E52" w:rsidRDefault="00037E52" w:rsidP="00AA5D8E">
            <w:pPr>
              <w:pStyle w:val="ListParagraph"/>
              <w:numPr>
                <w:ilvl w:val="0"/>
                <w:numId w:val="28"/>
              </w:numPr>
              <w:rPr>
                <w:rFonts w:ascii="Trebuchet MS" w:hAnsi="Trebuchet MS"/>
                <w:sz w:val="24"/>
                <w:lang w:val="id-ID"/>
              </w:rPr>
            </w:pPr>
            <w:r>
              <w:rPr>
                <w:rFonts w:ascii="Trebuchet MS" w:hAnsi="Trebuchet MS"/>
                <w:sz w:val="24"/>
                <w:lang w:val="id-ID"/>
              </w:rPr>
              <w:t>Bantuan dan perlindungan sosial bagi masyarakat miskin belum optimal dan tepat sasaran</w:t>
            </w:r>
          </w:p>
          <w:p w:rsidR="00037E52" w:rsidRPr="001B7014" w:rsidRDefault="00037E52" w:rsidP="00AA5D8E">
            <w:pPr>
              <w:pStyle w:val="ListParagraph"/>
              <w:numPr>
                <w:ilvl w:val="0"/>
                <w:numId w:val="28"/>
              </w:numPr>
              <w:rPr>
                <w:rFonts w:ascii="Trebuchet MS" w:hAnsi="Trebuchet MS"/>
                <w:sz w:val="24"/>
                <w:lang w:val="id-ID"/>
              </w:rPr>
            </w:pPr>
            <w:r>
              <w:rPr>
                <w:rFonts w:ascii="Trebuchet MS" w:hAnsi="Trebuchet MS"/>
                <w:sz w:val="24"/>
                <w:lang w:val="id-ID"/>
              </w:rPr>
              <w:t>Keterbatasan keterampilan dan modal usaha</w:t>
            </w:r>
          </w:p>
        </w:tc>
      </w:tr>
      <w:tr w:rsidR="00945693" w:rsidRPr="006E06A8" w:rsidTr="00945693">
        <w:tc>
          <w:tcPr>
            <w:tcW w:w="2500" w:type="pct"/>
          </w:tcPr>
          <w:p w:rsidR="00945693" w:rsidRDefault="00945693" w:rsidP="00AA5D8E">
            <w:pPr>
              <w:pStyle w:val="ListParagraph"/>
              <w:numPr>
                <w:ilvl w:val="0"/>
                <w:numId w:val="25"/>
              </w:numPr>
              <w:rPr>
                <w:rFonts w:ascii="Trebuchet MS" w:hAnsi="Trebuchet MS"/>
                <w:sz w:val="24"/>
              </w:rPr>
            </w:pPr>
            <w:r>
              <w:rPr>
                <w:rFonts w:ascii="Trebuchet MS" w:hAnsi="Trebuchet MS"/>
                <w:sz w:val="24"/>
              </w:rPr>
              <w:t>Daya saing tenaga kerja masih rendah</w:t>
            </w:r>
          </w:p>
        </w:tc>
        <w:tc>
          <w:tcPr>
            <w:tcW w:w="2500" w:type="pct"/>
          </w:tcPr>
          <w:p w:rsidR="00945693" w:rsidRDefault="00037E52" w:rsidP="00AA5D8E">
            <w:pPr>
              <w:pStyle w:val="ListParagraph"/>
              <w:numPr>
                <w:ilvl w:val="0"/>
                <w:numId w:val="29"/>
              </w:numPr>
              <w:rPr>
                <w:rFonts w:ascii="Trebuchet MS" w:hAnsi="Trebuchet MS"/>
                <w:sz w:val="24"/>
                <w:lang w:val="id-ID"/>
              </w:rPr>
            </w:pPr>
            <w:r>
              <w:rPr>
                <w:rFonts w:ascii="Trebuchet MS" w:hAnsi="Trebuchet MS"/>
                <w:sz w:val="24"/>
                <w:lang w:val="id-ID"/>
              </w:rPr>
              <w:t>Rendahnya kompetensi dan keterampilan tenaga kerja (sesuai kebutuhan tenaga kerja</w:t>
            </w:r>
          </w:p>
          <w:p w:rsidR="00037E52" w:rsidRDefault="00037E52" w:rsidP="00AA5D8E">
            <w:pPr>
              <w:pStyle w:val="ListParagraph"/>
              <w:numPr>
                <w:ilvl w:val="0"/>
                <w:numId w:val="29"/>
              </w:numPr>
              <w:rPr>
                <w:rFonts w:ascii="Trebuchet MS" w:hAnsi="Trebuchet MS"/>
                <w:sz w:val="24"/>
                <w:lang w:val="id-ID"/>
              </w:rPr>
            </w:pPr>
            <w:r>
              <w:rPr>
                <w:rFonts w:ascii="Trebuchet MS" w:hAnsi="Trebuchet MS"/>
                <w:sz w:val="24"/>
                <w:lang w:val="id-ID"/>
              </w:rPr>
              <w:t>Masih rendahnya tingkat pendidikan tenaga kerja</w:t>
            </w:r>
          </w:p>
          <w:p w:rsidR="00037E52" w:rsidRDefault="00037E52" w:rsidP="00AA5D8E">
            <w:pPr>
              <w:pStyle w:val="ListParagraph"/>
              <w:numPr>
                <w:ilvl w:val="0"/>
                <w:numId w:val="29"/>
              </w:numPr>
              <w:rPr>
                <w:rFonts w:ascii="Trebuchet MS" w:hAnsi="Trebuchet MS"/>
                <w:sz w:val="24"/>
                <w:lang w:val="id-ID"/>
              </w:rPr>
            </w:pPr>
            <w:r>
              <w:rPr>
                <w:rFonts w:ascii="Trebuchet MS" w:hAnsi="Trebuchet MS"/>
                <w:sz w:val="24"/>
                <w:lang w:val="id-ID"/>
              </w:rPr>
              <w:t>Belum optimalnya lembaga pelatihan tenaga kerja</w:t>
            </w:r>
          </w:p>
        </w:tc>
      </w:tr>
    </w:tbl>
    <w:p w:rsidR="00945693" w:rsidRPr="00BF01A7" w:rsidRDefault="00945693" w:rsidP="00945693">
      <w:pPr>
        <w:spacing w:after="120" w:line="360" w:lineRule="auto"/>
        <w:jc w:val="both"/>
        <w:rPr>
          <w:rFonts w:ascii="Trebuchet MS" w:hAnsi="Trebuchet MS" w:cs="Arial"/>
          <w:bCs/>
          <w:color w:val="000000"/>
          <w:szCs w:val="24"/>
        </w:rPr>
      </w:pPr>
    </w:p>
    <w:p w:rsidR="00E75449" w:rsidRDefault="00E75449" w:rsidP="00AA5D8E">
      <w:pPr>
        <w:pStyle w:val="ListParagraph"/>
        <w:numPr>
          <w:ilvl w:val="0"/>
          <w:numId w:val="7"/>
        </w:numPr>
        <w:spacing w:after="120" w:line="360" w:lineRule="auto"/>
        <w:ind w:left="567" w:hanging="567"/>
        <w:contextualSpacing w:val="0"/>
        <w:jc w:val="both"/>
        <w:rPr>
          <w:rFonts w:ascii="Trebuchet MS" w:hAnsi="Trebuchet MS" w:cs="Arial"/>
          <w:b/>
          <w:bCs/>
          <w:color w:val="000000"/>
          <w:szCs w:val="24"/>
        </w:rPr>
      </w:pPr>
      <w:r>
        <w:rPr>
          <w:rFonts w:ascii="Trebuchet MS" w:hAnsi="Trebuchet MS" w:cs="Arial"/>
          <w:b/>
          <w:bCs/>
          <w:color w:val="000000"/>
          <w:szCs w:val="24"/>
        </w:rPr>
        <w:lastRenderedPageBreak/>
        <w:t>Belum Optimalnya Pemanfaatan Pelestarian dan Pengembangan Budaya Sebagai Penggerak Pariwisata</w:t>
      </w:r>
    </w:p>
    <w:p w:rsidR="009F2AC4" w:rsidRDefault="009F2AC4" w:rsidP="00C3737E">
      <w:pPr>
        <w:spacing w:after="120" w:line="360" w:lineRule="auto"/>
        <w:ind w:firstLine="567"/>
        <w:jc w:val="both"/>
        <w:rPr>
          <w:rFonts w:ascii="Trebuchet MS" w:hAnsi="Trebuchet MS" w:cs="Tahoma"/>
          <w:color w:val="000000"/>
          <w:szCs w:val="24"/>
          <w:lang w:val="id-ID"/>
        </w:rPr>
      </w:pPr>
      <w:r>
        <w:rPr>
          <w:rFonts w:ascii="Trebuchet MS" w:hAnsi="Trebuchet MS" w:cs="Tahoma"/>
          <w:color w:val="000000"/>
          <w:szCs w:val="24"/>
          <w:lang w:val="id-ID"/>
        </w:rPr>
        <w:t>Sebagai daerah yang memiliki kekayaan alam luar biaya potensial, Kabupaten Buton Selatan memiliki beberapa tempat menarik yang menjajikan untuk menjadi tujuan pariwisata. Bidang kepariwisataan Kabupaten Buton Selatan mempunyai obyek wisata yang memiliki daya tarik tetapi belum dikelola secara optima, padahal memiliki prospek pasar skala nasional</w:t>
      </w:r>
      <w:r w:rsidR="00C3737E">
        <w:rPr>
          <w:rFonts w:ascii="Trebuchet MS" w:hAnsi="Trebuchet MS" w:cs="Tahoma"/>
          <w:color w:val="000000"/>
          <w:szCs w:val="24"/>
          <w:lang w:val="id-ID"/>
        </w:rPr>
        <w:t xml:space="preserve"> bahkan internasional. Perlu adanya terobosan-terobosan yang baru dan efektif terkait pemasaran, pengelolaan kawasan wisata, hingga peningkatan aksesibiitas menuju tempat wisata.</w:t>
      </w:r>
    </w:p>
    <w:p w:rsidR="00C3737E" w:rsidRDefault="00C3737E" w:rsidP="00C3737E">
      <w:pPr>
        <w:spacing w:after="120" w:line="360" w:lineRule="auto"/>
        <w:ind w:firstLine="567"/>
        <w:jc w:val="both"/>
        <w:rPr>
          <w:rFonts w:ascii="Trebuchet MS" w:hAnsi="Trebuchet MS" w:cs="Tahoma"/>
          <w:color w:val="000000"/>
          <w:szCs w:val="24"/>
          <w:lang w:val="id-ID"/>
        </w:rPr>
      </w:pPr>
      <w:r>
        <w:rPr>
          <w:rFonts w:ascii="Trebuchet MS" w:hAnsi="Trebuchet MS" w:cs="Tahoma"/>
          <w:color w:val="000000"/>
          <w:szCs w:val="24"/>
          <w:lang w:val="id-ID"/>
        </w:rPr>
        <w:t>Potensi wisata yang di miliki Kabupaten Buton Selatan terbentuk secara alamiah dari kondisi geografis, sejarah dan budaya yang di miliki Kabupaten Buton Selatan. Potensi wisata yang berasal dari kondisi geografis meliputi obyek taman nasional yang menyimpan banyak pesona bahari. Potensi wisata yang berasal dari sejarah meliputi obyek wisata religius maupun budaya.</w:t>
      </w:r>
    </w:p>
    <w:p w:rsidR="00F21E43" w:rsidRPr="00F21E43" w:rsidRDefault="00C3737E" w:rsidP="00F21E43">
      <w:pPr>
        <w:spacing w:after="120" w:line="360" w:lineRule="auto"/>
        <w:ind w:firstLine="567"/>
        <w:jc w:val="both"/>
        <w:rPr>
          <w:rFonts w:ascii="Trebuchet MS" w:hAnsi="Trebuchet MS" w:cs="Tahoma"/>
          <w:color w:val="000000"/>
          <w:szCs w:val="24"/>
          <w:lang w:val="id-ID"/>
        </w:rPr>
      </w:pPr>
      <w:r>
        <w:rPr>
          <w:rFonts w:ascii="Trebuchet MS" w:hAnsi="Trebuchet MS" w:cs="Tahoma"/>
          <w:color w:val="000000"/>
          <w:szCs w:val="24"/>
          <w:lang w:val="id-ID"/>
        </w:rPr>
        <w:t xml:space="preserve">Potensi-potensi tersebut belum bisa dijadikan salah satu pendongkrak ekonomi masyarakat untuk sektor pariwisata. Sektor pariwisata masih kalah dengan sektor pertambangan maupun sektor pertanian. pada tahun 2016 </w:t>
      </w:r>
      <w:r w:rsidR="009F2AC4" w:rsidRPr="00BF01A7">
        <w:rPr>
          <w:rFonts w:ascii="Trebuchet MS" w:hAnsi="Trebuchet MS" w:cs="Tahoma"/>
          <w:color w:val="000000"/>
          <w:szCs w:val="24"/>
          <w:lang w:val="id-ID"/>
        </w:rPr>
        <w:t xml:space="preserve">Jumlah kunjunagn wisatawan domestik </w:t>
      </w:r>
      <w:r>
        <w:rPr>
          <w:rFonts w:ascii="Trebuchet MS" w:hAnsi="Trebuchet MS" w:cs="Tahoma"/>
          <w:color w:val="000000"/>
          <w:szCs w:val="24"/>
          <w:lang w:val="id-ID"/>
        </w:rPr>
        <w:t xml:space="preserve">hanya </w:t>
      </w:r>
      <w:r w:rsidR="009F2AC4" w:rsidRPr="00BF01A7">
        <w:rPr>
          <w:rFonts w:ascii="Trebuchet MS" w:hAnsi="Trebuchet MS" w:cs="Tahoma"/>
          <w:color w:val="000000"/>
          <w:szCs w:val="24"/>
          <w:lang w:val="id-ID"/>
        </w:rPr>
        <w:t>sebanyak 2.179 orang, se</w:t>
      </w:r>
      <w:r w:rsidR="009F2AC4">
        <w:rPr>
          <w:rFonts w:ascii="Trebuchet MS" w:hAnsi="Trebuchet MS" w:cs="Tahoma"/>
          <w:color w:val="000000"/>
          <w:szCs w:val="24"/>
          <w:lang w:val="id-ID"/>
        </w:rPr>
        <w:t xml:space="preserve">dangkan untuk mancanegara </w:t>
      </w:r>
      <w:r>
        <w:rPr>
          <w:rFonts w:ascii="Trebuchet MS" w:hAnsi="Trebuchet MS" w:cs="Tahoma"/>
          <w:color w:val="000000"/>
          <w:szCs w:val="24"/>
          <w:lang w:val="id-ID"/>
        </w:rPr>
        <w:t xml:space="preserve">hanya sebanyak </w:t>
      </w:r>
      <w:r w:rsidR="009F2AC4">
        <w:rPr>
          <w:rFonts w:ascii="Trebuchet MS" w:hAnsi="Trebuchet MS" w:cs="Tahoma"/>
          <w:color w:val="000000"/>
          <w:szCs w:val="24"/>
          <w:lang w:val="id-ID"/>
        </w:rPr>
        <w:t>302 o</w:t>
      </w:r>
      <w:r>
        <w:rPr>
          <w:rFonts w:ascii="Trebuchet MS" w:hAnsi="Trebuchet MS" w:cs="Tahoma"/>
          <w:color w:val="000000"/>
          <w:szCs w:val="24"/>
          <w:lang w:val="id-ID"/>
        </w:rPr>
        <w:t>rang. Jika pariwisata di kelola sevara optimal maka potensi wisatawan lokal maupun mancanegara bisa meningkat mencapai 100 persen, sehingga secara langsung akan meningkatkan daya saing pariwisata hingga ke level internasional. Oleh karena itu, agar potensi pariwisata bisa meningkatkan perekonomian wilayah dan menjadi sumber pendapatan masyarakat, maka perlu dilakukan pengembangan pariwisata yang berkesinambungan dan terarah. Dari masalah belum optimalnya pemanfaatan pelestarian dan pengembangan kekayaan budaya sebagi potensi pariwisata</w:t>
      </w:r>
      <w:r w:rsidR="00F21E43">
        <w:rPr>
          <w:rFonts w:ascii="Trebuchet MS" w:hAnsi="Trebuchet MS" w:cs="Tahoma"/>
          <w:color w:val="000000"/>
          <w:szCs w:val="24"/>
          <w:lang w:val="id-ID"/>
        </w:rPr>
        <w:t xml:space="preserve"> menyebabkan permasalahan turunan yaitu:</w:t>
      </w:r>
    </w:p>
    <w:p w:rsidR="009F2AC4" w:rsidRPr="009F2AC4" w:rsidRDefault="009F2AC4" w:rsidP="00AA5D8E">
      <w:pPr>
        <w:pStyle w:val="ListParagraph"/>
        <w:widowControl w:val="0"/>
        <w:numPr>
          <w:ilvl w:val="0"/>
          <w:numId w:val="30"/>
        </w:numPr>
        <w:autoSpaceDE w:val="0"/>
        <w:autoSpaceDN w:val="0"/>
        <w:adjustRightInd w:val="0"/>
        <w:spacing w:after="120" w:line="360" w:lineRule="auto"/>
        <w:ind w:left="567" w:hanging="567"/>
        <w:jc w:val="both"/>
        <w:rPr>
          <w:rFonts w:ascii="Trebuchet MS" w:hAnsi="Trebuchet MS" w:cs="Arial"/>
          <w:b/>
          <w:color w:val="000000"/>
          <w:szCs w:val="24"/>
        </w:rPr>
      </w:pPr>
      <w:r w:rsidRPr="009F2AC4">
        <w:rPr>
          <w:rFonts w:ascii="Trebuchet MS" w:hAnsi="Trebuchet MS" w:cs="Arial"/>
          <w:b/>
          <w:color w:val="000000"/>
          <w:szCs w:val="24"/>
        </w:rPr>
        <w:t xml:space="preserve">Belum Terkelolanya Potensi </w:t>
      </w:r>
      <w:r>
        <w:rPr>
          <w:rFonts w:ascii="Trebuchet MS" w:hAnsi="Trebuchet MS" w:cs="Arial"/>
          <w:b/>
          <w:color w:val="000000"/>
          <w:szCs w:val="24"/>
        </w:rPr>
        <w:t xml:space="preserve">Seni Budaya dan </w:t>
      </w:r>
      <w:r w:rsidRPr="009F2AC4">
        <w:rPr>
          <w:rFonts w:ascii="Trebuchet MS" w:hAnsi="Trebuchet MS" w:cs="Arial"/>
          <w:b/>
          <w:color w:val="000000"/>
          <w:szCs w:val="24"/>
        </w:rPr>
        <w:t>Alam/Bahari Sebagai Pengembangan Pariwisata</w:t>
      </w:r>
    </w:p>
    <w:p w:rsidR="00EC7702" w:rsidRPr="00BF01A7" w:rsidRDefault="00EC7702" w:rsidP="00BF01A7">
      <w:pPr>
        <w:pStyle w:val="ListParagraph"/>
        <w:widowControl w:val="0"/>
        <w:autoSpaceDE w:val="0"/>
        <w:autoSpaceDN w:val="0"/>
        <w:adjustRightInd w:val="0"/>
        <w:spacing w:after="120" w:line="360" w:lineRule="auto"/>
        <w:ind w:left="0" w:firstLine="567"/>
        <w:contextualSpacing w:val="0"/>
        <w:jc w:val="both"/>
        <w:rPr>
          <w:rFonts w:ascii="Trebuchet MS" w:hAnsi="Trebuchet MS" w:cs="Tahoma"/>
          <w:color w:val="000000"/>
          <w:szCs w:val="24"/>
        </w:rPr>
      </w:pPr>
      <w:r w:rsidRPr="00BF01A7">
        <w:rPr>
          <w:rFonts w:ascii="Trebuchet MS" w:hAnsi="Trebuchet MS" w:cs="Tahoma"/>
          <w:color w:val="000000"/>
          <w:szCs w:val="24"/>
          <w:lang w:val="id-ID"/>
        </w:rPr>
        <w:t>Sektor Pariwsata merupakan sala</w:t>
      </w:r>
      <w:r w:rsidR="009F2AC4">
        <w:rPr>
          <w:rFonts w:ascii="Trebuchet MS" w:hAnsi="Trebuchet MS" w:cs="Tahoma"/>
          <w:color w:val="000000"/>
          <w:szCs w:val="24"/>
          <w:lang w:val="id-ID"/>
        </w:rPr>
        <w:t>h satu potensi kabupaten B</w:t>
      </w:r>
      <w:r w:rsidRPr="00BF01A7">
        <w:rPr>
          <w:rFonts w:ascii="Trebuchet MS" w:hAnsi="Trebuchet MS" w:cs="Tahoma"/>
          <w:color w:val="000000"/>
          <w:szCs w:val="24"/>
          <w:lang w:val="id-ID"/>
        </w:rPr>
        <w:t xml:space="preserve">uton </w:t>
      </w:r>
      <w:r w:rsidR="00037E52" w:rsidRPr="00BF01A7">
        <w:rPr>
          <w:rFonts w:ascii="Trebuchet MS" w:hAnsi="Trebuchet MS" w:cs="Tahoma"/>
          <w:color w:val="000000"/>
          <w:szCs w:val="24"/>
          <w:lang w:val="id-ID"/>
        </w:rPr>
        <w:t>Selatan</w:t>
      </w:r>
      <w:r w:rsidRPr="00BF01A7">
        <w:rPr>
          <w:rFonts w:ascii="Trebuchet MS" w:hAnsi="Trebuchet MS" w:cs="Tahoma"/>
          <w:color w:val="000000"/>
          <w:szCs w:val="24"/>
          <w:lang w:val="id-ID"/>
        </w:rPr>
        <w:t xml:space="preserve">. Kabupaten Buton Selatan yang merupakan rangkaian dari Taman Nasional Buton selatan yang menyimpan banyak pesona bahari, selain itu pula Kabupaten </w:t>
      </w:r>
      <w:r w:rsidR="00C3737E">
        <w:rPr>
          <w:rFonts w:ascii="Trebuchet MS" w:hAnsi="Trebuchet MS" w:cs="Tahoma"/>
          <w:color w:val="000000"/>
          <w:szCs w:val="24"/>
          <w:lang w:val="id-ID"/>
        </w:rPr>
        <w:t>B</w:t>
      </w:r>
      <w:r w:rsidRPr="00BF01A7">
        <w:rPr>
          <w:rFonts w:ascii="Trebuchet MS" w:hAnsi="Trebuchet MS" w:cs="Tahoma"/>
          <w:color w:val="000000"/>
          <w:szCs w:val="24"/>
          <w:lang w:val="id-ID"/>
        </w:rPr>
        <w:t>uton selatan merupakan gerbang masuknya agama islam di Kerajaan Buton sudah tentu banyak meninggkalkan jejak-jejak berupa tradisi, situs dan ritual yang sangat beragam.</w:t>
      </w:r>
      <w:r w:rsidR="00F600E6" w:rsidRPr="00BF01A7">
        <w:rPr>
          <w:rFonts w:ascii="Trebuchet MS" w:hAnsi="Trebuchet MS" w:cs="Tahoma"/>
          <w:color w:val="000000"/>
          <w:szCs w:val="24"/>
          <w:lang w:val="id-ID"/>
        </w:rPr>
        <w:t xml:space="preserve"> </w:t>
      </w:r>
      <w:r w:rsidRPr="00BF01A7">
        <w:rPr>
          <w:rFonts w:ascii="Trebuchet MS" w:hAnsi="Trebuchet MS" w:cs="Tahoma"/>
          <w:color w:val="000000"/>
          <w:szCs w:val="24"/>
          <w:lang w:val="id-ID"/>
        </w:rPr>
        <w:t xml:space="preserve">yang terdiri ritual-ritual adat (185 jenis ritual) dan situs-situs peningglan sejarah (58 situs bersejarah) dan benteng-benteng (20 </w:t>
      </w:r>
      <w:r w:rsidRPr="00BF01A7">
        <w:rPr>
          <w:rFonts w:ascii="Trebuchet MS" w:hAnsi="Trebuchet MS" w:cs="Tahoma"/>
          <w:color w:val="000000"/>
          <w:szCs w:val="24"/>
          <w:lang w:val="id-ID"/>
        </w:rPr>
        <w:lastRenderedPageBreak/>
        <w:t>benteng) serta makam bersejarah</w:t>
      </w:r>
      <w:r w:rsidR="00F600E6" w:rsidRPr="00BF01A7">
        <w:rPr>
          <w:rFonts w:ascii="Trebuchet MS" w:hAnsi="Trebuchet MS" w:cs="Tahoma"/>
          <w:color w:val="000000"/>
          <w:szCs w:val="24"/>
          <w:lang w:val="id-ID"/>
        </w:rPr>
        <w:t xml:space="preserve"> </w:t>
      </w:r>
      <w:r w:rsidRPr="00BF01A7">
        <w:rPr>
          <w:rFonts w:ascii="Trebuchet MS" w:hAnsi="Trebuchet MS" w:cs="Tahoma"/>
          <w:color w:val="000000"/>
          <w:szCs w:val="24"/>
          <w:lang w:val="id-ID"/>
        </w:rPr>
        <w:t>yang mash dipelihara, dijalankan dan</w:t>
      </w:r>
      <w:r w:rsidR="009F2AC4">
        <w:rPr>
          <w:rFonts w:ascii="Trebuchet MS" w:hAnsi="Trebuchet MS" w:cs="Tahoma"/>
          <w:color w:val="000000"/>
          <w:szCs w:val="24"/>
          <w:lang w:val="id-ID"/>
        </w:rPr>
        <w:t xml:space="preserve"> dipegang teguh hingga saat ini</w:t>
      </w:r>
      <w:r w:rsidRPr="00BF01A7">
        <w:rPr>
          <w:rFonts w:ascii="Trebuchet MS" w:hAnsi="Trebuchet MS" w:cs="Tahoma"/>
          <w:color w:val="000000"/>
          <w:szCs w:val="24"/>
          <w:lang w:val="id-ID"/>
        </w:rPr>
        <w:t xml:space="preserve">. Meskipun dalam pengelolaannya masih banyak kendala yang dihadapi dalam mengoptmalkan potensi ini. Namun bukan berarti pemerintah </w:t>
      </w:r>
      <w:r w:rsidR="009F2AC4" w:rsidRPr="00BF01A7">
        <w:rPr>
          <w:rFonts w:ascii="Trebuchet MS" w:hAnsi="Trebuchet MS" w:cs="Tahoma"/>
          <w:color w:val="000000"/>
          <w:szCs w:val="24"/>
          <w:lang w:val="id-ID"/>
        </w:rPr>
        <w:t xml:space="preserve">Buton Selatan </w:t>
      </w:r>
      <w:r w:rsidRPr="00BF01A7">
        <w:rPr>
          <w:rFonts w:ascii="Trebuchet MS" w:hAnsi="Trebuchet MS" w:cs="Tahoma"/>
          <w:color w:val="000000"/>
          <w:szCs w:val="24"/>
          <w:lang w:val="id-ID"/>
        </w:rPr>
        <w:t xml:space="preserve">belum melakukan pengembangan disektor pariwisata. Pada tahun 2015 dilakukan rehabilitasi makam Wa Ode Pogo di Desa Koafe dikecamatan kadatua dan makam </w:t>
      </w:r>
      <w:r w:rsidR="009F2AC4" w:rsidRPr="00BF01A7">
        <w:rPr>
          <w:rFonts w:ascii="Trebuchet MS" w:hAnsi="Trebuchet MS" w:cs="Tahoma"/>
          <w:color w:val="000000"/>
          <w:szCs w:val="24"/>
          <w:lang w:val="id-ID"/>
        </w:rPr>
        <w:t>Gadjah Mada</w:t>
      </w:r>
      <w:r w:rsidRPr="00BF01A7">
        <w:rPr>
          <w:rFonts w:ascii="Trebuchet MS" w:hAnsi="Trebuchet MS" w:cs="Tahoma"/>
          <w:color w:val="000000"/>
          <w:szCs w:val="24"/>
          <w:lang w:val="id-ID"/>
        </w:rPr>
        <w:t>, sedangkan ditahun 2016 dilakukan rehabilitasi rumah tua yang merupakan rumah eks distrik serta pembangunan baruga buki dikecamatan batu atas, untuk tahun 2017 kawasan wisata kaburaburana dan rehabilitasi baruga yang terdapat dike bauatas, sampolawa dan siompu barat.</w:t>
      </w:r>
    </w:p>
    <w:p w:rsidR="00EC7702" w:rsidRPr="00BF01A7" w:rsidRDefault="00EC7702" w:rsidP="00BF01A7">
      <w:pPr>
        <w:pStyle w:val="ListParagraph"/>
        <w:widowControl w:val="0"/>
        <w:autoSpaceDE w:val="0"/>
        <w:autoSpaceDN w:val="0"/>
        <w:adjustRightInd w:val="0"/>
        <w:spacing w:after="120" w:line="360" w:lineRule="auto"/>
        <w:ind w:left="0" w:firstLine="567"/>
        <w:contextualSpacing w:val="0"/>
        <w:jc w:val="both"/>
        <w:rPr>
          <w:rFonts w:ascii="Trebuchet MS" w:hAnsi="Trebuchet MS" w:cs="Arial"/>
          <w:szCs w:val="24"/>
          <w:lang w:val="id-ID"/>
        </w:rPr>
      </w:pPr>
      <w:r w:rsidRPr="00BF01A7">
        <w:rPr>
          <w:rFonts w:ascii="Trebuchet MS" w:hAnsi="Trebuchet MS" w:cs="Arial"/>
          <w:color w:val="000000"/>
          <w:szCs w:val="24"/>
        </w:rPr>
        <w:t>Daya tarik ekowisata bahari</w:t>
      </w:r>
      <w:r w:rsidRPr="00BF01A7">
        <w:rPr>
          <w:rFonts w:ascii="Trebuchet MS" w:hAnsi="Trebuchet MS" w:cs="Arial"/>
          <w:color w:val="000000"/>
          <w:szCs w:val="24"/>
          <w:lang w:val="id-ID"/>
        </w:rPr>
        <w:t xml:space="preserve">, pesona alam lainnya dan wisata adat </w:t>
      </w:r>
      <w:r w:rsidRPr="00BF01A7">
        <w:rPr>
          <w:rFonts w:ascii="Trebuchet MS" w:hAnsi="Trebuchet MS" w:cs="Arial"/>
          <w:color w:val="000000"/>
          <w:szCs w:val="24"/>
        </w:rPr>
        <w:t>yang tinggi harus didukung dengan</w:t>
      </w:r>
      <w:r w:rsidR="00F600E6" w:rsidRPr="00BF01A7">
        <w:rPr>
          <w:rFonts w:ascii="Trebuchet MS" w:hAnsi="Trebuchet MS" w:cs="Arial"/>
          <w:color w:val="000000"/>
          <w:szCs w:val="24"/>
        </w:rPr>
        <w:t xml:space="preserve"> </w:t>
      </w:r>
      <w:r w:rsidRPr="00BF01A7">
        <w:rPr>
          <w:rFonts w:ascii="Trebuchet MS" w:hAnsi="Trebuchet MS" w:cs="Arial"/>
          <w:color w:val="000000"/>
          <w:szCs w:val="24"/>
        </w:rPr>
        <w:t>fasilitas umum, fasilitas pariwisata, aksesibilitas dan kesiapan masyarakat. Oleh karena saling terkait, maka memerlukan pengelolaan yang sistematis, terencana, terpadu, berkelanjutan dan bertanggung jawab</w:t>
      </w:r>
      <w:r w:rsidRPr="00BF01A7">
        <w:rPr>
          <w:rFonts w:ascii="Trebuchet MS" w:hAnsi="Trebuchet MS" w:cs="Arial"/>
          <w:color w:val="000000"/>
          <w:szCs w:val="24"/>
          <w:lang w:val="id-ID"/>
        </w:rPr>
        <w:t xml:space="preserve">. </w:t>
      </w:r>
      <w:r w:rsidRPr="00BF01A7">
        <w:rPr>
          <w:rFonts w:ascii="Trebuchet MS" w:hAnsi="Trebuchet MS" w:cs="Arial"/>
          <w:szCs w:val="24"/>
        </w:rPr>
        <w:t xml:space="preserve">Selain itu, kesiapan </w:t>
      </w:r>
      <w:r w:rsidRPr="00BF01A7">
        <w:rPr>
          <w:rFonts w:ascii="Trebuchet MS" w:hAnsi="Trebuchet MS" w:cs="Arial"/>
          <w:szCs w:val="24"/>
          <w:lang w:val="id-ID"/>
        </w:rPr>
        <w:t>Kabupaten Buton Selatan</w:t>
      </w:r>
      <w:r w:rsidRPr="00BF01A7">
        <w:rPr>
          <w:rFonts w:ascii="Trebuchet MS" w:hAnsi="Trebuchet MS" w:cs="Arial"/>
          <w:szCs w:val="24"/>
        </w:rPr>
        <w:t xml:space="preserve"> sebagai daerah tujuan wisata masih menghadapi kendala, antara lain terbatasnya dukungan: </w:t>
      </w:r>
    </w:p>
    <w:p w:rsidR="00EC7702" w:rsidRPr="00BF01A7" w:rsidRDefault="00EC7702" w:rsidP="00BF01A7">
      <w:pPr>
        <w:pStyle w:val="ListParagraph"/>
        <w:widowControl w:val="0"/>
        <w:numPr>
          <w:ilvl w:val="0"/>
          <w:numId w:val="1"/>
        </w:numPr>
        <w:autoSpaceDE w:val="0"/>
        <w:autoSpaceDN w:val="0"/>
        <w:adjustRightInd w:val="0"/>
        <w:spacing w:after="120" w:line="360" w:lineRule="auto"/>
        <w:ind w:left="567" w:hanging="567"/>
        <w:contextualSpacing w:val="0"/>
        <w:jc w:val="both"/>
        <w:rPr>
          <w:rFonts w:ascii="Trebuchet MS" w:hAnsi="Trebuchet MS" w:cs="Tahoma"/>
          <w:color w:val="000000"/>
          <w:szCs w:val="24"/>
          <w:lang w:val="id-ID"/>
        </w:rPr>
      </w:pPr>
      <w:r w:rsidRPr="00BF01A7">
        <w:rPr>
          <w:rFonts w:ascii="Trebuchet MS" w:hAnsi="Trebuchet MS" w:cs="Arial"/>
          <w:szCs w:val="24"/>
          <w:lang w:val="id-ID"/>
        </w:rPr>
        <w:t>A</w:t>
      </w:r>
      <w:r w:rsidRPr="00BF01A7">
        <w:rPr>
          <w:rFonts w:ascii="Trebuchet MS" w:hAnsi="Trebuchet MS" w:cs="Arial"/>
          <w:szCs w:val="24"/>
        </w:rPr>
        <w:t>ksesibilitas seperti prasarana transportasi darat, laut dan udara, dan prasarana penunjang pariwisata</w:t>
      </w:r>
    </w:p>
    <w:p w:rsidR="00EC7702" w:rsidRPr="00BF01A7" w:rsidRDefault="00EC7702" w:rsidP="00BF01A7">
      <w:pPr>
        <w:pStyle w:val="ListParagraph"/>
        <w:widowControl w:val="0"/>
        <w:numPr>
          <w:ilvl w:val="0"/>
          <w:numId w:val="1"/>
        </w:numPr>
        <w:autoSpaceDE w:val="0"/>
        <w:autoSpaceDN w:val="0"/>
        <w:adjustRightInd w:val="0"/>
        <w:spacing w:after="120" w:line="360" w:lineRule="auto"/>
        <w:ind w:left="567" w:hanging="567"/>
        <w:contextualSpacing w:val="0"/>
        <w:jc w:val="both"/>
        <w:rPr>
          <w:rFonts w:ascii="Trebuchet MS" w:hAnsi="Trebuchet MS" w:cs="Tahoma"/>
          <w:color w:val="000000"/>
          <w:szCs w:val="24"/>
          <w:lang w:val="id-ID"/>
        </w:rPr>
      </w:pPr>
      <w:r w:rsidRPr="00BF01A7">
        <w:rPr>
          <w:rFonts w:ascii="Trebuchet MS" w:hAnsi="Trebuchet MS" w:cs="Arial"/>
          <w:szCs w:val="24"/>
          <w:lang w:val="id-ID"/>
        </w:rPr>
        <w:t>K</w:t>
      </w:r>
      <w:r w:rsidRPr="00BF01A7">
        <w:rPr>
          <w:rFonts w:ascii="Trebuchet MS" w:hAnsi="Trebuchet MS" w:cs="Arial"/>
          <w:szCs w:val="24"/>
        </w:rPr>
        <w:t>etersediaan fasilitas umum</w:t>
      </w:r>
    </w:p>
    <w:p w:rsidR="00EC7702" w:rsidRPr="00BF01A7" w:rsidRDefault="00EC7702" w:rsidP="00BF01A7">
      <w:pPr>
        <w:pStyle w:val="ListParagraph"/>
        <w:widowControl w:val="0"/>
        <w:numPr>
          <w:ilvl w:val="0"/>
          <w:numId w:val="1"/>
        </w:numPr>
        <w:autoSpaceDE w:val="0"/>
        <w:autoSpaceDN w:val="0"/>
        <w:adjustRightInd w:val="0"/>
        <w:spacing w:after="120" w:line="360" w:lineRule="auto"/>
        <w:ind w:left="567" w:hanging="567"/>
        <w:contextualSpacing w:val="0"/>
        <w:jc w:val="both"/>
        <w:rPr>
          <w:rFonts w:ascii="Trebuchet MS" w:hAnsi="Trebuchet MS" w:cs="Tahoma"/>
          <w:color w:val="000000"/>
          <w:szCs w:val="24"/>
          <w:lang w:val="id-ID"/>
        </w:rPr>
      </w:pPr>
      <w:r w:rsidRPr="00BF01A7">
        <w:rPr>
          <w:rFonts w:ascii="Trebuchet MS" w:hAnsi="Trebuchet MS" w:cs="Arial"/>
          <w:szCs w:val="24"/>
          <w:lang w:val="id-ID"/>
        </w:rPr>
        <w:t>P</w:t>
      </w:r>
      <w:r w:rsidRPr="00BF01A7">
        <w:rPr>
          <w:rFonts w:ascii="Trebuchet MS" w:hAnsi="Trebuchet MS" w:cs="Arial"/>
          <w:szCs w:val="24"/>
        </w:rPr>
        <w:t>enataan dan diversifikasi daya tarik pariwisata, seperti penerapan pembangunan</w:t>
      </w:r>
      <w:r w:rsidRPr="00BF01A7">
        <w:rPr>
          <w:rFonts w:ascii="Trebuchet MS" w:hAnsi="Trebuchet MS" w:cs="Arial"/>
          <w:szCs w:val="24"/>
          <w:lang w:val="id-ID"/>
        </w:rPr>
        <w:t xml:space="preserve"> </w:t>
      </w:r>
      <w:r w:rsidRPr="00BF01A7">
        <w:rPr>
          <w:rFonts w:ascii="Trebuchet MS" w:hAnsi="Trebuchet MS" w:cs="Arial"/>
          <w:szCs w:val="24"/>
        </w:rPr>
        <w:t>pariwisata berkelanjutan (</w:t>
      </w:r>
      <w:r w:rsidRPr="00BF01A7">
        <w:rPr>
          <w:rFonts w:ascii="Trebuchet MS" w:hAnsi="Trebuchet MS" w:cs="Arial"/>
          <w:i/>
          <w:iCs/>
          <w:szCs w:val="24"/>
        </w:rPr>
        <w:t>sustainable tourism development</w:t>
      </w:r>
      <w:r w:rsidRPr="00BF01A7">
        <w:rPr>
          <w:rFonts w:ascii="Trebuchet MS" w:hAnsi="Trebuchet MS" w:cs="Arial"/>
          <w:szCs w:val="24"/>
        </w:rPr>
        <w:t xml:space="preserve">), penilaian tujuan </w:t>
      </w:r>
      <w:r w:rsidRPr="00BF01A7">
        <w:rPr>
          <w:rFonts w:ascii="Trebuchet MS" w:hAnsi="Trebuchet MS" w:cs="Arial"/>
          <w:i/>
          <w:iCs/>
          <w:szCs w:val="24"/>
        </w:rPr>
        <w:t xml:space="preserve">(destination assessment), </w:t>
      </w:r>
      <w:r w:rsidRPr="00BF01A7">
        <w:rPr>
          <w:rFonts w:ascii="Trebuchet MS" w:hAnsi="Trebuchet MS" w:cs="Arial"/>
          <w:szCs w:val="24"/>
        </w:rPr>
        <w:t>dan pemanfaatan basis data</w:t>
      </w:r>
    </w:p>
    <w:p w:rsidR="00EC7702" w:rsidRPr="00BF01A7" w:rsidRDefault="00EC7702" w:rsidP="00BF01A7">
      <w:pPr>
        <w:pStyle w:val="ListParagraph"/>
        <w:widowControl w:val="0"/>
        <w:numPr>
          <w:ilvl w:val="0"/>
          <w:numId w:val="1"/>
        </w:numPr>
        <w:autoSpaceDE w:val="0"/>
        <w:autoSpaceDN w:val="0"/>
        <w:adjustRightInd w:val="0"/>
        <w:spacing w:after="120" w:line="360" w:lineRule="auto"/>
        <w:ind w:left="567" w:hanging="567"/>
        <w:contextualSpacing w:val="0"/>
        <w:jc w:val="both"/>
        <w:rPr>
          <w:rFonts w:ascii="Trebuchet MS" w:hAnsi="Trebuchet MS" w:cs="Tahoma"/>
          <w:color w:val="000000"/>
          <w:szCs w:val="24"/>
          <w:lang w:val="id-ID"/>
        </w:rPr>
      </w:pPr>
      <w:r w:rsidRPr="00BF01A7">
        <w:rPr>
          <w:rFonts w:ascii="Trebuchet MS" w:hAnsi="Trebuchet MS" w:cs="Arial"/>
          <w:szCs w:val="24"/>
          <w:lang w:val="id-ID"/>
        </w:rPr>
        <w:t>A</w:t>
      </w:r>
      <w:r w:rsidRPr="00BF01A7">
        <w:rPr>
          <w:rFonts w:ascii="Trebuchet MS" w:hAnsi="Trebuchet MS" w:cs="Arial"/>
          <w:szCs w:val="24"/>
        </w:rPr>
        <w:t>kses data dan informasi pariwisata daerah</w:t>
      </w:r>
      <w:r w:rsidRPr="00BF01A7">
        <w:rPr>
          <w:rFonts w:ascii="Trebuchet MS" w:hAnsi="Trebuchet MS" w:cs="Arial"/>
          <w:szCs w:val="24"/>
          <w:lang w:val="id-ID"/>
        </w:rPr>
        <w:t xml:space="preserve"> untuk memudahkan promosi pariwisata. </w:t>
      </w:r>
    </w:p>
    <w:p w:rsidR="00EC7702" w:rsidRPr="00F21E43" w:rsidRDefault="00EC7702" w:rsidP="00BF01A7">
      <w:pPr>
        <w:pStyle w:val="ListParagraph"/>
        <w:widowControl w:val="0"/>
        <w:numPr>
          <w:ilvl w:val="0"/>
          <w:numId w:val="1"/>
        </w:numPr>
        <w:autoSpaceDE w:val="0"/>
        <w:autoSpaceDN w:val="0"/>
        <w:adjustRightInd w:val="0"/>
        <w:spacing w:after="120" w:line="360" w:lineRule="auto"/>
        <w:ind w:left="567" w:hanging="567"/>
        <w:contextualSpacing w:val="0"/>
        <w:jc w:val="both"/>
        <w:rPr>
          <w:rFonts w:ascii="Trebuchet MS" w:hAnsi="Trebuchet MS" w:cs="Arial"/>
          <w:b/>
          <w:bCs/>
          <w:color w:val="000000"/>
          <w:sz w:val="20"/>
          <w:szCs w:val="24"/>
        </w:rPr>
      </w:pPr>
      <w:r w:rsidRPr="00BF01A7">
        <w:rPr>
          <w:rFonts w:ascii="Trebuchet MS" w:hAnsi="Trebuchet MS" w:cs="Arial"/>
          <w:color w:val="000000"/>
          <w:szCs w:val="24"/>
        </w:rPr>
        <w:t>Kualitas dan kuantitas serta profesionalisme sumberdaya manusia (SDM) pariwisata</w:t>
      </w:r>
      <w:r w:rsidR="00F21E43">
        <w:rPr>
          <w:rFonts w:ascii="Trebuchet MS" w:hAnsi="Trebuchet MS" w:cs="Arial"/>
          <w:color w:val="000000"/>
          <w:szCs w:val="24"/>
        </w:rPr>
        <w:t>.</w:t>
      </w:r>
    </w:p>
    <w:p w:rsidR="00F21E43" w:rsidRDefault="00F21E43" w:rsidP="00F21E43">
      <w:pPr>
        <w:widowControl w:val="0"/>
        <w:autoSpaceDE w:val="0"/>
        <w:autoSpaceDN w:val="0"/>
        <w:adjustRightInd w:val="0"/>
        <w:spacing w:after="120" w:line="360" w:lineRule="auto"/>
        <w:ind w:firstLine="567"/>
        <w:jc w:val="both"/>
        <w:rPr>
          <w:rFonts w:ascii="Trebuchet MS" w:hAnsi="Trebuchet MS" w:cs="Arial"/>
          <w:bCs/>
          <w:color w:val="000000"/>
          <w:szCs w:val="24"/>
        </w:rPr>
      </w:pPr>
      <w:r w:rsidRPr="00F21E43">
        <w:rPr>
          <w:rFonts w:ascii="Trebuchet MS" w:hAnsi="Trebuchet MS" w:cs="Arial"/>
          <w:bCs/>
          <w:color w:val="000000"/>
          <w:szCs w:val="24"/>
        </w:rPr>
        <w:t>Berdasarkan</w:t>
      </w:r>
      <w:r>
        <w:rPr>
          <w:rFonts w:ascii="Trebuchet MS" w:hAnsi="Trebuchet MS" w:cs="Arial"/>
          <w:bCs/>
          <w:color w:val="000000"/>
          <w:szCs w:val="24"/>
        </w:rPr>
        <w:t xml:space="preserve"> urian di atas dan data informasi yang di kaji dan di analisis, maka akar permasalahan dari permasalahan “Belum optimalnya pemanfaatan dan pengembangan kekayaan budaya sebagai potensi pariwisata” di Kabupaten Buton Selatan dapat dirincikan sebagai berikut:</w:t>
      </w:r>
    </w:p>
    <w:p w:rsidR="00F21E43" w:rsidRDefault="00F21E43" w:rsidP="00AA5D8E">
      <w:pPr>
        <w:pStyle w:val="ListParagraph"/>
        <w:numPr>
          <w:ilvl w:val="0"/>
          <w:numId w:val="9"/>
        </w:numPr>
        <w:spacing w:after="0" w:line="240" w:lineRule="auto"/>
        <w:ind w:hanging="720"/>
        <w:jc w:val="center"/>
        <w:rPr>
          <w:rFonts w:ascii="Trebuchet MS" w:hAnsi="Trebuchet MS" w:cs="Arial"/>
          <w:b/>
          <w:bCs/>
          <w:color w:val="000000"/>
        </w:rPr>
      </w:pPr>
    </w:p>
    <w:p w:rsidR="00F21E43" w:rsidRPr="006E06A8" w:rsidRDefault="00F21E43" w:rsidP="00F21E43">
      <w:pPr>
        <w:spacing w:after="0" w:line="240" w:lineRule="auto"/>
        <w:jc w:val="center"/>
        <w:rPr>
          <w:rFonts w:ascii="Trebuchet MS" w:hAnsi="Trebuchet MS" w:cs="Arial"/>
          <w:b/>
          <w:bCs/>
          <w:color w:val="000000"/>
        </w:rPr>
      </w:pPr>
      <w:r w:rsidRPr="006E06A8">
        <w:rPr>
          <w:rFonts w:ascii="Trebuchet MS" w:hAnsi="Trebuchet MS" w:cs="Arial"/>
          <w:b/>
          <w:bCs/>
          <w:color w:val="000000"/>
        </w:rPr>
        <w:t>Rumusan Masalah Daerah</w:t>
      </w:r>
    </w:p>
    <w:p w:rsidR="00F21E43" w:rsidRDefault="00F21E43" w:rsidP="00F21E43">
      <w:pPr>
        <w:spacing w:after="0" w:line="240" w:lineRule="auto"/>
        <w:jc w:val="center"/>
        <w:rPr>
          <w:rFonts w:ascii="Trebuchet MS" w:hAnsi="Trebuchet MS" w:cs="Arial"/>
          <w:b/>
          <w:bCs/>
          <w:color w:val="000000"/>
        </w:rPr>
      </w:pPr>
      <w:r w:rsidRPr="006E06A8">
        <w:rPr>
          <w:rFonts w:ascii="Trebuchet MS" w:hAnsi="Trebuchet MS" w:cs="Arial"/>
          <w:b/>
          <w:bCs/>
          <w:color w:val="000000"/>
        </w:rPr>
        <w:t>“</w:t>
      </w:r>
      <w:r>
        <w:rPr>
          <w:rFonts w:ascii="Trebuchet MS" w:hAnsi="Trebuchet MS" w:cs="Arial"/>
          <w:b/>
          <w:bCs/>
          <w:color w:val="000000"/>
        </w:rPr>
        <w:t xml:space="preserve">Belum Optimalnya Pemanfaatan dan Pengembangan Kekayaan Budaya </w:t>
      </w:r>
    </w:p>
    <w:p w:rsidR="00F21E43" w:rsidRDefault="00F21E43" w:rsidP="00F21E43">
      <w:pPr>
        <w:spacing w:after="0" w:line="240" w:lineRule="auto"/>
        <w:jc w:val="center"/>
        <w:rPr>
          <w:rFonts w:ascii="Trebuchet MS" w:hAnsi="Trebuchet MS" w:cs="Arial"/>
          <w:b/>
          <w:bCs/>
          <w:color w:val="000000"/>
        </w:rPr>
      </w:pPr>
      <w:r>
        <w:rPr>
          <w:rFonts w:ascii="Trebuchet MS" w:hAnsi="Trebuchet MS" w:cs="Arial"/>
          <w:b/>
          <w:bCs/>
          <w:color w:val="000000"/>
        </w:rPr>
        <w:t>Sebagai Potensi Pariwisata</w:t>
      </w:r>
      <w:r w:rsidRPr="006E06A8">
        <w:rPr>
          <w:rFonts w:ascii="Trebuchet MS" w:hAnsi="Trebuchet MS" w:cs="Arial"/>
          <w:b/>
          <w:bCs/>
          <w:color w:val="000000"/>
        </w:rPr>
        <w:t>”</w:t>
      </w:r>
    </w:p>
    <w:tbl>
      <w:tblPr>
        <w:tblStyle w:val="TableGrid"/>
        <w:tblW w:w="5000" w:type="pct"/>
        <w:tblLook w:val="04A0" w:firstRow="1" w:lastRow="0" w:firstColumn="1" w:lastColumn="0" w:noHBand="0" w:noVBand="1"/>
      </w:tblPr>
      <w:tblGrid>
        <w:gridCol w:w="4746"/>
        <w:gridCol w:w="4747"/>
      </w:tblGrid>
      <w:tr w:rsidR="00F21E43" w:rsidRPr="006E06A8" w:rsidTr="00B45CC3">
        <w:trPr>
          <w:trHeight w:val="244"/>
        </w:trPr>
        <w:tc>
          <w:tcPr>
            <w:tcW w:w="2500" w:type="pct"/>
            <w:shd w:val="clear" w:color="auto" w:fill="B6DDE8" w:themeFill="accent5" w:themeFillTint="66"/>
            <w:vAlign w:val="center"/>
          </w:tcPr>
          <w:p w:rsidR="00F21E43" w:rsidRPr="006E06A8" w:rsidRDefault="00F21E43" w:rsidP="00B45CC3">
            <w:pPr>
              <w:jc w:val="center"/>
              <w:rPr>
                <w:rFonts w:ascii="Trebuchet MS" w:hAnsi="Trebuchet MS"/>
                <w:b/>
                <w:sz w:val="24"/>
                <w:lang w:val="id-ID"/>
              </w:rPr>
            </w:pPr>
            <w:r w:rsidRPr="006E06A8">
              <w:rPr>
                <w:rFonts w:ascii="Trebuchet MS" w:hAnsi="Trebuchet MS"/>
                <w:b/>
                <w:sz w:val="24"/>
                <w:lang w:val="id-ID"/>
              </w:rPr>
              <w:t>Masalah Perangkat Daerah</w:t>
            </w:r>
          </w:p>
        </w:tc>
        <w:tc>
          <w:tcPr>
            <w:tcW w:w="2500" w:type="pct"/>
            <w:shd w:val="clear" w:color="auto" w:fill="B6DDE8" w:themeFill="accent5" w:themeFillTint="66"/>
            <w:vAlign w:val="center"/>
          </w:tcPr>
          <w:p w:rsidR="00F21E43" w:rsidRPr="006E06A8" w:rsidRDefault="00F21E43" w:rsidP="00B45CC3">
            <w:pPr>
              <w:jc w:val="center"/>
              <w:rPr>
                <w:rFonts w:ascii="Trebuchet MS" w:hAnsi="Trebuchet MS"/>
                <w:b/>
                <w:sz w:val="24"/>
                <w:lang w:val="id-ID"/>
              </w:rPr>
            </w:pPr>
            <w:r w:rsidRPr="006E06A8">
              <w:rPr>
                <w:rFonts w:ascii="Trebuchet MS" w:hAnsi="Trebuchet MS"/>
                <w:b/>
                <w:sz w:val="24"/>
                <w:lang w:val="id-ID"/>
              </w:rPr>
              <w:t>Akar Masalah</w:t>
            </w:r>
          </w:p>
        </w:tc>
      </w:tr>
      <w:tr w:rsidR="00F21E43" w:rsidRPr="006E06A8" w:rsidTr="00B45CC3">
        <w:tc>
          <w:tcPr>
            <w:tcW w:w="2500" w:type="pct"/>
          </w:tcPr>
          <w:p w:rsidR="00F21E43" w:rsidRPr="006E06A8" w:rsidRDefault="00F21E43" w:rsidP="00AA5D8E">
            <w:pPr>
              <w:pStyle w:val="ListParagraph"/>
              <w:numPr>
                <w:ilvl w:val="0"/>
                <w:numId w:val="31"/>
              </w:numPr>
              <w:rPr>
                <w:rFonts w:ascii="Trebuchet MS" w:hAnsi="Trebuchet MS"/>
                <w:sz w:val="24"/>
                <w:lang w:val="id-ID"/>
              </w:rPr>
            </w:pPr>
            <w:r>
              <w:rPr>
                <w:rFonts w:ascii="Trebuchet MS" w:hAnsi="Trebuchet MS"/>
                <w:sz w:val="24"/>
              </w:rPr>
              <w:t>Belum terkelolanya potensi seni budaya dan alam/bahari sebagai pengembangan pariwisata</w:t>
            </w:r>
          </w:p>
        </w:tc>
        <w:tc>
          <w:tcPr>
            <w:tcW w:w="2500" w:type="pct"/>
          </w:tcPr>
          <w:p w:rsidR="00F21E43" w:rsidRDefault="00F21E43" w:rsidP="00AA5D8E">
            <w:pPr>
              <w:pStyle w:val="ListParagraph"/>
              <w:numPr>
                <w:ilvl w:val="0"/>
                <w:numId w:val="32"/>
              </w:numPr>
              <w:rPr>
                <w:rFonts w:ascii="Trebuchet MS" w:hAnsi="Trebuchet MS"/>
                <w:sz w:val="24"/>
                <w:lang w:val="id-ID"/>
              </w:rPr>
            </w:pPr>
            <w:r>
              <w:rPr>
                <w:rFonts w:ascii="Trebuchet MS" w:hAnsi="Trebuchet MS"/>
                <w:sz w:val="24"/>
                <w:lang w:val="id-ID"/>
              </w:rPr>
              <w:t>Belum optimalnya pengembangan dan pembinaan serta partisipasi seni budaya masyarakat</w:t>
            </w:r>
          </w:p>
          <w:p w:rsidR="00F21E43" w:rsidRDefault="00F21E43" w:rsidP="00AA5D8E">
            <w:pPr>
              <w:pStyle w:val="ListParagraph"/>
              <w:numPr>
                <w:ilvl w:val="0"/>
                <w:numId w:val="32"/>
              </w:numPr>
              <w:rPr>
                <w:rFonts w:ascii="Trebuchet MS" w:hAnsi="Trebuchet MS"/>
                <w:sz w:val="24"/>
                <w:lang w:val="id-ID"/>
              </w:rPr>
            </w:pPr>
            <w:r>
              <w:rPr>
                <w:rFonts w:ascii="Trebuchet MS" w:hAnsi="Trebuchet MS"/>
                <w:sz w:val="24"/>
                <w:lang w:val="id-ID"/>
              </w:rPr>
              <w:lastRenderedPageBreak/>
              <w:t>Belum adanya dewan adat</w:t>
            </w:r>
          </w:p>
          <w:p w:rsidR="00F21E43" w:rsidRDefault="00F21E43" w:rsidP="00AA5D8E">
            <w:pPr>
              <w:pStyle w:val="ListParagraph"/>
              <w:numPr>
                <w:ilvl w:val="0"/>
                <w:numId w:val="32"/>
              </w:numPr>
              <w:rPr>
                <w:rFonts w:ascii="Trebuchet MS" w:hAnsi="Trebuchet MS"/>
                <w:sz w:val="24"/>
                <w:lang w:val="id-ID"/>
              </w:rPr>
            </w:pPr>
            <w:r>
              <w:rPr>
                <w:rFonts w:ascii="Trebuchet MS" w:hAnsi="Trebuchet MS"/>
                <w:sz w:val="24"/>
                <w:lang w:val="id-ID"/>
              </w:rPr>
              <w:t>Kurang terfasilitasinya kegiatan keagamaan masyarakat</w:t>
            </w:r>
          </w:p>
          <w:p w:rsidR="00F21E43" w:rsidRDefault="00F21E43" w:rsidP="00AA5D8E">
            <w:pPr>
              <w:pStyle w:val="ListParagraph"/>
              <w:numPr>
                <w:ilvl w:val="0"/>
                <w:numId w:val="32"/>
              </w:numPr>
              <w:rPr>
                <w:rFonts w:ascii="Trebuchet MS" w:hAnsi="Trebuchet MS"/>
                <w:sz w:val="24"/>
                <w:lang w:val="id-ID"/>
              </w:rPr>
            </w:pPr>
            <w:r>
              <w:rPr>
                <w:rFonts w:ascii="Trebuchet MS" w:hAnsi="Trebuchet MS"/>
                <w:sz w:val="24"/>
                <w:lang w:val="id-ID"/>
              </w:rPr>
              <w:t>Kurangnya promosinya pariwisata</w:t>
            </w:r>
          </w:p>
          <w:p w:rsidR="00F21E43" w:rsidRDefault="00F21E43" w:rsidP="00AA5D8E">
            <w:pPr>
              <w:pStyle w:val="ListParagraph"/>
              <w:numPr>
                <w:ilvl w:val="0"/>
                <w:numId w:val="32"/>
              </w:numPr>
              <w:rPr>
                <w:rFonts w:ascii="Trebuchet MS" w:hAnsi="Trebuchet MS"/>
                <w:sz w:val="24"/>
                <w:lang w:val="id-ID"/>
              </w:rPr>
            </w:pPr>
            <w:r>
              <w:rPr>
                <w:rFonts w:ascii="Trebuchet MS" w:hAnsi="Trebuchet MS"/>
                <w:sz w:val="24"/>
                <w:lang w:val="id-ID"/>
              </w:rPr>
              <w:t>Kurang optimalnya pengembangan potensi pariwisata</w:t>
            </w:r>
          </w:p>
          <w:p w:rsidR="00F21E43" w:rsidRPr="009902DA" w:rsidRDefault="00F21E43" w:rsidP="00AA5D8E">
            <w:pPr>
              <w:pStyle w:val="ListParagraph"/>
              <w:numPr>
                <w:ilvl w:val="0"/>
                <w:numId w:val="32"/>
              </w:numPr>
              <w:rPr>
                <w:rFonts w:ascii="Trebuchet MS" w:hAnsi="Trebuchet MS"/>
                <w:sz w:val="24"/>
                <w:lang w:val="id-ID"/>
              </w:rPr>
            </w:pPr>
            <w:r>
              <w:rPr>
                <w:rFonts w:ascii="Trebuchet MS" w:hAnsi="Trebuchet MS"/>
                <w:sz w:val="24"/>
                <w:lang w:val="id-ID"/>
              </w:rPr>
              <w:t>Terbatasnya sarana dan prasarana penunjang pariwisata</w:t>
            </w:r>
            <w:r w:rsidR="009B2022">
              <w:rPr>
                <w:rFonts w:ascii="Trebuchet MS" w:hAnsi="Trebuchet MS"/>
                <w:sz w:val="24"/>
                <w:lang w:val="id-ID"/>
              </w:rPr>
              <w:t xml:space="preserve"> </w:t>
            </w:r>
          </w:p>
        </w:tc>
      </w:tr>
    </w:tbl>
    <w:p w:rsidR="00F21E43" w:rsidRPr="00F21E43" w:rsidRDefault="00F21E43" w:rsidP="00F21E43">
      <w:pPr>
        <w:widowControl w:val="0"/>
        <w:autoSpaceDE w:val="0"/>
        <w:autoSpaceDN w:val="0"/>
        <w:adjustRightInd w:val="0"/>
        <w:spacing w:after="120" w:line="360" w:lineRule="auto"/>
        <w:jc w:val="both"/>
        <w:rPr>
          <w:rFonts w:ascii="Trebuchet MS" w:hAnsi="Trebuchet MS" w:cs="Arial"/>
          <w:bCs/>
          <w:color w:val="000000"/>
          <w:szCs w:val="24"/>
        </w:rPr>
      </w:pPr>
    </w:p>
    <w:p w:rsidR="00E75449" w:rsidRPr="00E75449" w:rsidRDefault="00E75449" w:rsidP="00E75449">
      <w:pPr>
        <w:tabs>
          <w:tab w:val="left" w:pos="450"/>
        </w:tabs>
        <w:spacing w:after="120" w:line="360" w:lineRule="auto"/>
        <w:jc w:val="both"/>
        <w:rPr>
          <w:rFonts w:ascii="Trebuchet MS" w:hAnsi="Trebuchet MS" w:cs="Arial"/>
          <w:b/>
          <w:bCs/>
          <w:color w:val="000000"/>
          <w:szCs w:val="24"/>
        </w:rPr>
      </w:pPr>
    </w:p>
    <w:p w:rsidR="00E75449" w:rsidRDefault="00E75449" w:rsidP="00E75449">
      <w:pPr>
        <w:tabs>
          <w:tab w:val="left" w:pos="450"/>
        </w:tabs>
        <w:spacing w:after="120" w:line="360" w:lineRule="auto"/>
        <w:jc w:val="both"/>
        <w:rPr>
          <w:rFonts w:ascii="Bookman Old Style" w:hAnsi="Bookman Old Style" w:cs="Arial"/>
          <w:b/>
          <w:bCs/>
          <w:color w:val="000000"/>
          <w:sz w:val="24"/>
          <w:szCs w:val="24"/>
        </w:rPr>
      </w:pPr>
    </w:p>
    <w:p w:rsidR="0045277A" w:rsidRDefault="0045277A">
      <w:pPr>
        <w:rPr>
          <w:rFonts w:ascii="Bookman Old Style" w:eastAsia="Times New Roman" w:hAnsi="Bookman Old Style" w:cs="Arial"/>
          <w:bCs/>
          <w:snapToGrid w:val="0"/>
          <w:color w:val="000000"/>
          <w:sz w:val="24"/>
          <w:szCs w:val="24"/>
          <w:lang w:val="id-ID"/>
        </w:rPr>
      </w:pPr>
      <w:r>
        <w:rPr>
          <w:rFonts w:ascii="Bookman Old Style" w:hAnsi="Bookman Old Style" w:cs="Arial"/>
          <w:b/>
          <w:bCs/>
          <w:color w:val="000000"/>
          <w:sz w:val="24"/>
          <w:szCs w:val="24"/>
          <w:lang w:val="id-ID"/>
        </w:rPr>
        <w:br w:type="page"/>
      </w:r>
    </w:p>
    <w:p w:rsidR="009E5D23" w:rsidRPr="00B45CC3" w:rsidRDefault="00B2587C" w:rsidP="00AA5D8E">
      <w:pPr>
        <w:pStyle w:val="ListParagraph"/>
        <w:numPr>
          <w:ilvl w:val="0"/>
          <w:numId w:val="5"/>
        </w:numPr>
        <w:shd w:val="clear" w:color="auto" w:fill="DAEEF3" w:themeFill="accent5" w:themeFillTint="33"/>
        <w:autoSpaceDE w:val="0"/>
        <w:autoSpaceDN w:val="0"/>
        <w:adjustRightInd w:val="0"/>
        <w:spacing w:after="120" w:line="360" w:lineRule="auto"/>
        <w:jc w:val="both"/>
        <w:rPr>
          <w:rFonts w:ascii="Trebuchet MS" w:hAnsi="Trebuchet MS" w:cs="Arial"/>
          <w:b/>
          <w:lang w:val="id-ID"/>
        </w:rPr>
      </w:pPr>
      <w:r w:rsidRPr="00B45CC3">
        <w:rPr>
          <w:rFonts w:ascii="Trebuchet MS" w:hAnsi="Trebuchet MS" w:cs="Arial"/>
          <w:b/>
          <w:lang w:val="id-ID"/>
        </w:rPr>
        <w:lastRenderedPageBreak/>
        <w:t>ISU</w:t>
      </w:r>
      <w:r>
        <w:rPr>
          <w:rFonts w:ascii="Trebuchet MS" w:hAnsi="Trebuchet MS" w:cs="Arial"/>
          <w:b/>
          <w:lang w:val="id-ID"/>
        </w:rPr>
        <w:t>-ISU</w:t>
      </w:r>
      <w:r w:rsidRPr="00B45CC3">
        <w:rPr>
          <w:rFonts w:ascii="Trebuchet MS" w:hAnsi="Trebuchet MS" w:cs="Arial"/>
          <w:b/>
          <w:lang w:val="id-ID"/>
        </w:rPr>
        <w:t xml:space="preserve"> STRATEGIS</w:t>
      </w:r>
      <w:r w:rsidR="00FC0CB7" w:rsidRPr="00B45CC3">
        <w:rPr>
          <w:rFonts w:ascii="Trebuchet MS" w:hAnsi="Trebuchet MS" w:cs="Arial"/>
          <w:b/>
          <w:lang w:val="id-ID"/>
        </w:rPr>
        <w:tab/>
      </w:r>
    </w:p>
    <w:p w:rsidR="009A4491" w:rsidRPr="003E7015" w:rsidRDefault="009A4491" w:rsidP="009A4491">
      <w:pPr>
        <w:spacing w:after="120" w:line="360" w:lineRule="auto"/>
        <w:ind w:firstLine="709"/>
        <w:jc w:val="both"/>
        <w:rPr>
          <w:rFonts w:ascii="Trebuchet MS" w:hAnsi="Trebuchet MS" w:cs="Calibri"/>
          <w:lang w:val="id-ID"/>
        </w:rPr>
      </w:pPr>
      <w:r w:rsidRPr="003E7015">
        <w:rPr>
          <w:rFonts w:ascii="Trebuchet MS" w:hAnsi="Trebuchet MS" w:cs="Calibri"/>
        </w:rPr>
        <w:t>I</w:t>
      </w:r>
      <w:r w:rsidRPr="003E7015">
        <w:rPr>
          <w:rFonts w:ascii="Trebuchet MS" w:hAnsi="Trebuchet MS" w:cs="Calibri"/>
          <w:lang w:val="id-ID"/>
        </w:rPr>
        <w:t>su-isu strategis</w:t>
      </w:r>
      <w:r w:rsidRPr="003E7015">
        <w:rPr>
          <w:rFonts w:ascii="Trebuchet MS" w:hAnsi="Trebuchet MS" w:cs="Calibri"/>
        </w:rPr>
        <w:t xml:space="preserve"> pembangunan </w:t>
      </w:r>
      <w:r w:rsidRPr="003E7015">
        <w:rPr>
          <w:rFonts w:ascii="Trebuchet MS" w:hAnsi="Trebuchet MS" w:cs="Calibri"/>
          <w:lang w:val="id-ID"/>
        </w:rPr>
        <w:t>memberikan gambaran tentang hal-hal yang menjadi fokus dan prioritas penanganan oleh pemerintah</w:t>
      </w:r>
      <w:r w:rsidR="003E7015">
        <w:rPr>
          <w:rFonts w:ascii="Trebuchet MS" w:hAnsi="Trebuchet MS" w:cs="Calibri"/>
          <w:lang w:val="id-ID"/>
        </w:rPr>
        <w:t xml:space="preserve"> daerah</w:t>
      </w:r>
      <w:r w:rsidRPr="003E7015">
        <w:rPr>
          <w:rFonts w:ascii="Trebuchet MS" w:hAnsi="Trebuchet MS" w:cs="Calibri"/>
        </w:rPr>
        <w:t>. Hal ini di</w:t>
      </w:r>
      <w:r w:rsidRPr="003E7015">
        <w:rPr>
          <w:rFonts w:ascii="Trebuchet MS" w:hAnsi="Trebuchet MS" w:cs="Calibri"/>
          <w:lang w:val="id-ID"/>
        </w:rPr>
        <w:t>karena</w:t>
      </w:r>
      <w:r w:rsidRPr="003E7015">
        <w:rPr>
          <w:rFonts w:ascii="Trebuchet MS" w:hAnsi="Trebuchet MS" w:cs="Calibri"/>
        </w:rPr>
        <w:t>kan memberikan</w:t>
      </w:r>
      <w:r w:rsidRPr="003E7015">
        <w:rPr>
          <w:rFonts w:ascii="Trebuchet MS" w:hAnsi="Trebuchet MS" w:cs="Calibri"/>
          <w:lang w:val="id-ID"/>
        </w:rPr>
        <w:t xml:space="preserve"> pengaruh yang besar, luas, dan signifikan terhadap perbaikan kondisi masyarakat pada lima tahun mendatang. Isu-isu strategis merupakan isu-isu yang jika diprioritaskan antisipasi dan penanganannya maka peluang tercapainya tujuan dan sasaran pembangunan lima tahun mendatang akan lebih besar dan lebih pasti. Namun jika isu-isu strategis ini tidak ditangani dengan serius maka hal yang sebaliknya akan terjadi yakni tujuan dan sasaran</w:t>
      </w:r>
      <w:r w:rsidRPr="003E7015">
        <w:rPr>
          <w:rFonts w:ascii="Trebuchet MS" w:hAnsi="Trebuchet MS" w:cs="Calibri"/>
        </w:rPr>
        <w:t xml:space="preserve"> pembangunan akan</w:t>
      </w:r>
      <w:r w:rsidRPr="003E7015">
        <w:rPr>
          <w:rFonts w:ascii="Trebuchet MS" w:hAnsi="Trebuchet MS" w:cs="Calibri"/>
          <w:lang w:val="id-ID"/>
        </w:rPr>
        <w:t xml:space="preserve"> sulit tercapai. </w:t>
      </w:r>
    </w:p>
    <w:p w:rsidR="000E79BB" w:rsidRPr="003E7015" w:rsidRDefault="009A4491" w:rsidP="009A4491">
      <w:pPr>
        <w:pStyle w:val="NoSpacing"/>
        <w:spacing w:after="120" w:line="360" w:lineRule="auto"/>
        <w:ind w:firstLine="709"/>
        <w:jc w:val="both"/>
        <w:rPr>
          <w:rFonts w:ascii="Trebuchet MS" w:eastAsia="Batang" w:hAnsi="Trebuchet MS" w:cs="Arial"/>
          <w:lang w:val="id-ID"/>
        </w:rPr>
      </w:pPr>
      <w:r w:rsidRPr="003E7015">
        <w:rPr>
          <w:rFonts w:ascii="Trebuchet MS" w:hAnsi="Trebuchet MS" w:cs="Calibri"/>
          <w:lang w:val="id-ID"/>
        </w:rPr>
        <w:t>Suatu isu strategis dirumuskan melalui identifikasi berbagai isu internasional, nasional, dan regional. Berdasarkan identifikasi dari berbagai isu tersebut dapat ditentukan isu strategis yang akan ditangani dalam lima tahun kedepan</w:t>
      </w:r>
      <w:r w:rsidR="000E79BB" w:rsidRPr="003E7015">
        <w:rPr>
          <w:rFonts w:ascii="Trebuchet MS" w:eastAsia="Batang" w:hAnsi="Trebuchet MS" w:cs="Arial"/>
          <w:lang w:val="id-ID"/>
        </w:rPr>
        <w:t>.</w:t>
      </w:r>
    </w:p>
    <w:p w:rsidR="009A4491" w:rsidRPr="003E7015" w:rsidRDefault="00503B94" w:rsidP="00AA5D8E">
      <w:pPr>
        <w:pStyle w:val="NoSpacing"/>
        <w:numPr>
          <w:ilvl w:val="0"/>
          <w:numId w:val="33"/>
        </w:numPr>
        <w:spacing w:after="120" w:line="360" w:lineRule="auto"/>
        <w:ind w:left="709" w:hanging="709"/>
        <w:jc w:val="both"/>
        <w:rPr>
          <w:rFonts w:ascii="Trebuchet MS" w:eastAsia="Batang" w:hAnsi="Trebuchet MS" w:cs="Arial"/>
          <w:b/>
          <w:lang w:val="id-ID"/>
        </w:rPr>
      </w:pPr>
      <w:r w:rsidRPr="003E7015">
        <w:rPr>
          <w:rFonts w:ascii="Trebuchet MS" w:eastAsia="Batang" w:hAnsi="Trebuchet MS" w:cs="Arial"/>
          <w:b/>
          <w:lang w:val="id-ID"/>
        </w:rPr>
        <w:tab/>
      </w:r>
      <w:r w:rsidR="003E7015" w:rsidRPr="003E7015">
        <w:rPr>
          <w:rFonts w:ascii="Trebuchet MS" w:eastAsia="Batang" w:hAnsi="Trebuchet MS" w:cs="Arial"/>
          <w:b/>
          <w:lang w:val="id-ID"/>
        </w:rPr>
        <w:t>Isu Internasional</w:t>
      </w:r>
    </w:p>
    <w:p w:rsidR="003E7015" w:rsidRPr="003E7015" w:rsidRDefault="003E7015" w:rsidP="003E7015">
      <w:pPr>
        <w:spacing w:after="120" w:line="360" w:lineRule="auto"/>
        <w:ind w:firstLine="709"/>
        <w:jc w:val="both"/>
        <w:rPr>
          <w:rFonts w:ascii="Trebuchet MS" w:hAnsi="Trebuchet MS" w:cs="Estrangelo Edessa"/>
          <w:szCs w:val="24"/>
          <w:lang w:val="id-ID"/>
        </w:rPr>
      </w:pPr>
      <w:r w:rsidRPr="003E7015">
        <w:rPr>
          <w:rFonts w:ascii="Trebuchet MS" w:hAnsi="Trebuchet MS" w:cs="Estrangelo Edessa"/>
          <w:szCs w:val="24"/>
          <w:lang w:val="id-ID"/>
        </w:rPr>
        <w:t>Isu strategis internasional merupakan suatu kondisi yang dialami secara global oleh seluruh negara di dunia dimana isu tersebut merupakan prioritas utama setiap negara dalam penyusunan rumusan kebijakan di negaranya masing-masing. Isu strategis internasional sebagian besar mengusung perihal degradasi kualitas lingkungan hidup hingga ancaman menipisnya sumber daya tak terbaharui yang merupakan bahan bakar untuk energi.</w:t>
      </w:r>
    </w:p>
    <w:p w:rsidR="003E7015" w:rsidRPr="00130780" w:rsidRDefault="003E7015" w:rsidP="003E7015">
      <w:pPr>
        <w:pStyle w:val="ColorfulList-Accent111"/>
        <w:spacing w:after="120" w:line="360" w:lineRule="auto"/>
        <w:ind w:left="0" w:firstLine="709"/>
        <w:jc w:val="both"/>
        <w:rPr>
          <w:rFonts w:ascii="Trebuchet MS" w:hAnsi="Trebuchet MS" w:cs="Estrangelo Edessa"/>
          <w:sz w:val="22"/>
          <w:szCs w:val="24"/>
        </w:rPr>
      </w:pPr>
      <w:r w:rsidRPr="003E7015">
        <w:rPr>
          <w:rFonts w:ascii="Trebuchet MS" w:hAnsi="Trebuchet MS" w:cs="Estrangelo Edessa"/>
          <w:sz w:val="22"/>
          <w:szCs w:val="24"/>
          <w:lang w:val="id-ID"/>
        </w:rPr>
        <w:t xml:space="preserve">Isu strategis </w:t>
      </w:r>
      <w:r w:rsidRPr="003E7015">
        <w:rPr>
          <w:rFonts w:ascii="Trebuchet MS" w:hAnsi="Trebuchet MS" w:cs="Estrangelo Edessa"/>
          <w:sz w:val="22"/>
          <w:szCs w:val="24"/>
        </w:rPr>
        <w:t>pada</w:t>
      </w:r>
      <w:r w:rsidRPr="003E7015">
        <w:rPr>
          <w:rFonts w:ascii="Trebuchet MS" w:hAnsi="Trebuchet MS" w:cs="Estrangelo Edessa"/>
          <w:sz w:val="22"/>
          <w:szCs w:val="24"/>
          <w:lang w:val="id-ID"/>
        </w:rPr>
        <w:t xml:space="preserve"> tingkat internasional yang relevan bagi perencanaan pembangunan masa mendatang bagi </w:t>
      </w:r>
      <w:r w:rsidRPr="003E7015">
        <w:rPr>
          <w:rFonts w:ascii="Trebuchet MS" w:hAnsi="Trebuchet MS" w:cs="Calibri"/>
          <w:sz w:val="22"/>
          <w:szCs w:val="24"/>
          <w:lang w:val="id-ID"/>
        </w:rPr>
        <w:t xml:space="preserve">Kabupaten </w:t>
      </w:r>
      <w:r>
        <w:rPr>
          <w:rFonts w:ascii="Trebuchet MS" w:hAnsi="Trebuchet MS" w:cs="Calibri"/>
          <w:sz w:val="22"/>
          <w:szCs w:val="24"/>
          <w:lang w:val="id-ID"/>
        </w:rPr>
        <w:t>Buton Selatan</w:t>
      </w:r>
      <w:r w:rsidRPr="003E7015">
        <w:rPr>
          <w:rFonts w:ascii="Trebuchet MS" w:hAnsi="Trebuchet MS" w:cs="Estrangelo Edessa"/>
          <w:sz w:val="22"/>
          <w:szCs w:val="24"/>
          <w:lang w:val="id-ID"/>
        </w:rPr>
        <w:t xml:space="preserve"> antara lain: pencapaian tujuan pembangunan berkelanjutan (</w:t>
      </w:r>
      <w:r w:rsidRPr="003E7015">
        <w:rPr>
          <w:rFonts w:ascii="Trebuchet MS" w:hAnsi="Trebuchet MS" w:cs="Estrangelo Edessa"/>
          <w:i/>
          <w:sz w:val="22"/>
          <w:szCs w:val="24"/>
          <w:lang w:val="id-ID"/>
        </w:rPr>
        <w:t>Sustainable Development Goals</w:t>
      </w:r>
      <w:r w:rsidRPr="003E7015">
        <w:rPr>
          <w:rFonts w:ascii="Trebuchet MS" w:hAnsi="Trebuchet MS" w:cs="Estrangelo Edessa"/>
          <w:sz w:val="22"/>
          <w:szCs w:val="24"/>
          <w:lang w:val="id-ID"/>
        </w:rPr>
        <w:t xml:space="preserve">/SDGs), </w:t>
      </w:r>
      <w:r w:rsidR="009B2022">
        <w:rPr>
          <w:rFonts w:ascii="Trebuchet MS" w:hAnsi="Trebuchet MS" w:cs="Estrangelo Edessa"/>
          <w:sz w:val="22"/>
          <w:szCs w:val="24"/>
          <w:lang w:val="id-ID"/>
        </w:rPr>
        <w:t>ancaman krisis ekonomi global</w:t>
      </w:r>
      <w:r w:rsidRPr="003E7015">
        <w:rPr>
          <w:rFonts w:ascii="Trebuchet MS" w:hAnsi="Trebuchet MS" w:cs="Estrangelo Edessa"/>
          <w:sz w:val="22"/>
          <w:szCs w:val="24"/>
          <w:lang w:val="id-ID"/>
        </w:rPr>
        <w:t xml:space="preserve">, </w:t>
      </w:r>
      <w:r w:rsidR="009B2022">
        <w:rPr>
          <w:rFonts w:ascii="Trebuchet MS" w:hAnsi="Trebuchet MS" w:cs="Estrangelo Edessa"/>
          <w:sz w:val="22"/>
          <w:szCs w:val="24"/>
          <w:lang w:val="id-ID"/>
        </w:rPr>
        <w:t xml:space="preserve">globalisasi ekonomi dunia, </w:t>
      </w:r>
      <w:r w:rsidRPr="003E7015">
        <w:rPr>
          <w:rFonts w:ascii="Trebuchet MS" w:hAnsi="Trebuchet MS" w:cs="Estrangelo Edessa"/>
          <w:sz w:val="22"/>
          <w:szCs w:val="24"/>
          <w:lang w:val="id-ID"/>
        </w:rPr>
        <w:t>antisipasi perubahan iklim global (</w:t>
      </w:r>
      <w:r w:rsidRPr="003E7015">
        <w:rPr>
          <w:rFonts w:ascii="Trebuchet MS" w:hAnsi="Trebuchet MS" w:cs="Estrangelo Edessa"/>
          <w:i/>
          <w:sz w:val="22"/>
          <w:szCs w:val="24"/>
          <w:lang w:val="id-ID"/>
        </w:rPr>
        <w:t>global warning/climate change</w:t>
      </w:r>
      <w:r w:rsidR="009B2022">
        <w:rPr>
          <w:rFonts w:ascii="Trebuchet MS" w:hAnsi="Trebuchet MS" w:cs="Estrangelo Edessa"/>
          <w:sz w:val="22"/>
          <w:szCs w:val="24"/>
          <w:lang w:val="id-ID"/>
        </w:rPr>
        <w:t>),</w:t>
      </w:r>
      <w:r w:rsidR="0021772D">
        <w:rPr>
          <w:rFonts w:ascii="Trebuchet MS" w:hAnsi="Trebuchet MS" w:cs="Estrangelo Edessa"/>
          <w:sz w:val="22"/>
          <w:szCs w:val="24"/>
          <w:lang w:val="id-ID"/>
        </w:rPr>
        <w:t xml:space="preserve"> </w:t>
      </w:r>
      <w:r w:rsidRPr="003E7015">
        <w:rPr>
          <w:rFonts w:ascii="Trebuchet MS" w:hAnsi="Trebuchet MS" w:cs="Estrangelo Edessa"/>
          <w:sz w:val="22"/>
          <w:szCs w:val="24"/>
          <w:lang w:val="id-ID"/>
        </w:rPr>
        <w:t>kemajuan Teknologi Informasi dan Komunikasi (TIK) yang semakin pesat</w:t>
      </w:r>
      <w:r w:rsidR="009B2022">
        <w:rPr>
          <w:rFonts w:ascii="Trebuchet MS" w:hAnsi="Trebuchet MS" w:cs="Estrangelo Edessa"/>
          <w:sz w:val="22"/>
          <w:szCs w:val="24"/>
          <w:lang w:val="id-ID"/>
        </w:rPr>
        <w:t xml:space="preserve">, </w:t>
      </w:r>
      <w:r w:rsidR="00130780">
        <w:rPr>
          <w:rFonts w:ascii="Trebuchet MS" w:hAnsi="Trebuchet MS" w:cs="Estrangelo Edessa"/>
          <w:sz w:val="22"/>
          <w:szCs w:val="24"/>
        </w:rPr>
        <w:t>demokratisasi, serta Hak Asasi Manusia (HAM).</w:t>
      </w:r>
    </w:p>
    <w:p w:rsidR="003E7015" w:rsidRPr="003E7015" w:rsidRDefault="003E7015" w:rsidP="00AA5D8E">
      <w:pPr>
        <w:pStyle w:val="ColorfulList-Accent111"/>
        <w:numPr>
          <w:ilvl w:val="0"/>
          <w:numId w:val="34"/>
        </w:numPr>
        <w:spacing w:after="120" w:line="360" w:lineRule="auto"/>
        <w:ind w:left="567" w:hanging="567"/>
        <w:jc w:val="both"/>
        <w:rPr>
          <w:rFonts w:ascii="Trebuchet MS" w:hAnsi="Trebuchet MS"/>
          <w:b/>
          <w:sz w:val="22"/>
          <w:lang w:val="id-ID"/>
        </w:rPr>
      </w:pPr>
      <w:r w:rsidRPr="003E7015">
        <w:rPr>
          <w:rFonts w:ascii="Trebuchet MS" w:hAnsi="Trebuchet MS" w:cs="Estrangelo Edessa"/>
          <w:b/>
          <w:i/>
          <w:sz w:val="22"/>
          <w:szCs w:val="24"/>
          <w:lang w:val="id-ID"/>
        </w:rPr>
        <w:t>Sustainable Development Goals</w:t>
      </w:r>
      <w:r w:rsidRPr="003E7015">
        <w:rPr>
          <w:rFonts w:ascii="Trebuchet MS" w:hAnsi="Trebuchet MS" w:cs="Estrangelo Edessa"/>
          <w:b/>
          <w:sz w:val="22"/>
          <w:szCs w:val="24"/>
          <w:lang w:val="id-ID"/>
        </w:rPr>
        <w:t xml:space="preserve"> (SDGs)</w:t>
      </w:r>
    </w:p>
    <w:p w:rsidR="003E7015" w:rsidRPr="003E7015" w:rsidRDefault="003E7015" w:rsidP="003E7015">
      <w:pPr>
        <w:tabs>
          <w:tab w:val="left" w:pos="567"/>
        </w:tabs>
        <w:spacing w:after="120" w:line="360" w:lineRule="auto"/>
        <w:ind w:firstLine="567"/>
        <w:jc w:val="both"/>
        <w:rPr>
          <w:rFonts w:ascii="Trebuchet MS" w:hAnsi="Trebuchet MS"/>
          <w:szCs w:val="24"/>
          <w:lang w:val="id-ID"/>
        </w:rPr>
      </w:pPr>
      <w:r w:rsidRPr="003E7015">
        <w:rPr>
          <w:rFonts w:ascii="Trebuchet MS" w:hAnsi="Trebuchet MS"/>
          <w:szCs w:val="24"/>
          <w:lang w:val="id-ID"/>
        </w:rPr>
        <w:t xml:space="preserve">Indonesia menjadi salah satu negara yang menandatangani sebuah isu strategis internasional yakni </w:t>
      </w:r>
      <w:r w:rsidRPr="003E7015">
        <w:rPr>
          <w:rFonts w:ascii="Trebuchet MS" w:hAnsi="Trebuchet MS"/>
          <w:i/>
          <w:szCs w:val="24"/>
          <w:lang w:val="id-ID"/>
        </w:rPr>
        <w:t>Millenium Development Goals</w:t>
      </w:r>
      <w:r w:rsidRPr="003E7015">
        <w:rPr>
          <w:rFonts w:ascii="Trebuchet MS" w:hAnsi="Trebuchet MS"/>
          <w:szCs w:val="24"/>
          <w:lang w:val="id-ID"/>
        </w:rPr>
        <w:t xml:space="preserve"> (</w:t>
      </w:r>
      <w:r w:rsidRPr="003E7015">
        <w:rPr>
          <w:rFonts w:ascii="Trebuchet MS" w:hAnsi="Trebuchet MS"/>
          <w:i/>
          <w:szCs w:val="24"/>
          <w:lang w:val="id-ID"/>
        </w:rPr>
        <w:t>MDGs</w:t>
      </w:r>
      <w:r w:rsidRPr="003E7015">
        <w:rPr>
          <w:rFonts w:ascii="Trebuchet MS" w:hAnsi="Trebuchet MS"/>
          <w:szCs w:val="24"/>
          <w:lang w:val="id-ID"/>
        </w:rPr>
        <w:t xml:space="preserve">). Komitmen bangsa Indonesia untuk mencapai tujuan MDGs mencerminkan upaya untuk menyejahterakan rakyat sekaligus menyumbangkan dukungan terhadap kesejahteraan masyarakat internasional. </w:t>
      </w:r>
      <w:r w:rsidRPr="003E7015">
        <w:rPr>
          <w:rFonts w:ascii="Trebuchet MS" w:hAnsi="Trebuchet MS"/>
          <w:i/>
          <w:szCs w:val="24"/>
          <w:lang w:val="id-ID"/>
        </w:rPr>
        <w:t>Millenium Development Goals</w:t>
      </w:r>
      <w:r w:rsidRPr="003E7015">
        <w:rPr>
          <w:rFonts w:ascii="Trebuchet MS" w:hAnsi="Trebuchet MS"/>
          <w:szCs w:val="24"/>
          <w:lang w:val="id-ID"/>
        </w:rPr>
        <w:t xml:space="preserve"> (</w:t>
      </w:r>
      <w:r w:rsidRPr="003E7015">
        <w:rPr>
          <w:rFonts w:ascii="Trebuchet MS" w:hAnsi="Trebuchet MS"/>
          <w:i/>
          <w:szCs w:val="24"/>
          <w:lang w:val="id-ID"/>
        </w:rPr>
        <w:t>MDGs</w:t>
      </w:r>
      <w:r w:rsidRPr="003E7015">
        <w:rPr>
          <w:rFonts w:ascii="Trebuchet MS" w:hAnsi="Trebuchet MS"/>
          <w:szCs w:val="24"/>
          <w:lang w:val="id-ID"/>
        </w:rPr>
        <w:t xml:space="preserve">) memiliki konsep jelas dan indikator pencapaian terukur dalam komitmen memerangi kemiskinan, kelaparan, penyakit, buta huruf, degradasi kualitas lingkungan hidup dan diskriminasi terhadap perempuan. Target pencapaian MDGs tersebut </w:t>
      </w:r>
      <w:r w:rsidRPr="003E7015">
        <w:rPr>
          <w:rFonts w:ascii="Trebuchet MS" w:hAnsi="Trebuchet MS"/>
          <w:szCs w:val="24"/>
          <w:lang w:val="id-ID"/>
        </w:rPr>
        <w:lastRenderedPageBreak/>
        <w:t>diharapkan tercapai pada tahun 2015 sebagai bagian dari kesepakatan bersama menuju pembangunan global.</w:t>
      </w:r>
    </w:p>
    <w:p w:rsidR="003E7015" w:rsidRPr="003E7015" w:rsidRDefault="003E7015" w:rsidP="003E7015">
      <w:pPr>
        <w:tabs>
          <w:tab w:val="left" w:pos="709"/>
        </w:tabs>
        <w:spacing w:after="120" w:line="360" w:lineRule="auto"/>
        <w:ind w:firstLine="567"/>
        <w:jc w:val="both"/>
        <w:rPr>
          <w:rFonts w:ascii="Trebuchet MS" w:hAnsi="Trebuchet MS"/>
          <w:szCs w:val="24"/>
          <w:lang w:val="id-ID"/>
        </w:rPr>
      </w:pPr>
      <w:r w:rsidRPr="003E7015">
        <w:rPr>
          <w:rFonts w:ascii="Trebuchet MS" w:hAnsi="Trebuchet MS"/>
          <w:szCs w:val="24"/>
          <w:lang w:val="id-ID"/>
        </w:rPr>
        <w:tab/>
        <w:t>Tahun 2015 telah dilewati dan tentu saja evaluasi berbagai capaian MDGs sudah mencapai puncaknya. Capaian bangsa Indonesia pada target MDGs cukup beragam dimana terdapat 13 indikator sudah memenuhi target yang diharapkan sebelum tahun 2015 berakhir, sedangkan 36 indikator diperkirakan akan tercapai pada tahun 2015. Selain itu, terdapat 14 indikator MDGs yang masih memerlukan kerja keras dan kerja cerdas untuk mencapai target sesuai kesepakatan internasional.</w:t>
      </w:r>
    </w:p>
    <w:p w:rsidR="003E7015" w:rsidRPr="003E7015" w:rsidRDefault="003E7015" w:rsidP="003E7015">
      <w:pPr>
        <w:autoSpaceDE w:val="0"/>
        <w:autoSpaceDN w:val="0"/>
        <w:adjustRightInd w:val="0"/>
        <w:spacing w:after="120" w:line="360" w:lineRule="auto"/>
        <w:ind w:firstLine="567"/>
        <w:jc w:val="both"/>
        <w:rPr>
          <w:rFonts w:ascii="Trebuchet MS" w:hAnsi="Trebuchet MS"/>
          <w:szCs w:val="24"/>
          <w:lang w:val="id-ID"/>
        </w:rPr>
      </w:pPr>
      <w:r w:rsidRPr="003E7015">
        <w:rPr>
          <w:rFonts w:ascii="Trebuchet MS" w:hAnsi="Trebuchet MS"/>
          <w:szCs w:val="24"/>
          <w:lang w:val="id-ID"/>
        </w:rPr>
        <w:tab/>
      </w:r>
      <w:r w:rsidRPr="003E7015">
        <w:rPr>
          <w:rFonts w:ascii="Trebuchet MS" w:hAnsi="Trebuchet MS" w:cs="Calibri"/>
          <w:szCs w:val="24"/>
          <w:lang w:val="id-ID"/>
        </w:rPr>
        <w:t xml:space="preserve">Program MDGs yang berakhir pada tahun 2015 ini, diteruskan dengan </w:t>
      </w:r>
      <w:r w:rsidRPr="003E7015">
        <w:rPr>
          <w:rFonts w:ascii="Trebuchet MS" w:hAnsi="Trebuchet MS" w:cs="Calibri-Italic"/>
          <w:i/>
          <w:iCs/>
          <w:szCs w:val="24"/>
          <w:lang w:val="id-ID"/>
        </w:rPr>
        <w:t xml:space="preserve">Sustainable Development Goals </w:t>
      </w:r>
      <w:r w:rsidRPr="003E7015">
        <w:rPr>
          <w:rFonts w:ascii="Trebuchet MS" w:hAnsi="Trebuchet MS" w:cs="Calibri-Italic"/>
          <w:iCs/>
          <w:szCs w:val="24"/>
          <w:lang w:val="id-ID"/>
        </w:rPr>
        <w:t>(</w:t>
      </w:r>
      <w:r w:rsidRPr="003E7015">
        <w:rPr>
          <w:rFonts w:ascii="Trebuchet MS" w:hAnsi="Trebuchet MS" w:cs="Calibri-Italic"/>
          <w:i/>
          <w:iCs/>
          <w:szCs w:val="24"/>
          <w:lang w:val="id-ID"/>
        </w:rPr>
        <w:t>SDGs</w:t>
      </w:r>
      <w:r w:rsidRPr="003E7015">
        <w:rPr>
          <w:rFonts w:ascii="Trebuchet MS" w:hAnsi="Trebuchet MS" w:cs="Calibri-Italic"/>
          <w:iCs/>
          <w:szCs w:val="24"/>
          <w:lang w:val="id-ID"/>
        </w:rPr>
        <w:t>)</w:t>
      </w:r>
      <w:r w:rsidRPr="003E7015">
        <w:rPr>
          <w:rFonts w:ascii="Trebuchet MS" w:hAnsi="Trebuchet MS" w:cs="Calibri-Italic"/>
          <w:i/>
          <w:iCs/>
          <w:szCs w:val="24"/>
          <w:lang w:val="id-ID"/>
        </w:rPr>
        <w:t xml:space="preserve"> </w:t>
      </w:r>
      <w:r w:rsidRPr="003E7015">
        <w:rPr>
          <w:rFonts w:ascii="Trebuchet MS" w:hAnsi="Trebuchet MS" w:cs="Calibri"/>
          <w:szCs w:val="24"/>
          <w:lang w:val="id-ID"/>
        </w:rPr>
        <w:t>yang disahkan di Sidang Umum PBB akhir September di New York, USA. SDGs tidak terpisah dari MDGs dan merupakan penyempurnaan dari MDGs. Bentuk penyempurnaan dilakukan melalui sejumlah pendekatan yang dipandang perlu dengan tetap melibatkan peran aktif warga dunia bagi terciptanya kepentingan global yang lebih luas. Tahun 2016 merupakan tahun pertama implementasi agenda pembangunan dunia Post-2015 (SDGs).</w:t>
      </w:r>
      <w:r w:rsidRPr="003E7015">
        <w:rPr>
          <w:rFonts w:ascii="Trebuchet MS" w:hAnsi="Trebuchet MS"/>
          <w:szCs w:val="24"/>
          <w:lang w:val="id-ID"/>
        </w:rPr>
        <w:t xml:space="preserve"> </w:t>
      </w:r>
    </w:p>
    <w:p w:rsidR="003E7015" w:rsidRPr="003E7015" w:rsidRDefault="003E7015" w:rsidP="003E7015">
      <w:pPr>
        <w:autoSpaceDE w:val="0"/>
        <w:autoSpaceDN w:val="0"/>
        <w:adjustRightInd w:val="0"/>
        <w:spacing w:after="120" w:line="360" w:lineRule="auto"/>
        <w:ind w:firstLine="567"/>
        <w:jc w:val="both"/>
        <w:rPr>
          <w:rFonts w:ascii="Trebuchet MS" w:hAnsi="Trebuchet MS" w:cs="Calibri"/>
          <w:szCs w:val="24"/>
          <w:lang w:val="id-ID"/>
        </w:rPr>
      </w:pPr>
      <w:r w:rsidRPr="003E7015">
        <w:rPr>
          <w:rFonts w:ascii="Trebuchet MS" w:hAnsi="Trebuchet MS" w:cs="Calibri"/>
          <w:szCs w:val="24"/>
          <w:lang w:val="id-ID"/>
        </w:rPr>
        <w:t xml:space="preserve">Sidang Umum PBB pada 4 Desember 2014 telah menyetujui platform agenda pembangunan dunia Post-2015 berdasar pada hasil </w:t>
      </w:r>
      <w:r w:rsidRPr="003E7015">
        <w:rPr>
          <w:rFonts w:ascii="Trebuchet MS" w:hAnsi="Trebuchet MS" w:cs="Calibri-Italic"/>
          <w:i/>
          <w:iCs/>
          <w:szCs w:val="24"/>
          <w:lang w:val="id-ID"/>
        </w:rPr>
        <w:t>Open Working Group (OWG) on Sustainable Development</w:t>
      </w:r>
      <w:r w:rsidRPr="003E7015">
        <w:rPr>
          <w:rFonts w:ascii="Trebuchet MS" w:hAnsi="Trebuchet MS" w:cs="Calibri"/>
          <w:szCs w:val="24"/>
          <w:lang w:val="id-ID"/>
        </w:rPr>
        <w:t xml:space="preserve"> </w:t>
      </w:r>
      <w:r w:rsidRPr="003E7015">
        <w:rPr>
          <w:rFonts w:ascii="Trebuchet MS" w:hAnsi="Trebuchet MS" w:cs="Calibri-Italic"/>
          <w:i/>
          <w:iCs/>
          <w:szCs w:val="24"/>
          <w:lang w:val="id-ID"/>
        </w:rPr>
        <w:t xml:space="preserve">Goals </w:t>
      </w:r>
      <w:r w:rsidRPr="003E7015">
        <w:rPr>
          <w:rFonts w:ascii="Trebuchet MS" w:hAnsi="Trebuchet MS" w:cs="Calibri"/>
          <w:szCs w:val="24"/>
          <w:lang w:val="id-ID"/>
        </w:rPr>
        <w:t>yang akan menjadi target dan tujuan pembangunan dunia sampai 2030. Rumusan SDG terdiri dari 17 tujuan dan 169 target dimana pencapaian lebih terukur untuk menciptakan masyarakat dunia 2030 jauh lebih baik dari saat ini. Ke-17 tujuan SDGs tersebut adalah sebagai berikut:</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Menghapus segala bentuk kemiskinan dimana pun berada;</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Mengakhiri kelaparan, mencapai ketahanan pangan dan peningkatan gizi, dan mencanangkan pertanian berkelanjutan;</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Menjamin kehidupan yang sehat dan meningkatkan kesejahteraan penduduk di segala usia;</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Menjamin kualitas pendidikan yang adil dan inklusif serta meningkatkan kesempatan belajar seumur hidup untuk semua;</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 xml:space="preserve">Mencapai kesetaraan </w:t>
      </w:r>
      <w:r w:rsidRPr="003E7015">
        <w:rPr>
          <w:rFonts w:ascii="Trebuchet MS" w:hAnsi="Trebuchet MS" w:cs="Calibri"/>
          <w:i/>
          <w:szCs w:val="24"/>
          <w:lang w:val="id-ID"/>
        </w:rPr>
        <w:t xml:space="preserve">gender </w:t>
      </w:r>
      <w:r w:rsidRPr="003E7015">
        <w:rPr>
          <w:rFonts w:ascii="Trebuchet MS" w:hAnsi="Trebuchet MS" w:cs="Calibri"/>
          <w:szCs w:val="24"/>
          <w:lang w:val="id-ID"/>
        </w:rPr>
        <w:t>dan memberdayakan semua perempuan dan anak perempuan;</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Memastikan ketersediaan dan pengelolaan yang berkelanjutan dari air dan sanitasi untuk semua;</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lastRenderedPageBreak/>
        <w:t>Memastikan seluruh penduduk mendapat akses untuk energi yang terjangkau, dapat diandalkan, dan berkelanjutan;</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Mendorong pertumbuhan ekonomi yang inklusif dan berkelanjutan, lapangan kerja yang penuh dan produktif, dan pekerjaan yang layak untuk semua secara berkelanjutan;</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Membangun infrastruktur tangguh, mempromosikan industrialisasi inklusif berkelanjutan, dan inovasi asuh;</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Mengurangi ketimpangan di dalam dan antar negara-negara;</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Membuat pemukiman kota dan pemukiman manusia yang inklusif, aman, tangguh, dan berkelanjutan;</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Pastikan pola konsumsi dan produksi berkelanjutan;</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Mengambil tindakan segera untuk memerangi perubahan iklim dan dampaknya;</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Pelestarian dan pemanfaatan samudera, laut dan sumber daya kelautan berkelanjutan dalam rangka pembangunan berkelanjutan;</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Melindungi, memulihkan dan mempromosikan pemanfaatan ekosistem darat, lestari mengelola hutan, memerangi pengguruan, dan menghentikan dan membalikkan degradasi lahan dan menghentikan hilangnya keanekaragaman hayati;</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Meningkatkan masyarakat yang inklusif dan damai untuk pembangunan berkelanjutan, menyediakan akses terhadap keadilan bagi semua, dan membangun institusi yang efektif, akuntabel dan inklusif di semua tingkatan; serta</w:t>
      </w:r>
    </w:p>
    <w:p w:rsidR="003E7015" w:rsidRPr="003E7015" w:rsidRDefault="003E7015" w:rsidP="00AA5D8E">
      <w:pPr>
        <w:numPr>
          <w:ilvl w:val="0"/>
          <w:numId w:val="35"/>
        </w:numPr>
        <w:autoSpaceDE w:val="0"/>
        <w:autoSpaceDN w:val="0"/>
        <w:adjustRightInd w:val="0"/>
        <w:spacing w:after="120" w:line="360" w:lineRule="auto"/>
        <w:ind w:left="567" w:hanging="567"/>
        <w:jc w:val="both"/>
        <w:rPr>
          <w:rFonts w:ascii="Trebuchet MS" w:hAnsi="Trebuchet MS" w:cs="Calibri"/>
          <w:szCs w:val="24"/>
          <w:lang w:val="id-ID"/>
        </w:rPr>
      </w:pPr>
      <w:r w:rsidRPr="003E7015">
        <w:rPr>
          <w:rFonts w:ascii="Trebuchet MS" w:hAnsi="Trebuchet MS" w:cs="Calibri"/>
          <w:szCs w:val="24"/>
          <w:lang w:val="id-ID"/>
        </w:rPr>
        <w:t>Memperkuat sarana pelaksanaan dan merevitalisasi kemitraan global untuk pembangunan berkelanjutan.</w:t>
      </w:r>
    </w:p>
    <w:p w:rsidR="003E7015" w:rsidRDefault="003E7015" w:rsidP="003E7015">
      <w:pPr>
        <w:pStyle w:val="ColorfulList-Accent111"/>
        <w:spacing w:after="120" w:line="360" w:lineRule="auto"/>
        <w:ind w:left="0" w:firstLine="567"/>
        <w:jc w:val="both"/>
        <w:rPr>
          <w:rFonts w:ascii="Trebuchet MS" w:hAnsi="Trebuchet MS" w:cs="Calibri"/>
          <w:sz w:val="22"/>
          <w:szCs w:val="24"/>
          <w:lang w:val="id-ID"/>
        </w:rPr>
      </w:pPr>
      <w:r w:rsidRPr="003E7015">
        <w:rPr>
          <w:rFonts w:ascii="Trebuchet MS" w:hAnsi="Trebuchet MS" w:cs="Calibri"/>
          <w:sz w:val="22"/>
          <w:szCs w:val="24"/>
          <w:lang w:val="id-ID"/>
        </w:rPr>
        <w:t xml:space="preserve">Target pembangunan universal yang tertuang dalam SDGs membutuhkan dukungan dari semua elemen masyarakat dunia, termasuk dari pemerintahan, Lembaga Swadaya Masyarakat, swasta, perguruan tinggi, dan masyarakat. Di setiap negara, tidak hanya negara miskin dan berkembang tetapi juga negara maju, rumusan SDGs merupakan sumber penting untuk menyelaraskan strategi dan kebijakan </w:t>
      </w:r>
      <w:r w:rsidRPr="003E7015">
        <w:rPr>
          <w:rFonts w:ascii="Trebuchet MS" w:hAnsi="Trebuchet MS" w:cs="Calibri"/>
          <w:sz w:val="22"/>
          <w:szCs w:val="24"/>
        </w:rPr>
        <w:t xml:space="preserve">agar </w:t>
      </w:r>
      <w:r w:rsidRPr="003E7015">
        <w:rPr>
          <w:rFonts w:ascii="Trebuchet MS" w:hAnsi="Trebuchet MS" w:cs="Calibri"/>
          <w:sz w:val="22"/>
          <w:szCs w:val="24"/>
          <w:lang w:val="id-ID"/>
        </w:rPr>
        <w:t xml:space="preserve">kehidupan di muka bumi menjadi lebih baik. Di Indonesia khususnya Kabupaten </w:t>
      </w:r>
      <w:r w:rsidR="009B2022">
        <w:rPr>
          <w:rFonts w:ascii="Trebuchet MS" w:hAnsi="Trebuchet MS" w:cs="Calibri"/>
          <w:sz w:val="22"/>
          <w:szCs w:val="24"/>
          <w:lang w:val="id-ID"/>
        </w:rPr>
        <w:t>Buton Selatan</w:t>
      </w:r>
      <w:r w:rsidRPr="003E7015">
        <w:rPr>
          <w:rFonts w:ascii="Trebuchet MS" w:hAnsi="Trebuchet MS" w:cs="Calibri"/>
          <w:sz w:val="22"/>
          <w:szCs w:val="24"/>
          <w:lang w:val="id-ID"/>
        </w:rPr>
        <w:t xml:space="preserve">, rumusan SDGs dan target pencapaian dapat menjadi salah satu rujukan dalam penyusunan rencana pembangunan jangka menengah daerah (RPJMD). </w:t>
      </w:r>
    </w:p>
    <w:p w:rsidR="00D926B9" w:rsidRDefault="00D926B9" w:rsidP="003E7015">
      <w:pPr>
        <w:pStyle w:val="ColorfulList-Accent111"/>
        <w:spacing w:after="120" w:line="360" w:lineRule="auto"/>
        <w:ind w:left="0" w:firstLine="567"/>
        <w:jc w:val="both"/>
        <w:rPr>
          <w:rFonts w:ascii="Trebuchet MS" w:hAnsi="Trebuchet MS" w:cs="Calibri"/>
          <w:sz w:val="22"/>
          <w:szCs w:val="24"/>
          <w:lang w:val="id-ID"/>
        </w:rPr>
      </w:pPr>
    </w:p>
    <w:p w:rsidR="00BA6E1D" w:rsidRDefault="00BA6E1D" w:rsidP="003E7015">
      <w:pPr>
        <w:pStyle w:val="ColorfulList-Accent111"/>
        <w:spacing w:after="120" w:line="360" w:lineRule="auto"/>
        <w:ind w:left="0" w:firstLine="567"/>
        <w:jc w:val="both"/>
        <w:rPr>
          <w:rFonts w:ascii="Trebuchet MS" w:hAnsi="Trebuchet MS" w:cs="Calibri"/>
          <w:sz w:val="22"/>
          <w:szCs w:val="24"/>
          <w:lang w:val="id-ID"/>
        </w:rPr>
      </w:pPr>
    </w:p>
    <w:p w:rsidR="00BA6E1D" w:rsidRDefault="00BA6E1D" w:rsidP="003E7015">
      <w:pPr>
        <w:pStyle w:val="ColorfulList-Accent111"/>
        <w:spacing w:after="120" w:line="360" w:lineRule="auto"/>
        <w:ind w:left="0" w:firstLine="567"/>
        <w:jc w:val="both"/>
        <w:rPr>
          <w:rFonts w:ascii="Trebuchet MS" w:hAnsi="Trebuchet MS" w:cs="Calibri"/>
          <w:sz w:val="22"/>
          <w:szCs w:val="24"/>
          <w:lang w:val="id-ID"/>
        </w:rPr>
      </w:pPr>
    </w:p>
    <w:p w:rsidR="00D926B9" w:rsidRPr="003E7015" w:rsidRDefault="00D926B9" w:rsidP="003E7015">
      <w:pPr>
        <w:pStyle w:val="ColorfulList-Accent111"/>
        <w:spacing w:after="120" w:line="360" w:lineRule="auto"/>
        <w:ind w:left="0" w:firstLine="567"/>
        <w:jc w:val="both"/>
        <w:rPr>
          <w:rFonts w:ascii="Trebuchet MS" w:hAnsi="Trebuchet MS" w:cs="Calibri"/>
          <w:sz w:val="22"/>
          <w:szCs w:val="24"/>
          <w:lang w:val="id-ID"/>
        </w:rPr>
      </w:pPr>
    </w:p>
    <w:p w:rsidR="003E7015" w:rsidRPr="003E7015" w:rsidRDefault="003E7015" w:rsidP="00AA5D8E">
      <w:pPr>
        <w:pStyle w:val="ColorfulList-Accent111"/>
        <w:numPr>
          <w:ilvl w:val="0"/>
          <w:numId w:val="34"/>
        </w:numPr>
        <w:spacing w:after="120" w:line="360" w:lineRule="auto"/>
        <w:ind w:left="567" w:hanging="567"/>
        <w:jc w:val="both"/>
        <w:rPr>
          <w:rFonts w:ascii="Trebuchet MS" w:hAnsi="Trebuchet MS"/>
          <w:b/>
          <w:sz w:val="22"/>
          <w:lang w:val="id-ID"/>
        </w:rPr>
      </w:pPr>
      <w:r w:rsidRPr="003E7015">
        <w:rPr>
          <w:rFonts w:ascii="Trebuchet MS" w:hAnsi="Trebuchet MS"/>
          <w:b/>
          <w:sz w:val="22"/>
          <w:lang w:val="id-ID"/>
        </w:rPr>
        <w:t>Ancaman Krisis Ekonomi Global</w:t>
      </w:r>
    </w:p>
    <w:p w:rsidR="003E7015" w:rsidRPr="003E7015" w:rsidRDefault="003E7015" w:rsidP="003E7015">
      <w:pPr>
        <w:spacing w:after="120" w:line="360" w:lineRule="auto"/>
        <w:ind w:firstLine="567"/>
        <w:jc w:val="both"/>
        <w:rPr>
          <w:rFonts w:ascii="Trebuchet MS" w:hAnsi="Trebuchet MS" w:cs="Estrangelo Edessa"/>
          <w:szCs w:val="24"/>
        </w:rPr>
      </w:pPr>
      <w:r w:rsidRPr="003E7015">
        <w:rPr>
          <w:rFonts w:ascii="Trebuchet MS" w:hAnsi="Trebuchet MS" w:cs="Estrangelo Edessa"/>
          <w:szCs w:val="24"/>
          <w:lang w:val="id-ID"/>
        </w:rPr>
        <w:t>Pada awal tahun 2016, Bank Indonesia memberikan indikasi bahwa kelesuan ekonomi dunia yang telah terjadi dalam beberapa tahun akan membaik. Namun sampai dengan awal tahun 2017, t</w:t>
      </w:r>
      <w:r w:rsidRPr="003E7015">
        <w:rPr>
          <w:rFonts w:ascii="Trebuchet MS" w:hAnsi="Trebuchet MS" w:cs="Estrangelo Edessa"/>
          <w:szCs w:val="24"/>
        </w:rPr>
        <w:t>ida</w:t>
      </w:r>
      <w:r w:rsidRPr="003E7015">
        <w:rPr>
          <w:rFonts w:ascii="Trebuchet MS" w:hAnsi="Trebuchet MS" w:cs="Estrangelo Edessa"/>
          <w:szCs w:val="24"/>
          <w:lang w:val="id-ID"/>
        </w:rPr>
        <w:t xml:space="preserve">k banyak sentimen positif yang diharapkan dapat menggairahkan (kembali) ekonomi dunia. Bahkan, fenomena “Brexit” atau keluarnya Inggris dari Uni Eropa semakin meningkatkan kecemasan atas masa depan ekonomi dunia, berdampingan dengan isu-isu terorisme global, propoganda Korea Utara, rasis di Amerika dan gejala global pada umumnya, termasuk perang di Timur Tengah yang antara lain menyisakan permasalahan tak kalah serius atas jutaan pengungsi yang belum jelas masa depannya. </w:t>
      </w:r>
    </w:p>
    <w:p w:rsidR="003E7015" w:rsidRDefault="003E7015" w:rsidP="003E7015">
      <w:pPr>
        <w:pStyle w:val="ColorfulList-Accent111"/>
        <w:spacing w:after="120" w:line="360" w:lineRule="auto"/>
        <w:ind w:left="0" w:firstLine="567"/>
        <w:jc w:val="both"/>
        <w:rPr>
          <w:rFonts w:ascii="Trebuchet MS" w:hAnsi="Trebuchet MS" w:cs="Estrangelo Edessa"/>
          <w:sz w:val="22"/>
          <w:szCs w:val="24"/>
          <w:lang w:val="id-ID"/>
        </w:rPr>
      </w:pPr>
      <w:r w:rsidRPr="003E7015">
        <w:rPr>
          <w:rFonts w:ascii="Trebuchet MS" w:hAnsi="Trebuchet MS" w:cs="Estrangelo Edessa"/>
          <w:sz w:val="22"/>
          <w:szCs w:val="24"/>
          <w:lang w:val="id-ID"/>
        </w:rPr>
        <w:t xml:space="preserve">Ketidakpastian ekonomi global juga sama terjadi di Kawasan Asia-Pasifik. China sebagai salah satu tujuan ekspor Indonesia dalam beberapa tahun ini juga mengalami kelesuan, tak terkecuali juga dengan Jepang. Beberapa indikasi lain mengkonfirmasi dalam beberapa tahun ke depan akan banyak tekanan ekonomi dunia yang berimbas baik secara langsung maupun tidak langsung kepada Indonesia maupun </w:t>
      </w:r>
      <w:r w:rsidRPr="003E7015">
        <w:rPr>
          <w:rFonts w:ascii="Trebuchet MS" w:hAnsi="Trebuchet MS" w:cs="Calibri"/>
          <w:sz w:val="22"/>
          <w:szCs w:val="24"/>
          <w:lang w:val="id-ID"/>
        </w:rPr>
        <w:t xml:space="preserve">Kabupaten </w:t>
      </w:r>
      <w:r w:rsidR="009B2022">
        <w:rPr>
          <w:rFonts w:ascii="Trebuchet MS" w:hAnsi="Trebuchet MS" w:cs="Calibri"/>
          <w:sz w:val="22"/>
          <w:szCs w:val="24"/>
          <w:lang w:val="id-ID"/>
        </w:rPr>
        <w:t>Buton Selatan</w:t>
      </w:r>
      <w:r w:rsidRPr="003E7015">
        <w:rPr>
          <w:rFonts w:ascii="Trebuchet MS" w:hAnsi="Trebuchet MS" w:cs="Estrangelo Edessa"/>
          <w:sz w:val="22"/>
          <w:szCs w:val="24"/>
          <w:lang w:val="id-ID"/>
        </w:rPr>
        <w:t xml:space="preserve"> yang berpengaruh pada perlambatan pertumbuhan ekonomi.</w:t>
      </w:r>
    </w:p>
    <w:p w:rsidR="00D926B9" w:rsidRPr="00D926B9" w:rsidRDefault="00D926B9" w:rsidP="00AA5D8E">
      <w:pPr>
        <w:pStyle w:val="ColorfulList-Accent111"/>
        <w:numPr>
          <w:ilvl w:val="0"/>
          <w:numId w:val="34"/>
        </w:numPr>
        <w:spacing w:after="120" w:line="360" w:lineRule="auto"/>
        <w:ind w:left="567" w:hanging="567"/>
        <w:jc w:val="both"/>
        <w:rPr>
          <w:rFonts w:ascii="Trebuchet MS" w:hAnsi="Trebuchet MS" w:cs="Estrangelo Edessa"/>
          <w:b/>
          <w:sz w:val="22"/>
          <w:szCs w:val="24"/>
          <w:lang w:val="id-ID"/>
        </w:rPr>
      </w:pPr>
      <w:r w:rsidRPr="00D926B9">
        <w:rPr>
          <w:rFonts w:ascii="Trebuchet MS" w:hAnsi="Trebuchet MS" w:cs="Estrangelo Edessa"/>
          <w:b/>
          <w:sz w:val="22"/>
          <w:szCs w:val="24"/>
          <w:lang w:val="id-ID"/>
        </w:rPr>
        <w:t>Globalisasi Ekonomi Dunia</w:t>
      </w:r>
    </w:p>
    <w:p w:rsidR="00D926B9" w:rsidRPr="00D926B9" w:rsidRDefault="00D926B9" w:rsidP="009B2022">
      <w:pPr>
        <w:spacing w:after="120" w:line="360" w:lineRule="auto"/>
        <w:ind w:firstLine="567"/>
        <w:jc w:val="both"/>
        <w:rPr>
          <w:rFonts w:ascii="Trebuchet MS" w:eastAsia="Calibri" w:hAnsi="Trebuchet MS" w:cs="Tahoma"/>
        </w:rPr>
      </w:pPr>
      <w:r w:rsidRPr="00D926B9">
        <w:rPr>
          <w:rFonts w:ascii="Trebuchet MS" w:eastAsia="Calibri" w:hAnsi="Trebuchet MS" w:cs="Tahoma"/>
        </w:rPr>
        <w:t>Globalisasi perekonomian merupakan suatu proses kegiatan ekonomi dan</w:t>
      </w:r>
      <w:r w:rsidR="009B2022">
        <w:rPr>
          <w:rFonts w:ascii="Trebuchet MS" w:eastAsia="Calibri" w:hAnsi="Trebuchet MS" w:cs="Tahoma"/>
        </w:rPr>
        <w:t xml:space="preserve"> </w:t>
      </w:r>
      <w:r w:rsidRPr="00D926B9">
        <w:rPr>
          <w:rFonts w:ascii="Trebuchet MS" w:eastAsia="Calibri" w:hAnsi="Trebuchet MS" w:cs="Tahoma"/>
        </w:rPr>
        <w:t>perdagangan, dimana negara-negara di seluruh dunia menjadi satu kekuatan pasar yang semakin terintegrasi dengan tanpa rintangan batas teritorial negara. Betapa</w:t>
      </w:r>
      <w:r w:rsidR="009B2022">
        <w:rPr>
          <w:rFonts w:ascii="Trebuchet MS" w:eastAsia="Times New Roman" w:hAnsi="Trebuchet MS" w:cs="Tahoma"/>
          <w:spacing w:val="-12"/>
        </w:rPr>
        <w:t xml:space="preserve"> </w:t>
      </w:r>
      <w:r w:rsidRPr="00D926B9">
        <w:rPr>
          <w:rFonts w:ascii="Trebuchet MS" w:eastAsia="Times New Roman" w:hAnsi="Trebuchet MS" w:cs="Tahoma"/>
          <w:spacing w:val="-12"/>
        </w:rPr>
        <w:t>mengglobalnya dunia saat ini khususnya mengenai pergerakan</w:t>
      </w:r>
      <w:r w:rsidR="009B2022">
        <w:rPr>
          <w:rFonts w:ascii="Trebuchet MS" w:eastAsia="Times New Roman" w:hAnsi="Trebuchet MS" w:cs="Tahoma"/>
          <w:spacing w:val="-12"/>
        </w:rPr>
        <w:t xml:space="preserve"> </w:t>
      </w:r>
      <w:r w:rsidRPr="00D926B9">
        <w:rPr>
          <w:rFonts w:ascii="Trebuchet MS" w:eastAsia="Times New Roman" w:hAnsi="Trebuchet MS" w:cs="Tahoma"/>
          <w:spacing w:val="-12"/>
        </w:rPr>
        <w:t>orang, barang dan jasa semak</w:t>
      </w:r>
      <w:r w:rsidR="009B2022">
        <w:rPr>
          <w:rFonts w:ascii="Trebuchet MS" w:eastAsia="Times New Roman" w:hAnsi="Trebuchet MS" w:cs="Tahoma"/>
          <w:spacing w:val="-12"/>
        </w:rPr>
        <w:t>in tanpa mengenal batas wilayah</w:t>
      </w:r>
      <w:r w:rsidRPr="00D926B9">
        <w:rPr>
          <w:rFonts w:ascii="Trebuchet MS" w:eastAsia="Times New Roman" w:hAnsi="Trebuchet MS" w:cs="Tahoma"/>
          <w:spacing w:val="-12"/>
        </w:rPr>
        <w:t>, pertimbangan ekonomi adalah alasannya.</w:t>
      </w:r>
    </w:p>
    <w:p w:rsidR="00D926B9" w:rsidRDefault="009B2022" w:rsidP="009B2022">
      <w:pPr>
        <w:pStyle w:val="ColorfulList-Accent111"/>
        <w:spacing w:after="120" w:line="360" w:lineRule="auto"/>
        <w:ind w:left="0" w:firstLine="567"/>
        <w:jc w:val="both"/>
        <w:rPr>
          <w:rFonts w:ascii="Trebuchet MS" w:hAnsi="Trebuchet MS" w:cs="Estrangelo Edessa"/>
          <w:sz w:val="22"/>
          <w:szCs w:val="22"/>
          <w:lang w:val="id-ID"/>
        </w:rPr>
      </w:pPr>
      <w:r>
        <w:rPr>
          <w:rFonts w:ascii="Trebuchet MS" w:eastAsia="Times New Roman" w:hAnsi="Trebuchet MS" w:cs="Tahoma"/>
          <w:spacing w:val="-12"/>
          <w:sz w:val="22"/>
          <w:szCs w:val="22"/>
        </w:rPr>
        <w:t>Masyarakat Ekonomi Asean</w:t>
      </w:r>
      <w:r w:rsidR="00D926B9" w:rsidRPr="00D926B9">
        <w:rPr>
          <w:rFonts w:ascii="Trebuchet MS" w:eastAsia="Times New Roman" w:hAnsi="Trebuchet MS" w:cs="Tahoma"/>
          <w:spacing w:val="-12"/>
          <w:sz w:val="22"/>
          <w:szCs w:val="22"/>
        </w:rPr>
        <w:t xml:space="preserve"> </w:t>
      </w:r>
      <w:r>
        <w:rPr>
          <w:rFonts w:ascii="Trebuchet MS" w:eastAsia="Times New Roman" w:hAnsi="Trebuchet MS" w:cs="Tahoma"/>
          <w:spacing w:val="-12"/>
          <w:sz w:val="22"/>
          <w:szCs w:val="22"/>
        </w:rPr>
        <w:t>(MEA</w:t>
      </w:r>
      <w:r w:rsidR="00D926B9" w:rsidRPr="00D926B9">
        <w:rPr>
          <w:rFonts w:ascii="Trebuchet MS" w:eastAsia="Times New Roman" w:hAnsi="Trebuchet MS" w:cs="Tahoma"/>
          <w:spacing w:val="-12"/>
          <w:sz w:val="22"/>
          <w:szCs w:val="22"/>
        </w:rPr>
        <w:t>) adalah contoh dimana Indonesia tidak bisa lagi mengelak bahwa sebagai bagian dari dunia internasional mau tidak mau harus ikut bergabung demi</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kelangsungan perjalanan sebuah bangsa untuk mensejahterakan rakyatnya.</w:t>
      </w:r>
      <w:r>
        <w:rPr>
          <w:rFonts w:ascii="Trebuchet MS" w:eastAsia="Times New Roman" w:hAnsi="Trebuchet MS" w:cs="Tahoma"/>
          <w:spacing w:val="-12"/>
          <w:sz w:val="22"/>
          <w:szCs w:val="22"/>
        </w:rPr>
        <w:t xml:space="preserve"> MEA (Masyarakat Ekonomi Asean</w:t>
      </w:r>
      <w:r w:rsidR="00D926B9" w:rsidRPr="00D926B9">
        <w:rPr>
          <w:rFonts w:ascii="Trebuchet MS" w:eastAsia="Times New Roman" w:hAnsi="Trebuchet MS" w:cs="Tahoma"/>
          <w:spacing w:val="-12"/>
          <w:sz w:val="22"/>
          <w:szCs w:val="22"/>
        </w:rPr>
        <w:t>) merupakan aliansi</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ekonomi</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antara negara-negara ASEAN dimana Indonesia adalah salahsatu anggotanya. Kebijakan – kebijakan politik dalam negeri dan kebijakan luar negeri</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negara – negara yang menjadi anggota aliansi akan berpengaruh</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secara langsung maupun tidak langsung pada arah kebijakan ditingkat nasional dan pada gilirannya akan beresonansi ketingkat daerah termasuk di Kabupaten</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Buton Selatan. Oleh karena</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ketika merumuskan isu strategis Kabupaten Selatan itulah patut</w:t>
      </w:r>
      <w:r>
        <w:rPr>
          <w:rFonts w:ascii="Trebuchet MS" w:eastAsia="Times New Roman" w:hAnsi="Trebuchet MS" w:cs="Tahoma"/>
          <w:spacing w:val="-12"/>
          <w:sz w:val="22"/>
          <w:szCs w:val="22"/>
        </w:rPr>
        <w:t xml:space="preserve"> </w:t>
      </w:r>
      <w:r w:rsidR="00D926B9" w:rsidRPr="00D926B9">
        <w:rPr>
          <w:rFonts w:ascii="Trebuchet MS" w:eastAsia="Times New Roman" w:hAnsi="Trebuchet MS" w:cs="Tahoma"/>
          <w:spacing w:val="-12"/>
          <w:sz w:val="22"/>
          <w:szCs w:val="22"/>
        </w:rPr>
        <w:t>memperhatikan dan memperhitungkannya sehingga masyarakat kedepannya akan siap beradaptasi</w:t>
      </w:r>
      <w:r>
        <w:rPr>
          <w:rFonts w:ascii="Trebuchet MS" w:hAnsi="Trebuchet MS" w:cs="Estrangelo Edessa"/>
          <w:sz w:val="22"/>
          <w:szCs w:val="22"/>
          <w:lang w:val="id-ID"/>
        </w:rPr>
        <w:t>.</w:t>
      </w:r>
    </w:p>
    <w:p w:rsidR="003E7015" w:rsidRPr="003E7015" w:rsidRDefault="003E7015" w:rsidP="00AA5D8E">
      <w:pPr>
        <w:pStyle w:val="ColorfulList-Accent111"/>
        <w:numPr>
          <w:ilvl w:val="0"/>
          <w:numId w:val="34"/>
        </w:numPr>
        <w:spacing w:after="120" w:line="360" w:lineRule="auto"/>
        <w:ind w:left="567" w:hanging="567"/>
        <w:jc w:val="both"/>
        <w:rPr>
          <w:rFonts w:ascii="Trebuchet MS" w:hAnsi="Trebuchet MS"/>
          <w:b/>
          <w:sz w:val="22"/>
          <w:lang w:val="id-ID"/>
        </w:rPr>
      </w:pPr>
      <w:r w:rsidRPr="003E7015">
        <w:rPr>
          <w:rFonts w:ascii="Trebuchet MS" w:hAnsi="Trebuchet MS"/>
          <w:b/>
          <w:sz w:val="22"/>
          <w:lang w:val="id-ID"/>
        </w:rPr>
        <w:t>Antisipasi Perubahan Iklim Global (</w:t>
      </w:r>
      <w:r w:rsidRPr="003E7015">
        <w:rPr>
          <w:rFonts w:ascii="Trebuchet MS" w:hAnsi="Trebuchet MS"/>
          <w:b/>
          <w:i/>
          <w:sz w:val="22"/>
          <w:lang w:val="id-ID"/>
        </w:rPr>
        <w:t>Global Warming/Climate Change</w:t>
      </w:r>
      <w:r w:rsidRPr="003E7015">
        <w:rPr>
          <w:rFonts w:ascii="Trebuchet MS" w:hAnsi="Trebuchet MS"/>
          <w:b/>
          <w:sz w:val="22"/>
          <w:lang w:val="id-ID"/>
        </w:rPr>
        <w:t>)</w:t>
      </w:r>
    </w:p>
    <w:p w:rsidR="003E7015" w:rsidRPr="003E7015" w:rsidRDefault="003E7015" w:rsidP="003E7015">
      <w:pPr>
        <w:spacing w:after="120" w:line="360" w:lineRule="auto"/>
        <w:ind w:firstLine="567"/>
        <w:jc w:val="both"/>
        <w:rPr>
          <w:rFonts w:ascii="Trebuchet MS" w:hAnsi="Trebuchet MS" w:cs="Estrangelo Edessa"/>
          <w:szCs w:val="24"/>
          <w:lang w:val="id-ID"/>
        </w:rPr>
      </w:pPr>
      <w:r w:rsidRPr="003E7015">
        <w:rPr>
          <w:rFonts w:ascii="Trebuchet MS" w:hAnsi="Trebuchet MS" w:cs="Estrangelo Edessa"/>
          <w:szCs w:val="24"/>
          <w:lang w:val="id-ID"/>
        </w:rPr>
        <w:lastRenderedPageBreak/>
        <w:t xml:space="preserve">Perkembangan lingkungan pada era globalisasi pembangunan sekarang ini menunjukkan penurunan. Hal ini disebabkan pembangunan yang mengesampingkan faktor kelestarian lingkungan hidup sehingga menyebabkan kelestarian hidup yang buruk dengan akibat ancaman </w:t>
      </w:r>
      <w:r w:rsidRPr="003E7015">
        <w:rPr>
          <w:rFonts w:ascii="Trebuchet MS" w:hAnsi="Trebuchet MS" w:cs="Estrangelo Edessa"/>
          <w:i/>
          <w:szCs w:val="24"/>
          <w:lang w:val="id-ID"/>
        </w:rPr>
        <w:t>global warming</w:t>
      </w:r>
      <w:r w:rsidRPr="003E7015">
        <w:rPr>
          <w:rFonts w:ascii="Trebuchet MS" w:hAnsi="Trebuchet MS" w:cs="Estrangelo Edessa"/>
          <w:szCs w:val="24"/>
          <w:lang w:val="id-ID"/>
        </w:rPr>
        <w:t xml:space="preserve">. </w:t>
      </w:r>
      <w:r w:rsidRPr="003E7015">
        <w:rPr>
          <w:rFonts w:ascii="Trebuchet MS" w:hAnsi="Trebuchet MS" w:cs="Estrangelo Edessa"/>
          <w:i/>
          <w:szCs w:val="24"/>
          <w:lang w:val="id-ID"/>
        </w:rPr>
        <w:t>Global warming</w:t>
      </w:r>
      <w:r w:rsidRPr="003E7015">
        <w:rPr>
          <w:rFonts w:ascii="Trebuchet MS" w:hAnsi="Trebuchet MS" w:cs="Estrangelo Edessa"/>
          <w:szCs w:val="24"/>
          <w:lang w:val="id-ID"/>
        </w:rPr>
        <w:t xml:space="preserve"> merupakan efek atau dampak dari rusaknya kelestarian ekosistem alam yang dapat mengakibatkan kekeringan, kelangkaan bahan pangan, hingga banjir dan bahkan mampu menjadi penyebab utama dalam adanya bencana alam. </w:t>
      </w:r>
    </w:p>
    <w:p w:rsidR="003E7015" w:rsidRPr="003E7015" w:rsidRDefault="003E7015" w:rsidP="003E7015">
      <w:pPr>
        <w:pStyle w:val="ColorfulList-Accent111"/>
        <w:spacing w:after="120" w:line="360" w:lineRule="auto"/>
        <w:ind w:left="0" w:firstLine="567"/>
        <w:jc w:val="both"/>
        <w:rPr>
          <w:rFonts w:ascii="Trebuchet MS" w:hAnsi="Trebuchet MS" w:cs="Estrangelo Edessa"/>
          <w:sz w:val="22"/>
          <w:szCs w:val="24"/>
          <w:lang w:val="id-ID"/>
        </w:rPr>
      </w:pPr>
      <w:r w:rsidRPr="003E7015">
        <w:rPr>
          <w:rFonts w:ascii="Trebuchet MS" w:hAnsi="Trebuchet MS" w:cs="Estrangelo Edessa"/>
          <w:sz w:val="22"/>
          <w:szCs w:val="24"/>
          <w:lang w:val="id-ID"/>
        </w:rPr>
        <w:t xml:space="preserve">Perlu adanya antisipasi dari pemerintah dan masyarakat dunia dalam menyikapi global warming. Segala bentuk perencanaan pembangunan harus mempunyai strategi dalam menerapkan pembangunan yang ramah lingkungan. Hal ini dilakukan agar kelestarian alam dapat terjaga dan efek </w:t>
      </w:r>
      <w:r w:rsidRPr="003E7015">
        <w:rPr>
          <w:rFonts w:ascii="Trebuchet MS" w:hAnsi="Trebuchet MS" w:cs="Estrangelo Edessa"/>
          <w:i/>
          <w:sz w:val="22"/>
          <w:szCs w:val="24"/>
          <w:lang w:val="id-ID"/>
        </w:rPr>
        <w:t>global warming</w:t>
      </w:r>
      <w:r w:rsidRPr="003E7015">
        <w:rPr>
          <w:rFonts w:ascii="Trebuchet MS" w:hAnsi="Trebuchet MS" w:cs="Estrangelo Edessa"/>
          <w:sz w:val="22"/>
          <w:szCs w:val="24"/>
          <w:lang w:val="id-ID"/>
        </w:rPr>
        <w:t xml:space="preserve"> dapat diminimalisir atau dapat dihindari namun tetap terlaksana pertumbuhan ekonomi yang lebih baik.</w:t>
      </w:r>
    </w:p>
    <w:p w:rsidR="003E7015" w:rsidRPr="003E7015" w:rsidRDefault="003E7015" w:rsidP="00AA5D8E">
      <w:pPr>
        <w:pStyle w:val="ColorfulList-Accent111"/>
        <w:numPr>
          <w:ilvl w:val="0"/>
          <w:numId w:val="34"/>
        </w:numPr>
        <w:spacing w:after="120" w:line="360" w:lineRule="auto"/>
        <w:ind w:left="567" w:hanging="567"/>
        <w:jc w:val="both"/>
        <w:rPr>
          <w:rFonts w:ascii="Trebuchet MS" w:hAnsi="Trebuchet MS"/>
          <w:b/>
          <w:sz w:val="22"/>
          <w:lang w:val="id-ID"/>
        </w:rPr>
      </w:pPr>
      <w:r w:rsidRPr="003E7015">
        <w:rPr>
          <w:rFonts w:ascii="Trebuchet MS" w:hAnsi="Trebuchet MS"/>
          <w:b/>
          <w:sz w:val="22"/>
          <w:lang w:val="id-ID"/>
        </w:rPr>
        <w:t>Kemajuan Teknologi Informasi dan Komunikasi (TIK) yang Semakin Pesat</w:t>
      </w:r>
    </w:p>
    <w:p w:rsidR="003E7015" w:rsidRPr="003E7015" w:rsidRDefault="003E7015" w:rsidP="003E7015">
      <w:pPr>
        <w:spacing w:after="120" w:line="360" w:lineRule="auto"/>
        <w:ind w:firstLine="567"/>
        <w:jc w:val="both"/>
        <w:rPr>
          <w:rFonts w:ascii="Trebuchet MS" w:hAnsi="Trebuchet MS" w:cs="Estrangelo Edessa"/>
          <w:szCs w:val="24"/>
          <w:lang w:val="id-ID"/>
        </w:rPr>
      </w:pPr>
      <w:r w:rsidRPr="003E7015">
        <w:rPr>
          <w:rFonts w:ascii="Trebuchet MS" w:hAnsi="Trebuchet MS" w:cs="Estrangelo Edessa"/>
          <w:szCs w:val="24"/>
          <w:lang w:val="id-ID"/>
        </w:rPr>
        <w:t xml:space="preserve">Pada era globalisasi sekarang ini ilmu pengetahuan dan komunikasi semakin mudah terjangkau oleh lapisan masyarakat yang mengindikasikan perkembangan IPTEK dan telekomunikasi mengalami perkembangan yang positif. Kemajuan IPTEK dan komunikasi bertujuan untuk mempermudah kehidupan seseorang dalam berbagai hal. Dengan perkembangan yang positif ini, dunia industri teknologi dan komunikasi semakin menunjukkan agregrat yang signifikan. </w:t>
      </w:r>
    </w:p>
    <w:p w:rsidR="003E7015" w:rsidRDefault="003E7015" w:rsidP="003E7015">
      <w:pPr>
        <w:pStyle w:val="NoSpacing"/>
        <w:spacing w:after="120" w:line="360" w:lineRule="auto"/>
        <w:jc w:val="both"/>
        <w:rPr>
          <w:rFonts w:ascii="Trebuchet MS" w:eastAsia="Batang" w:hAnsi="Trebuchet MS" w:cs="Arial"/>
          <w:sz w:val="20"/>
          <w:lang w:val="id-ID"/>
        </w:rPr>
      </w:pPr>
      <w:r w:rsidRPr="003E7015">
        <w:rPr>
          <w:rFonts w:ascii="Trebuchet MS" w:hAnsi="Trebuchet MS" w:cs="Estrangelo Edessa"/>
          <w:szCs w:val="24"/>
          <w:lang w:val="id-ID"/>
        </w:rPr>
        <w:t>Dengan adanya kemajuan teknologi, informasi, dan komunikasi ini, Negara Indonesia diharapkan mampu mengikuti setiap perkembangan globalisasi yang ada sehingga diharapkan Indonesia mempunyai peluang dalam memanfaatkan atau membuat produk yang lebih unggul. Ke depannya nanti, diharapkan Indonesia tidak hanya sebagai pemakai (</w:t>
      </w:r>
      <w:r w:rsidRPr="003E7015">
        <w:rPr>
          <w:rFonts w:ascii="Trebuchet MS" w:hAnsi="Trebuchet MS" w:cs="Estrangelo Edessa"/>
          <w:i/>
          <w:szCs w:val="24"/>
          <w:lang w:val="id-ID"/>
        </w:rPr>
        <w:t>use</w:t>
      </w:r>
      <w:r w:rsidRPr="003E7015">
        <w:rPr>
          <w:rFonts w:ascii="Trebuchet MS" w:hAnsi="Trebuchet MS" w:cs="Estrangelo Edessa"/>
          <w:szCs w:val="24"/>
          <w:lang w:val="id-ID"/>
        </w:rPr>
        <w:t>r) tetapi mampu menjadi pembuat (</w:t>
      </w:r>
      <w:r w:rsidRPr="003E7015">
        <w:rPr>
          <w:rFonts w:ascii="Trebuchet MS" w:hAnsi="Trebuchet MS" w:cs="Estrangelo Edessa"/>
          <w:i/>
          <w:szCs w:val="24"/>
          <w:lang w:val="id-ID"/>
        </w:rPr>
        <w:t>produsen</w:t>
      </w:r>
      <w:r w:rsidRPr="003E7015">
        <w:rPr>
          <w:rFonts w:ascii="Trebuchet MS" w:hAnsi="Trebuchet MS" w:cs="Estrangelo Edessa"/>
          <w:szCs w:val="24"/>
          <w:lang w:val="id-ID"/>
        </w:rPr>
        <w:t>) sehingga memiliki persaingan yang cukup sehat alam pengembangan teknologi, informasi, dan komunikasi. Jika hal tersebut terealisasi, maka Indonesia akan mampu menjadi negara yang tidak hanya mengandalkan teknologi dari luar negeri, namun mampu mengekspor segala bentuk teknologi informasi, dan komunikasi sesuai dengan spesifikasi yang mampu berdaya saing internasional</w:t>
      </w:r>
      <w:r w:rsidR="009B2022">
        <w:rPr>
          <w:rFonts w:ascii="Trebuchet MS" w:eastAsia="Batang" w:hAnsi="Trebuchet MS" w:cs="Arial"/>
          <w:sz w:val="20"/>
          <w:lang w:val="id-ID"/>
        </w:rPr>
        <w:t>.</w:t>
      </w:r>
    </w:p>
    <w:p w:rsidR="009B2022" w:rsidRPr="009B2022" w:rsidRDefault="009B2022" w:rsidP="00AA5D8E">
      <w:pPr>
        <w:pStyle w:val="ColorfulList-Accent111"/>
        <w:numPr>
          <w:ilvl w:val="0"/>
          <w:numId w:val="34"/>
        </w:numPr>
        <w:spacing w:after="120" w:line="360" w:lineRule="auto"/>
        <w:ind w:left="567" w:hanging="567"/>
        <w:jc w:val="both"/>
        <w:rPr>
          <w:rFonts w:ascii="Trebuchet MS" w:eastAsia="Batang" w:hAnsi="Trebuchet MS" w:cs="Arial"/>
          <w:b/>
          <w:sz w:val="22"/>
          <w:lang w:val="id-ID"/>
        </w:rPr>
      </w:pPr>
      <w:r w:rsidRPr="009B2022">
        <w:rPr>
          <w:rFonts w:ascii="Trebuchet MS" w:eastAsia="Batang" w:hAnsi="Trebuchet MS" w:cs="Arial"/>
          <w:b/>
          <w:sz w:val="22"/>
          <w:lang w:val="id-ID"/>
        </w:rPr>
        <w:t>Demokratisasi</w:t>
      </w:r>
    </w:p>
    <w:p w:rsidR="009B2022" w:rsidRPr="009B2022" w:rsidRDefault="009B2022" w:rsidP="009B2022">
      <w:pPr>
        <w:spacing w:after="120" w:line="360" w:lineRule="auto"/>
        <w:ind w:firstLine="567"/>
        <w:jc w:val="both"/>
        <w:rPr>
          <w:rFonts w:ascii="Trebuchet MS" w:eastAsia="Calibri" w:hAnsi="Trebuchet MS" w:cs="Tahoma"/>
        </w:rPr>
      </w:pPr>
      <w:r w:rsidRPr="009B2022">
        <w:rPr>
          <w:rFonts w:ascii="Trebuchet MS" w:eastAsia="Calibri" w:hAnsi="Trebuchet MS" w:cs="Tahoma"/>
        </w:rPr>
        <w:t>Demokratisasi saat ini sudah</w:t>
      </w:r>
      <w:r>
        <w:rPr>
          <w:rFonts w:ascii="Trebuchet MS" w:eastAsia="Calibri" w:hAnsi="Trebuchet MS" w:cs="Tahoma"/>
        </w:rPr>
        <w:t xml:space="preserve"> </w:t>
      </w:r>
      <w:r w:rsidRPr="009B2022">
        <w:rPr>
          <w:rFonts w:ascii="Trebuchet MS" w:eastAsia="Calibri" w:hAnsi="Trebuchet MS" w:cs="Tahoma"/>
        </w:rPr>
        <w:t xml:space="preserve">menjadi tuntutan global yang tidak bisa dihentikan. Proses </w:t>
      </w:r>
      <w:r w:rsidRPr="009B2022">
        <w:rPr>
          <w:rFonts w:ascii="Trebuchet MS" w:eastAsia="Calibri" w:hAnsi="Trebuchet MS" w:cs="Tahoma"/>
          <w:bCs/>
        </w:rPr>
        <w:t>demokratisasi harus diikuti oleh regulasi dan tatanan yang dapat melindungi semua orang,</w:t>
      </w:r>
      <w:r>
        <w:rPr>
          <w:rFonts w:ascii="Trebuchet MS" w:eastAsia="Calibri" w:hAnsi="Trebuchet MS" w:cs="Tahoma"/>
          <w:bCs/>
        </w:rPr>
        <w:t xml:space="preserve"> </w:t>
      </w:r>
      <w:r w:rsidRPr="009B2022">
        <w:rPr>
          <w:rFonts w:ascii="Trebuchet MS" w:eastAsia="Calibri" w:hAnsi="Trebuchet MS" w:cs="Tahoma"/>
          <w:bCs/>
        </w:rPr>
        <w:t>karena dampak demokratisasi tidak selalu baik jika tidak dilakukan dengan cara-cara yang demokrartis.</w:t>
      </w:r>
      <w:r w:rsidR="000B4CB5">
        <w:rPr>
          <w:rFonts w:ascii="Trebuchet MS" w:eastAsia="Calibri" w:hAnsi="Trebuchet MS" w:cs="Tahoma"/>
          <w:bCs/>
        </w:rPr>
        <w:t xml:space="preserve"> </w:t>
      </w:r>
      <w:r w:rsidRPr="009B2022">
        <w:rPr>
          <w:rFonts w:ascii="Trebuchet MS" w:eastAsia="Calibri" w:hAnsi="Trebuchet MS" w:cs="Tahoma"/>
          <w:bCs/>
        </w:rPr>
        <w:t>Namun demikian</w:t>
      </w:r>
      <w:r>
        <w:rPr>
          <w:rFonts w:ascii="Trebuchet MS" w:eastAsia="Calibri" w:hAnsi="Trebuchet MS" w:cs="Tahoma"/>
          <w:bCs/>
        </w:rPr>
        <w:t xml:space="preserve"> </w:t>
      </w:r>
      <w:r w:rsidRPr="009B2022">
        <w:rPr>
          <w:rFonts w:ascii="Trebuchet MS" w:eastAsia="Calibri" w:hAnsi="Trebuchet MS" w:cs="Tahoma"/>
          <w:bCs/>
        </w:rPr>
        <w:t>prosesnya harus</w:t>
      </w:r>
      <w:r w:rsidRPr="009B2022">
        <w:rPr>
          <w:rFonts w:ascii="Trebuchet MS" w:eastAsia="Calibri" w:hAnsi="Trebuchet MS" w:cs="Tahoma"/>
        </w:rPr>
        <w:t xml:space="preserve"> dilakukan secara baik, sehingga tidak menimbulkan kegaduhan yang justru tidak sesuai dengan makna demokratisasi itu sendiri. </w:t>
      </w:r>
      <w:r w:rsidRPr="009B2022">
        <w:rPr>
          <w:rFonts w:ascii="Trebuchet MS" w:eastAsia="Calibri" w:hAnsi="Trebuchet MS" w:cs="Tahoma"/>
        </w:rPr>
        <w:lastRenderedPageBreak/>
        <w:t>Penyelenggaraan pemilu yang luber</w:t>
      </w:r>
      <w:r>
        <w:rPr>
          <w:rFonts w:ascii="Trebuchet MS" w:eastAsia="Calibri" w:hAnsi="Trebuchet MS" w:cs="Tahoma"/>
        </w:rPr>
        <w:t xml:space="preserve"> </w:t>
      </w:r>
      <w:r w:rsidRPr="009B2022">
        <w:rPr>
          <w:rFonts w:ascii="Trebuchet MS" w:eastAsia="Calibri" w:hAnsi="Trebuchet MS" w:cs="Tahoma"/>
        </w:rPr>
        <w:t>di Indonesia menjdi contoh banyak negara berkembang untuk menerapkan pola dan cara-cara Indonesia menjalankan proses demokratisasi.</w:t>
      </w:r>
    </w:p>
    <w:p w:rsidR="003E7015" w:rsidRDefault="009B2022" w:rsidP="009B2022">
      <w:pPr>
        <w:pStyle w:val="NoSpacing"/>
        <w:spacing w:after="120" w:line="360" w:lineRule="auto"/>
        <w:ind w:firstLine="567"/>
        <w:jc w:val="both"/>
        <w:rPr>
          <w:rFonts w:ascii="Trebuchet MS" w:eastAsia="Batang" w:hAnsi="Trebuchet MS" w:cs="Arial"/>
          <w:lang w:val="id-ID"/>
        </w:rPr>
      </w:pPr>
      <w:r w:rsidRPr="009B2022">
        <w:rPr>
          <w:rFonts w:ascii="Trebuchet MS" w:hAnsi="Trebuchet MS" w:cs="Tahoma"/>
        </w:rPr>
        <w:t>Indonesia sampai saat ini terhitung sebagai negara yang sukses dalam melakukan</w:t>
      </w:r>
      <w:r>
        <w:rPr>
          <w:rFonts w:ascii="Trebuchet MS" w:hAnsi="Trebuchet MS" w:cs="Tahoma"/>
        </w:rPr>
        <w:t xml:space="preserve"> </w:t>
      </w:r>
      <w:r w:rsidRPr="009B2022">
        <w:rPr>
          <w:rFonts w:ascii="Trebuchet MS" w:hAnsi="Trebuchet MS" w:cs="Tahoma"/>
        </w:rPr>
        <w:t>proses demokratisasi sehingga tercatat sebagai</w:t>
      </w:r>
      <w:r>
        <w:rPr>
          <w:rFonts w:ascii="Trebuchet MS" w:hAnsi="Trebuchet MS" w:cs="Tahoma"/>
        </w:rPr>
        <w:t xml:space="preserve"> </w:t>
      </w:r>
      <w:r w:rsidRPr="009B2022">
        <w:rPr>
          <w:rFonts w:ascii="Trebuchet MS" w:hAnsi="Trebuchet MS" w:cs="Tahoma"/>
        </w:rPr>
        <w:t>negara demokrasi terbesar nomor tiga di dunia setelah India dan Amerika Serikat. Pencapaian itu terjadi karena prinsip-prinsip demokrasi diimplementasikan dalam penyelenggaraan pemerintahan</w:t>
      </w:r>
      <w:r>
        <w:rPr>
          <w:rFonts w:ascii="Trebuchet MS" w:hAnsi="Trebuchet MS" w:cs="Tahoma"/>
        </w:rPr>
        <w:t xml:space="preserve"> </w:t>
      </w:r>
      <w:r w:rsidRPr="009B2022">
        <w:rPr>
          <w:rFonts w:ascii="Trebuchet MS" w:hAnsi="Trebuchet MS" w:cs="Tahoma"/>
        </w:rPr>
        <w:t>mulai</w:t>
      </w:r>
      <w:r>
        <w:rPr>
          <w:rFonts w:ascii="Trebuchet MS" w:hAnsi="Trebuchet MS" w:cs="Tahoma"/>
        </w:rPr>
        <w:t xml:space="preserve"> </w:t>
      </w:r>
      <w:r w:rsidRPr="009B2022">
        <w:rPr>
          <w:rFonts w:ascii="Trebuchet MS" w:hAnsi="Trebuchet MS" w:cs="Tahoma"/>
        </w:rPr>
        <w:t>di level nasional, regional maupun pada tingkat lokal melalui kebijakan otonomi daerah</w:t>
      </w:r>
      <w:r w:rsidRPr="009B2022">
        <w:rPr>
          <w:rFonts w:ascii="Trebuchet MS" w:eastAsia="Batang" w:hAnsi="Trebuchet MS" w:cs="Arial"/>
          <w:lang w:val="id-ID"/>
        </w:rPr>
        <w:t>.</w:t>
      </w:r>
    </w:p>
    <w:p w:rsidR="009B2022" w:rsidRPr="009B2022" w:rsidRDefault="009B2022" w:rsidP="00AA5D8E">
      <w:pPr>
        <w:pStyle w:val="ColorfulList-Accent111"/>
        <w:numPr>
          <w:ilvl w:val="0"/>
          <w:numId w:val="34"/>
        </w:numPr>
        <w:spacing w:after="120" w:line="360" w:lineRule="auto"/>
        <w:ind w:left="567" w:hanging="567"/>
        <w:jc w:val="both"/>
        <w:rPr>
          <w:rFonts w:ascii="Trebuchet MS" w:eastAsia="Batang" w:hAnsi="Trebuchet MS" w:cs="Arial"/>
          <w:b/>
          <w:sz w:val="22"/>
          <w:lang w:val="id-ID"/>
        </w:rPr>
      </w:pPr>
      <w:r w:rsidRPr="009B2022">
        <w:rPr>
          <w:rFonts w:ascii="Trebuchet MS" w:eastAsia="Batang" w:hAnsi="Trebuchet MS" w:cs="Arial"/>
          <w:b/>
          <w:sz w:val="22"/>
          <w:lang w:val="id-ID"/>
        </w:rPr>
        <w:t>Hak Azasi Manusia (HAM)</w:t>
      </w:r>
    </w:p>
    <w:p w:rsidR="009B2022" w:rsidRPr="009B2022" w:rsidRDefault="009B2022" w:rsidP="009B2022">
      <w:pPr>
        <w:spacing w:after="120" w:line="360" w:lineRule="auto"/>
        <w:ind w:firstLine="567"/>
        <w:jc w:val="both"/>
        <w:rPr>
          <w:rFonts w:ascii="Trebuchet MS" w:eastAsia="Calibri" w:hAnsi="Trebuchet MS" w:cs="Tahoma"/>
        </w:rPr>
      </w:pPr>
      <w:r w:rsidRPr="009B2022">
        <w:rPr>
          <w:rFonts w:ascii="Trebuchet MS" w:eastAsia="Calibri" w:hAnsi="Trebuchet MS" w:cs="Tahoma"/>
        </w:rPr>
        <w:t>Secara alamiah sebenarnya setaip manusia begitu terlahir di dunia telah memilik</w:t>
      </w:r>
      <w:r>
        <w:rPr>
          <w:rFonts w:ascii="Trebuchet MS" w:eastAsia="Calibri" w:hAnsi="Trebuchet MS" w:cs="Tahoma"/>
        </w:rPr>
        <w:t>i hak-hak dasar sebagai manusia</w:t>
      </w:r>
      <w:r w:rsidRPr="009B2022">
        <w:rPr>
          <w:rFonts w:ascii="Trebuchet MS" w:eastAsia="Calibri" w:hAnsi="Trebuchet MS" w:cs="Tahoma"/>
        </w:rPr>
        <w:t>.</w:t>
      </w:r>
      <w:r>
        <w:rPr>
          <w:rFonts w:ascii="Trebuchet MS" w:eastAsia="Calibri" w:hAnsi="Trebuchet MS" w:cs="Tahoma"/>
        </w:rPr>
        <w:t xml:space="preserve"> Delapan belas anggota </w:t>
      </w:r>
      <w:r w:rsidRPr="009B2022">
        <w:rPr>
          <w:rFonts w:ascii="Trebuchet MS" w:eastAsia="Calibri" w:hAnsi="Trebuchet MS" w:cs="Tahoma"/>
        </w:rPr>
        <w:t>PBB kemudian membentuk komisi hak asasi manusia (</w:t>
      </w:r>
      <w:r w:rsidRPr="009B2022">
        <w:rPr>
          <w:rFonts w:ascii="Trebuchet MS" w:eastAsia="Calibri" w:hAnsi="Trebuchet MS" w:cs="Tahoma"/>
          <w:i/>
        </w:rPr>
        <w:t>commission of human right</w:t>
      </w:r>
      <w:r w:rsidRPr="009B2022">
        <w:rPr>
          <w:rFonts w:ascii="Trebuchet MS" w:eastAsia="Calibri" w:hAnsi="Trebuchet MS" w:cs="Tahoma"/>
        </w:rPr>
        <w:t>). Pada tanggall 10 Desember 1948 Sidang Umum PBB yang diselengga</w:t>
      </w:r>
      <w:r>
        <w:rPr>
          <w:rFonts w:ascii="Trebuchet MS" w:eastAsia="Calibri" w:hAnsi="Trebuchet MS" w:cs="Tahoma"/>
        </w:rPr>
        <w:t>rakan di Istana Chaillot, Paris</w:t>
      </w:r>
      <w:r w:rsidRPr="009B2022">
        <w:rPr>
          <w:rFonts w:ascii="Trebuchet MS" w:eastAsia="Calibri" w:hAnsi="Trebuchet MS" w:cs="Tahoma"/>
        </w:rPr>
        <w:t xml:space="preserve"> keluarlah </w:t>
      </w:r>
      <w:r w:rsidRPr="009B2022">
        <w:rPr>
          <w:rFonts w:ascii="Trebuchet MS" w:eastAsia="Calibri" w:hAnsi="Trebuchet MS" w:cs="Tahoma"/>
          <w:i/>
        </w:rPr>
        <w:t>UNIVERSAL DECLARATION OF HUMAN RIGHTS</w:t>
      </w:r>
      <w:r w:rsidRPr="009B2022">
        <w:rPr>
          <w:rFonts w:ascii="Trebuchet MS" w:eastAsia="Calibri" w:hAnsi="Trebuchet MS" w:cs="Tahoma"/>
        </w:rPr>
        <w:t xml:space="preserve"> atau Pernyataan Sedunia tentang Hak – Hak Asasi Manusia, yang terdiri dari 30 pasal. Dari 58 Negara yang terwakil dalam sidang umum tersebut, 48 negara menyatakan persetujuannya, 8 negara abstain, dan 2 negara lainnya absen. Oleh karena itu, setiap tanggal 10 Desember diperingati s</w:t>
      </w:r>
      <w:r>
        <w:rPr>
          <w:rFonts w:ascii="Trebuchet MS" w:eastAsia="Calibri" w:hAnsi="Trebuchet MS" w:cs="Tahoma"/>
        </w:rPr>
        <w:t>ebagai hari Hak Asasi Manusia (HAM</w:t>
      </w:r>
      <w:r w:rsidRPr="009B2022">
        <w:rPr>
          <w:rFonts w:ascii="Trebuchet MS" w:eastAsia="Calibri" w:hAnsi="Trebuchet MS" w:cs="Tahoma"/>
        </w:rPr>
        <w:t>).</w:t>
      </w:r>
    </w:p>
    <w:p w:rsidR="009B2022" w:rsidRPr="009B2022" w:rsidRDefault="009B2022" w:rsidP="009B2022">
      <w:pPr>
        <w:pStyle w:val="NoSpacing"/>
        <w:spacing w:after="120" w:line="360" w:lineRule="auto"/>
        <w:ind w:firstLine="567"/>
        <w:jc w:val="both"/>
        <w:rPr>
          <w:rFonts w:ascii="Trebuchet MS" w:eastAsia="Batang" w:hAnsi="Trebuchet MS" w:cs="Arial"/>
          <w:lang w:val="id-ID"/>
        </w:rPr>
      </w:pPr>
      <w:r w:rsidRPr="009B2022">
        <w:rPr>
          <w:rFonts w:ascii="Trebuchet MS" w:hAnsi="Trebuchet MS" w:cs="Tahoma"/>
        </w:rPr>
        <w:t>Di Indonesia hak asasi manusia mendapat jaminan kuat dari falsafah bangsa, yakni Pancasila. Bagi bangsa Indonesia, melaksanakan hak asasi manusia bukan berarti melaksanakan dengan sebebas-bebasnya, melainkan harus memperhatikan ketentuan-ketentuan yang terkandung dalam pandangan hidup bangsa Indonesia, yaitu Pancasila.</w:t>
      </w:r>
      <w:r w:rsidRPr="009B2022">
        <w:rPr>
          <w:rFonts w:ascii="Trebuchet MS" w:hAnsi="Trebuchet MS" w:cs="Tahoma"/>
          <w:lang w:val="id-ID"/>
        </w:rPr>
        <w:t xml:space="preserve"> </w:t>
      </w:r>
      <w:r w:rsidRPr="009B2022">
        <w:rPr>
          <w:rFonts w:ascii="Trebuchet MS" w:hAnsi="Trebuchet MS" w:cs="Tahoma"/>
        </w:rPr>
        <w:t xml:space="preserve">Penerapan Hak-hak Azazi Manusia di Indonesia dilakukan berdasarkan </w:t>
      </w:r>
      <w:r w:rsidRPr="009B2022">
        <w:rPr>
          <w:rFonts w:ascii="Trebuchet MS" w:eastAsia="Times New Roman" w:hAnsi="Trebuchet MS" w:cs="Tahoma"/>
        </w:rPr>
        <w:t>Undang – Undang Dasar 1945, Ketetapan MPR Nomor XVII/MPR/1998 tentang Hak Asasi Manusia, Undang – Undang Nomor 39 Tahun 1999 tentang Hak Asasi Manusia</w:t>
      </w:r>
      <w:r>
        <w:rPr>
          <w:rFonts w:ascii="Trebuchet MS" w:eastAsia="Batang" w:hAnsi="Trebuchet MS" w:cs="Arial"/>
          <w:lang w:val="id-ID"/>
        </w:rPr>
        <w:t>.</w:t>
      </w:r>
    </w:p>
    <w:p w:rsidR="00130780" w:rsidRPr="00130780" w:rsidRDefault="00130780" w:rsidP="00AA5D8E">
      <w:pPr>
        <w:pStyle w:val="NoSpacing"/>
        <w:numPr>
          <w:ilvl w:val="0"/>
          <w:numId w:val="33"/>
        </w:numPr>
        <w:spacing w:after="120" w:line="360" w:lineRule="auto"/>
        <w:ind w:left="709" w:hanging="709"/>
        <w:jc w:val="both"/>
        <w:rPr>
          <w:rFonts w:ascii="Trebuchet MS" w:eastAsia="Batang" w:hAnsi="Trebuchet MS" w:cs="Arial"/>
          <w:b/>
          <w:lang w:val="id-ID"/>
        </w:rPr>
      </w:pPr>
      <w:r w:rsidRPr="00130780">
        <w:rPr>
          <w:rFonts w:ascii="Trebuchet MS" w:eastAsia="Batang" w:hAnsi="Trebuchet MS" w:cs="Arial"/>
          <w:b/>
          <w:lang w:val="id-ID"/>
        </w:rPr>
        <w:t>Isu Atau Kebijakan Nasional (RPJMN 2015-2019)</w:t>
      </w:r>
    </w:p>
    <w:p w:rsidR="00130780" w:rsidRDefault="00130780" w:rsidP="00130780">
      <w:pPr>
        <w:pStyle w:val="NoSpacing"/>
        <w:spacing w:after="120" w:line="360" w:lineRule="auto"/>
        <w:ind w:firstLine="567"/>
        <w:jc w:val="both"/>
        <w:rPr>
          <w:rFonts w:ascii="Trebuchet MS" w:eastAsia="Batang" w:hAnsi="Trebuchet MS" w:cs="Arial"/>
          <w:sz w:val="20"/>
          <w:lang w:val="id-ID"/>
        </w:rPr>
      </w:pPr>
      <w:r w:rsidRPr="00130780">
        <w:rPr>
          <w:rFonts w:ascii="Trebuchet MS" w:hAnsi="Trebuchet MS" w:cs="Calibri"/>
          <w:lang w:val="id-ID"/>
        </w:rPr>
        <w:t>Dalam merumuskan dan merealisasikan berbagai komitmen Presiden dan Wakil Presiden Negara Kesatuan Republik Indonesia yang terpilih pada periode ini, serta berdasarkan kajian maupun analisis mengenai permasalahan dan isu strategis nasional yang menjadi prioritas untuk ditangani dalam lima tahun ke depan, termasuk dalam penyelarasan dengan sasaran-sasaran pokok pembangunan jangka panjang dalam RPJP Nasional tahun 2005-2025, maka untuk memajukan Negara Indonesia ke depan ditetapkan visi RPJM Nasional tahun 2015-2019 sebagai berikut</w:t>
      </w:r>
      <w:r>
        <w:rPr>
          <w:rFonts w:ascii="Trebuchet MS" w:eastAsia="Batang" w:hAnsi="Trebuchet MS" w:cs="Arial"/>
          <w:sz w:val="20"/>
          <w:lang w:val="id-ID"/>
        </w:rPr>
        <w:t>:</w:t>
      </w:r>
    </w:p>
    <w:p w:rsidR="00130780" w:rsidRPr="001F5651" w:rsidRDefault="00130780" w:rsidP="00130780">
      <w:pPr>
        <w:pStyle w:val="ColorfulList-Accent111"/>
        <w:pBdr>
          <w:top w:val="single" w:sz="4" w:space="1" w:color="auto" w:shadow="1"/>
          <w:left w:val="single" w:sz="4" w:space="4" w:color="auto" w:shadow="1"/>
          <w:bottom w:val="single" w:sz="4" w:space="1" w:color="auto" w:shadow="1"/>
          <w:right w:val="single" w:sz="4" w:space="4" w:color="auto" w:shadow="1"/>
        </w:pBdr>
        <w:spacing w:after="120" w:line="360" w:lineRule="auto"/>
        <w:ind w:left="0"/>
        <w:jc w:val="center"/>
        <w:rPr>
          <w:rFonts w:ascii="Arial Narrow" w:hAnsi="Arial Narrow" w:cs="Calibri"/>
          <w:b/>
          <w:sz w:val="24"/>
          <w:lang w:val="id-ID"/>
        </w:rPr>
      </w:pPr>
      <w:r w:rsidRPr="001F5651">
        <w:rPr>
          <w:rFonts w:ascii="Arial Narrow" w:hAnsi="Arial Narrow" w:cs="Calibri"/>
          <w:b/>
          <w:sz w:val="24"/>
          <w:lang w:val="id-ID"/>
        </w:rPr>
        <w:t>“TERWUJUDNYA INDONESIA YANG BERDAULAT, MANDIRI DAN BERKEPRIBADIAN BERLANDASKAN GOTONG ROYONG”</w:t>
      </w:r>
    </w:p>
    <w:p w:rsidR="00130780" w:rsidRDefault="00130780" w:rsidP="00130780">
      <w:pPr>
        <w:pStyle w:val="NoSpacing"/>
        <w:spacing w:after="120" w:line="360" w:lineRule="auto"/>
        <w:jc w:val="both"/>
        <w:rPr>
          <w:rFonts w:ascii="Trebuchet MS" w:eastAsia="Batang" w:hAnsi="Trebuchet MS" w:cs="Arial"/>
          <w:sz w:val="20"/>
          <w:lang w:val="id-ID"/>
        </w:rPr>
      </w:pPr>
    </w:p>
    <w:p w:rsidR="00130780" w:rsidRPr="00130780" w:rsidRDefault="00130780" w:rsidP="00130780">
      <w:pPr>
        <w:spacing w:after="120" w:line="360" w:lineRule="auto"/>
        <w:ind w:firstLine="720"/>
        <w:jc w:val="both"/>
        <w:rPr>
          <w:rFonts w:ascii="Trebuchet MS" w:hAnsi="Trebuchet MS" w:cs="Calibri"/>
          <w:szCs w:val="24"/>
          <w:lang w:val="id-ID"/>
        </w:rPr>
      </w:pPr>
      <w:r w:rsidRPr="00130780">
        <w:rPr>
          <w:rFonts w:ascii="Trebuchet MS" w:hAnsi="Trebuchet MS" w:cs="Calibri"/>
          <w:b/>
          <w:szCs w:val="24"/>
          <w:lang w:val="id-ID"/>
        </w:rPr>
        <w:t>Gotong royong</w:t>
      </w:r>
      <w:r w:rsidRPr="00130780">
        <w:rPr>
          <w:rFonts w:ascii="Trebuchet MS" w:hAnsi="Trebuchet MS" w:cs="Calibri"/>
          <w:szCs w:val="24"/>
          <w:lang w:val="id-ID"/>
        </w:rPr>
        <w:t xml:space="preserve"> merupakan intisari dari ideologi Pancasila. Tanggung jawab untuk membangun bangsa harus dilakukan dengan cara musyawarah untuk mufakat dalam memutuskan suatu perihal dan gotong royong dalam bekerja. Kekuatan rakyat adalah gotong royong, dimana rakyat selalu bahu-membahu dan bekerjasama menyelesaikan berbagai hambatan dan tantangannya ke depan.</w:t>
      </w:r>
    </w:p>
    <w:p w:rsidR="00130780" w:rsidRPr="00130780" w:rsidRDefault="00130780" w:rsidP="00130780">
      <w:pPr>
        <w:spacing w:after="120" w:line="360" w:lineRule="auto"/>
        <w:ind w:firstLine="720"/>
        <w:jc w:val="both"/>
        <w:rPr>
          <w:rFonts w:ascii="Trebuchet MS" w:hAnsi="Trebuchet MS" w:cs="Calibri"/>
          <w:szCs w:val="24"/>
          <w:lang w:val="id-ID"/>
        </w:rPr>
      </w:pPr>
      <w:r w:rsidRPr="00130780">
        <w:rPr>
          <w:rFonts w:ascii="Trebuchet MS" w:hAnsi="Trebuchet MS" w:cs="Calibri"/>
          <w:b/>
          <w:szCs w:val="24"/>
          <w:lang w:val="id-ID"/>
        </w:rPr>
        <w:t xml:space="preserve">Berdaulat </w:t>
      </w:r>
      <w:r w:rsidRPr="00130780">
        <w:rPr>
          <w:rFonts w:ascii="Trebuchet MS" w:hAnsi="Trebuchet MS" w:cs="Calibri"/>
          <w:szCs w:val="24"/>
          <w:lang w:val="id-ID"/>
        </w:rPr>
        <w:t>adalah hakikat dari kemerdekaan, yaitu hak setiap bangsa untuk menentukan nasibnya sendiri dan menentukan apa yang terbaik bagi bangsanya sendiri. Oleh karena itu, pembangunan selain sebagai usaha untuk mewujudkan kedaulatan sebagai negara merdeka, pembangunan juga merupakan upaya membangun kemandirian. Bangsa yang berdaulat dan mandiri adalah bangsa yang mampu mewujudkan kehidupan sejajar dan sederajat dengan bangsa lain. Oleh karena itu, untuk membangun kemandirian diperlukan kekuatan dan kemampuan nasional di segala lini baik bidang ideologi, politik, ekonomi, sosial budaya dan pertahanan keamanan.</w:t>
      </w:r>
    </w:p>
    <w:p w:rsidR="00130780" w:rsidRPr="00130780" w:rsidRDefault="00130780" w:rsidP="00130780">
      <w:pPr>
        <w:spacing w:after="120" w:line="360" w:lineRule="auto"/>
        <w:ind w:firstLine="720"/>
        <w:jc w:val="both"/>
        <w:rPr>
          <w:rFonts w:ascii="Trebuchet MS" w:hAnsi="Trebuchet MS" w:cs="Calibri"/>
          <w:szCs w:val="24"/>
          <w:lang w:val="id-ID"/>
        </w:rPr>
      </w:pPr>
      <w:r w:rsidRPr="00130780">
        <w:rPr>
          <w:rFonts w:ascii="Trebuchet MS" w:hAnsi="Trebuchet MS" w:cs="Calibri"/>
          <w:b/>
          <w:szCs w:val="24"/>
          <w:lang w:val="id-ID"/>
        </w:rPr>
        <w:t xml:space="preserve">Kemandirian </w:t>
      </w:r>
      <w:r w:rsidRPr="00130780">
        <w:rPr>
          <w:rFonts w:ascii="Trebuchet MS" w:hAnsi="Trebuchet MS" w:cs="Calibri"/>
          <w:szCs w:val="24"/>
          <w:lang w:val="id-ID"/>
        </w:rPr>
        <w:t>suatu bangsa tercermin antara lain pada ketersediaan sumber daya manusia yang berkualitas dan mampu memenuhi tuntutan kebutuhan dan kemajuan pembangunannya; kemandirian aparatur pemerintah dan aparatur penegak hukum dalam menjalankan tugasnya; kemampuan untuk memenuhi pembiayaan pembangunan yang bersumber dari dalam negeri yang makin kokoh dan berkurangnya ketergantungan kepada sumber luar negeri; dan kemampuan memenuhi kebutuhan pokok.</w:t>
      </w:r>
    </w:p>
    <w:p w:rsidR="00130780" w:rsidRPr="00130780" w:rsidRDefault="00130780" w:rsidP="00130780">
      <w:pPr>
        <w:pStyle w:val="ColorfulList-Accent111"/>
        <w:spacing w:after="120" w:line="360" w:lineRule="auto"/>
        <w:ind w:left="0" w:firstLine="709"/>
        <w:jc w:val="both"/>
        <w:rPr>
          <w:rFonts w:ascii="Trebuchet MS" w:hAnsi="Trebuchet MS" w:cs="Calibri"/>
          <w:sz w:val="22"/>
          <w:szCs w:val="24"/>
          <w:lang w:val="id-ID"/>
        </w:rPr>
      </w:pPr>
      <w:r w:rsidRPr="00130780">
        <w:rPr>
          <w:rFonts w:ascii="Trebuchet MS" w:hAnsi="Trebuchet MS" w:cs="Calibri"/>
          <w:b/>
          <w:sz w:val="22"/>
          <w:szCs w:val="24"/>
          <w:lang w:val="id-ID"/>
        </w:rPr>
        <w:t xml:space="preserve">Kemandirian dalam kebudayaan </w:t>
      </w:r>
      <w:r w:rsidRPr="00130780">
        <w:rPr>
          <w:rFonts w:ascii="Trebuchet MS" w:hAnsi="Trebuchet MS" w:cs="Calibri"/>
          <w:sz w:val="22"/>
          <w:szCs w:val="24"/>
          <w:lang w:val="id-ID"/>
        </w:rPr>
        <w:t>harus dicerminkan dalam setiap aspek kehidupan baik hukum, ekonomi, politik, sosial budaya, maupun pertahanan keamanan. Kemandirian dan kemajuan suatu bangsa tidak boleh hanya diukur dari perkembangan ekonomi semata, namun kemandirian dan kemajuan juga tercermin dalam kelembagaan, pranata-pranata, dan nilai-nilai yang mendasari kehidupan politik dan sosial. Secara lebih mendasar lagi, kemandirian sesungguhnya mencerminkan sikap seseorang atau sebuah bangsa mengenai jati dirinya, masyarakatnya, serta semangatnya dalam menghadapi berbagai tantangan.</w:t>
      </w:r>
    </w:p>
    <w:p w:rsidR="00130780" w:rsidRPr="00130780" w:rsidRDefault="00130780" w:rsidP="00130780">
      <w:pPr>
        <w:pStyle w:val="ColorfulList-Accent111"/>
        <w:spacing w:after="120" w:line="360" w:lineRule="auto"/>
        <w:ind w:left="0"/>
        <w:jc w:val="both"/>
        <w:rPr>
          <w:rFonts w:ascii="Trebuchet MS" w:hAnsi="Trebuchet MS" w:cs="Calibri"/>
          <w:sz w:val="22"/>
          <w:lang w:val="id-ID"/>
        </w:rPr>
      </w:pPr>
      <w:r w:rsidRPr="00130780">
        <w:rPr>
          <w:rFonts w:ascii="Trebuchet MS" w:hAnsi="Trebuchet MS" w:cs="Calibri"/>
          <w:sz w:val="22"/>
          <w:lang w:val="id-ID"/>
        </w:rPr>
        <w:t>Upaya untuk mewujudkan Visi tersebut ditempuh melalui Misi sebagai berikut:</w:t>
      </w:r>
    </w:p>
    <w:p w:rsidR="00130780" w:rsidRPr="00130780" w:rsidRDefault="00130780" w:rsidP="00AA5D8E">
      <w:pPr>
        <w:pStyle w:val="ListParagraph"/>
        <w:numPr>
          <w:ilvl w:val="1"/>
          <w:numId w:val="36"/>
        </w:numPr>
        <w:spacing w:after="120" w:line="360" w:lineRule="auto"/>
        <w:ind w:left="567" w:hanging="567"/>
        <w:contextualSpacing w:val="0"/>
        <w:jc w:val="both"/>
        <w:rPr>
          <w:rFonts w:ascii="Trebuchet MS" w:hAnsi="Trebuchet MS"/>
          <w:lang w:val="id-ID"/>
        </w:rPr>
      </w:pPr>
      <w:r w:rsidRPr="00130780">
        <w:rPr>
          <w:rFonts w:ascii="Trebuchet MS" w:hAnsi="Trebuchet MS"/>
          <w:lang w:val="id-ID"/>
        </w:rPr>
        <w:t>Mewujudkan keamanan nasional yang mampu menjaga kedaulatan wilayah, menopang kemandirian ekonomi dengan mengamankan sumber daya maritim, dan mencerminkan kepribadian Indonesia sebagai negara kepulauan.</w:t>
      </w:r>
    </w:p>
    <w:p w:rsidR="00130780" w:rsidRPr="00130780" w:rsidRDefault="00130780" w:rsidP="00AA5D8E">
      <w:pPr>
        <w:pStyle w:val="ListParagraph"/>
        <w:numPr>
          <w:ilvl w:val="1"/>
          <w:numId w:val="36"/>
        </w:numPr>
        <w:spacing w:after="120" w:line="360" w:lineRule="auto"/>
        <w:ind w:left="567" w:hanging="567"/>
        <w:contextualSpacing w:val="0"/>
        <w:jc w:val="both"/>
        <w:rPr>
          <w:rFonts w:ascii="Trebuchet MS" w:hAnsi="Trebuchet MS"/>
          <w:lang w:val="id-ID"/>
        </w:rPr>
      </w:pPr>
      <w:r w:rsidRPr="00130780">
        <w:rPr>
          <w:rFonts w:ascii="Trebuchet MS" w:hAnsi="Trebuchet MS"/>
          <w:lang w:val="id-ID"/>
        </w:rPr>
        <w:t>Mewujudkan masyarakat maju, berkeseimbangan, dan demokratis berlandaskan negara hukum.</w:t>
      </w:r>
    </w:p>
    <w:p w:rsidR="00130780" w:rsidRPr="00130780" w:rsidRDefault="00130780" w:rsidP="00AA5D8E">
      <w:pPr>
        <w:pStyle w:val="ListParagraph"/>
        <w:numPr>
          <w:ilvl w:val="1"/>
          <w:numId w:val="36"/>
        </w:numPr>
        <w:spacing w:after="120" w:line="360" w:lineRule="auto"/>
        <w:ind w:left="567" w:hanging="567"/>
        <w:contextualSpacing w:val="0"/>
        <w:jc w:val="both"/>
        <w:rPr>
          <w:rFonts w:ascii="Trebuchet MS" w:hAnsi="Trebuchet MS"/>
          <w:lang w:val="id-ID"/>
        </w:rPr>
      </w:pPr>
      <w:r w:rsidRPr="00130780">
        <w:rPr>
          <w:rFonts w:ascii="Trebuchet MS" w:hAnsi="Trebuchet MS"/>
          <w:lang w:val="id-ID"/>
        </w:rPr>
        <w:lastRenderedPageBreak/>
        <w:t>Mewujudkan politik luar negeri bebas-aktif dan memperkuat jati diri sebagai negara maritim.</w:t>
      </w:r>
    </w:p>
    <w:p w:rsidR="00130780" w:rsidRPr="00130780" w:rsidRDefault="00130780" w:rsidP="00AA5D8E">
      <w:pPr>
        <w:pStyle w:val="ListParagraph"/>
        <w:numPr>
          <w:ilvl w:val="1"/>
          <w:numId w:val="36"/>
        </w:numPr>
        <w:spacing w:after="120" w:line="360" w:lineRule="auto"/>
        <w:ind w:left="567" w:hanging="567"/>
        <w:contextualSpacing w:val="0"/>
        <w:jc w:val="both"/>
        <w:rPr>
          <w:rFonts w:ascii="Trebuchet MS" w:hAnsi="Trebuchet MS"/>
          <w:lang w:val="id-ID"/>
        </w:rPr>
      </w:pPr>
      <w:r w:rsidRPr="00130780">
        <w:rPr>
          <w:rFonts w:ascii="Trebuchet MS" w:hAnsi="Trebuchet MS"/>
          <w:lang w:val="id-ID"/>
        </w:rPr>
        <w:t>Mewujudkan kualitas hidup manusia Indonesia yang tinggi, maju, dan sejahtera.</w:t>
      </w:r>
    </w:p>
    <w:p w:rsidR="00130780" w:rsidRPr="00130780" w:rsidRDefault="00130780" w:rsidP="00AA5D8E">
      <w:pPr>
        <w:pStyle w:val="ListParagraph"/>
        <w:numPr>
          <w:ilvl w:val="1"/>
          <w:numId w:val="36"/>
        </w:numPr>
        <w:spacing w:after="120" w:line="360" w:lineRule="auto"/>
        <w:ind w:left="567" w:hanging="567"/>
        <w:contextualSpacing w:val="0"/>
        <w:jc w:val="both"/>
        <w:rPr>
          <w:rFonts w:ascii="Trebuchet MS" w:hAnsi="Trebuchet MS"/>
          <w:lang w:val="id-ID"/>
        </w:rPr>
      </w:pPr>
      <w:r w:rsidRPr="00130780">
        <w:rPr>
          <w:rFonts w:ascii="Trebuchet MS" w:hAnsi="Trebuchet MS"/>
          <w:lang w:val="id-ID"/>
        </w:rPr>
        <w:t>Mewujudkan bangsa yang berdaya saing.</w:t>
      </w:r>
    </w:p>
    <w:p w:rsidR="00130780" w:rsidRPr="00130780" w:rsidRDefault="00130780" w:rsidP="00AA5D8E">
      <w:pPr>
        <w:pStyle w:val="ListParagraph"/>
        <w:numPr>
          <w:ilvl w:val="1"/>
          <w:numId w:val="36"/>
        </w:numPr>
        <w:spacing w:after="120" w:line="360" w:lineRule="auto"/>
        <w:ind w:left="567" w:hanging="567"/>
        <w:contextualSpacing w:val="0"/>
        <w:jc w:val="both"/>
        <w:rPr>
          <w:rFonts w:ascii="Trebuchet MS" w:hAnsi="Trebuchet MS"/>
          <w:lang w:val="id-ID"/>
        </w:rPr>
      </w:pPr>
      <w:r w:rsidRPr="00130780">
        <w:rPr>
          <w:rFonts w:ascii="Trebuchet MS" w:hAnsi="Trebuchet MS"/>
          <w:lang w:val="id-ID"/>
        </w:rPr>
        <w:t>Mewujudkan Indonesia menjadi negara maritim yang mandiri, maju, kuat, dan berbasiskan kepentingan nasional.</w:t>
      </w:r>
    </w:p>
    <w:p w:rsidR="009B2022" w:rsidRPr="00130780" w:rsidRDefault="00130780" w:rsidP="00AA5D8E">
      <w:pPr>
        <w:pStyle w:val="ListParagraph"/>
        <w:numPr>
          <w:ilvl w:val="1"/>
          <w:numId w:val="36"/>
        </w:numPr>
        <w:spacing w:after="120" w:line="360" w:lineRule="auto"/>
        <w:ind w:left="567" w:hanging="567"/>
        <w:contextualSpacing w:val="0"/>
        <w:jc w:val="both"/>
        <w:rPr>
          <w:rFonts w:ascii="Trebuchet MS" w:eastAsia="Batang" w:hAnsi="Trebuchet MS" w:cs="Arial"/>
          <w:lang w:val="id-ID"/>
        </w:rPr>
      </w:pPr>
      <w:r w:rsidRPr="00130780">
        <w:rPr>
          <w:rFonts w:ascii="Trebuchet MS" w:hAnsi="Trebuchet MS"/>
          <w:lang w:val="id-ID"/>
        </w:rPr>
        <w:t>Mewujudkan masyarakat yang berkepribadian dalam kebudayaan</w:t>
      </w:r>
      <w:r w:rsidRPr="00130780">
        <w:rPr>
          <w:rFonts w:ascii="Trebuchet MS" w:eastAsia="Batang" w:hAnsi="Trebuchet MS" w:cs="Arial"/>
          <w:lang w:val="id-ID"/>
        </w:rPr>
        <w:t>.</w:t>
      </w:r>
    </w:p>
    <w:p w:rsidR="009E5D23" w:rsidRPr="00B45CC3" w:rsidRDefault="009E5D23" w:rsidP="00130780">
      <w:pPr>
        <w:pStyle w:val="NoSpacing"/>
        <w:spacing w:after="120" w:line="360" w:lineRule="auto"/>
        <w:ind w:firstLine="567"/>
        <w:jc w:val="both"/>
        <w:rPr>
          <w:rFonts w:ascii="Trebuchet MS" w:eastAsia="Batang" w:hAnsi="Trebuchet MS" w:cs="Arial"/>
          <w:lang w:val="id-ID"/>
        </w:rPr>
      </w:pPr>
      <w:r w:rsidRPr="00B45CC3">
        <w:rPr>
          <w:rFonts w:ascii="Trebuchet MS" w:eastAsia="Batang" w:hAnsi="Trebuchet MS" w:cs="Arial"/>
          <w:lang w:val="id-ID"/>
        </w:rPr>
        <w:t xml:space="preserve">Dalam rangka mewujudkan visi dan misi pembangunan nasional jangka menengah tersebut, ditetapkan sembilan agenda prioritas yang disebut </w:t>
      </w:r>
      <w:r w:rsidRPr="00130780">
        <w:rPr>
          <w:rFonts w:ascii="Trebuchet MS" w:eastAsia="Batang" w:hAnsi="Trebuchet MS" w:cs="Arial"/>
          <w:b/>
          <w:lang w:val="id-ID"/>
        </w:rPr>
        <w:t>“Nawa Cita”,</w:t>
      </w:r>
      <w:r w:rsidRPr="00B45CC3">
        <w:rPr>
          <w:rFonts w:ascii="Trebuchet MS" w:eastAsia="Batang" w:hAnsi="Trebuchet MS" w:cs="Arial"/>
          <w:lang w:val="id-ID"/>
        </w:rPr>
        <w:t xml:space="preserve"> yaitu: </w:t>
      </w:r>
    </w:p>
    <w:p w:rsidR="00F62FBD"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Menghadirkan kembali negara untuk melindungi segenap bangsa dan memberikan rasa aman kepada seluruh warga negara; </w:t>
      </w:r>
    </w:p>
    <w:p w:rsidR="00F62FBD"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Membuat Pemerintah selalu hadir dengan membangun tata kelola pemerintahan yang bersih, efektif, demokratis, dan terpercaya; </w:t>
      </w:r>
    </w:p>
    <w:p w:rsidR="00F62FBD"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Membangun Indonesia dari pinggiran dengan memperkuat daerah-daerah dan desa dalam kerangka negara kesatuan; </w:t>
      </w:r>
    </w:p>
    <w:p w:rsidR="00F62FBD"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Memperkuat kehadiran negara dalam melakukan reformasi sistem dan penegakan hukum yang bebas korupsi, bermartabat, dan terpercaya; </w:t>
      </w:r>
    </w:p>
    <w:p w:rsidR="00130780"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Meningkatkan kualitas hidup manusia dan masyarakat Indonesia; </w:t>
      </w:r>
    </w:p>
    <w:p w:rsidR="00F62FBD"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Meningkatkan produktivitas rakyat dan daya saing di pasar Internasional sehingga bangsa Indonesia bisa maju dan bangkit bersama bangsa-bangsa Asia lainnya; </w:t>
      </w:r>
    </w:p>
    <w:p w:rsidR="00F62FBD"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Mewujudkan kemandirian ekonomi dengan menggerakkan sektor-sektor strategis ekonomi domestik; </w:t>
      </w:r>
    </w:p>
    <w:p w:rsidR="00F62FBD"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 xml:space="preserve">Melakukan revolusi karakter bangsa; </w:t>
      </w:r>
    </w:p>
    <w:p w:rsidR="009E5D23" w:rsidRPr="00B45CC3" w:rsidRDefault="009E5D23" w:rsidP="00AA5D8E">
      <w:pPr>
        <w:pStyle w:val="NoSpacing"/>
        <w:numPr>
          <w:ilvl w:val="0"/>
          <w:numId w:val="3"/>
        </w:numPr>
        <w:spacing w:after="120" w:line="360" w:lineRule="auto"/>
        <w:ind w:left="709" w:hanging="425"/>
        <w:jc w:val="both"/>
        <w:rPr>
          <w:rFonts w:ascii="Trebuchet MS" w:eastAsia="Batang" w:hAnsi="Trebuchet MS" w:cs="Arial"/>
          <w:lang w:val="id-ID"/>
        </w:rPr>
      </w:pPr>
      <w:r w:rsidRPr="00B45CC3">
        <w:rPr>
          <w:rFonts w:ascii="Trebuchet MS" w:eastAsia="Batang" w:hAnsi="Trebuchet MS" w:cs="Arial"/>
          <w:lang w:val="id-ID"/>
        </w:rPr>
        <w:t>Memperteguh kebhinekaan dan memperkuat restorasi sosial</w:t>
      </w:r>
      <w:r w:rsidR="00130780">
        <w:rPr>
          <w:rFonts w:ascii="Trebuchet MS" w:eastAsia="Batang" w:hAnsi="Trebuchet MS" w:cs="Arial"/>
          <w:lang w:val="id-ID"/>
        </w:rPr>
        <w:t xml:space="preserve"> </w:t>
      </w:r>
      <w:r w:rsidRPr="00B45CC3">
        <w:rPr>
          <w:rFonts w:ascii="Trebuchet MS" w:eastAsia="Batang" w:hAnsi="Trebuchet MS" w:cs="Arial"/>
          <w:lang w:val="id-ID"/>
        </w:rPr>
        <w:t xml:space="preserve">Indonesia. </w:t>
      </w:r>
    </w:p>
    <w:p w:rsidR="009E5D23" w:rsidRPr="00B45CC3" w:rsidRDefault="009E5D23" w:rsidP="00130780">
      <w:pPr>
        <w:pStyle w:val="NoSpacing"/>
        <w:spacing w:after="120" w:line="360" w:lineRule="auto"/>
        <w:ind w:firstLine="709"/>
        <w:jc w:val="both"/>
        <w:rPr>
          <w:rFonts w:ascii="Trebuchet MS" w:eastAsia="Batang" w:hAnsi="Trebuchet MS" w:cs="Arial"/>
          <w:lang w:val="id-ID"/>
        </w:rPr>
      </w:pPr>
      <w:r w:rsidRPr="00B45CC3">
        <w:rPr>
          <w:rFonts w:ascii="Trebuchet MS" w:eastAsia="Batang" w:hAnsi="Trebuchet MS" w:cs="Arial"/>
          <w:lang w:val="id-ID"/>
        </w:rPr>
        <w:t xml:space="preserve">Implementasi kesembilan agenda prioritas pembangunan nasional tersebut dijabarkan dalam strategi pembangunan nasional dalam 3 (tiga) dimensi pembangunan yaitu: </w:t>
      </w:r>
    </w:p>
    <w:p w:rsidR="00F62FBD" w:rsidRPr="00B45CC3" w:rsidRDefault="009E5D23" w:rsidP="00AA5D8E">
      <w:pPr>
        <w:pStyle w:val="NoSpacing"/>
        <w:numPr>
          <w:ilvl w:val="0"/>
          <w:numId w:val="4"/>
        </w:numPr>
        <w:spacing w:after="120" w:line="360" w:lineRule="auto"/>
        <w:ind w:left="567" w:hanging="567"/>
        <w:jc w:val="both"/>
        <w:rPr>
          <w:rFonts w:ascii="Trebuchet MS" w:eastAsia="Batang" w:hAnsi="Trebuchet MS" w:cs="Arial"/>
          <w:lang w:val="id-ID"/>
        </w:rPr>
      </w:pPr>
      <w:r w:rsidRPr="00B45CC3">
        <w:rPr>
          <w:rFonts w:ascii="Trebuchet MS" w:eastAsia="Batang" w:hAnsi="Trebuchet MS" w:cs="Arial"/>
          <w:lang w:val="id-ID"/>
        </w:rPr>
        <w:t xml:space="preserve">Dimensi pembangunan manusia meliputi pendidikan, kesehatan, perumahan, mental/karakter; </w:t>
      </w:r>
    </w:p>
    <w:p w:rsidR="00F62FBD" w:rsidRPr="00B45CC3" w:rsidRDefault="009E5D23" w:rsidP="00AA5D8E">
      <w:pPr>
        <w:pStyle w:val="NoSpacing"/>
        <w:numPr>
          <w:ilvl w:val="0"/>
          <w:numId w:val="4"/>
        </w:numPr>
        <w:spacing w:after="120" w:line="360" w:lineRule="auto"/>
        <w:ind w:left="567" w:hanging="567"/>
        <w:jc w:val="both"/>
        <w:rPr>
          <w:rFonts w:ascii="Trebuchet MS" w:eastAsia="Batang" w:hAnsi="Trebuchet MS" w:cs="Arial"/>
          <w:lang w:val="id-ID"/>
        </w:rPr>
      </w:pPr>
      <w:r w:rsidRPr="00B45CC3">
        <w:rPr>
          <w:rFonts w:ascii="Trebuchet MS" w:eastAsia="Batang" w:hAnsi="Trebuchet MS" w:cs="Arial"/>
          <w:lang w:val="id-ID"/>
        </w:rPr>
        <w:t>Dimensi pembangunan sektor unggulan meliputi kedaulatan pangan, kedaulatan energi dan ketenagalistrikan, kemaritiman dan kelautan, pariwisata dan industri;</w:t>
      </w:r>
    </w:p>
    <w:p w:rsidR="009E5D23" w:rsidRPr="00B45CC3" w:rsidRDefault="009E5D23" w:rsidP="00AA5D8E">
      <w:pPr>
        <w:pStyle w:val="NoSpacing"/>
        <w:numPr>
          <w:ilvl w:val="0"/>
          <w:numId w:val="4"/>
        </w:numPr>
        <w:spacing w:after="120" w:line="360" w:lineRule="auto"/>
        <w:ind w:left="567" w:hanging="567"/>
        <w:jc w:val="both"/>
        <w:rPr>
          <w:rFonts w:ascii="Trebuchet MS" w:eastAsia="Batang" w:hAnsi="Trebuchet MS" w:cs="Arial"/>
          <w:lang w:val="id-ID"/>
        </w:rPr>
      </w:pPr>
      <w:r w:rsidRPr="00B45CC3">
        <w:rPr>
          <w:rFonts w:ascii="Trebuchet MS" w:eastAsia="Batang" w:hAnsi="Trebuchet MS" w:cs="Arial"/>
          <w:lang w:val="id-ID"/>
        </w:rPr>
        <w:lastRenderedPageBreak/>
        <w:t xml:space="preserve">Dimensi pemerataan dan kewilayahan yaitu antar kelompok pendapatan, dan antar wilayah meliputi desa, pinggiran, luar Jawa, dan kawasan timur. </w:t>
      </w:r>
    </w:p>
    <w:p w:rsidR="003C7417" w:rsidRPr="003C7417" w:rsidRDefault="003C7417" w:rsidP="003C7417">
      <w:pPr>
        <w:pStyle w:val="ColorfulList-Accent111"/>
        <w:spacing w:after="120" w:line="360" w:lineRule="auto"/>
        <w:ind w:left="0" w:firstLine="567"/>
        <w:jc w:val="both"/>
        <w:rPr>
          <w:rFonts w:ascii="Trebuchet MS" w:hAnsi="Trebuchet MS"/>
          <w:spacing w:val="-1"/>
          <w:sz w:val="22"/>
          <w:szCs w:val="22"/>
          <w:lang w:val="id-ID"/>
        </w:rPr>
      </w:pPr>
      <w:r w:rsidRPr="003C7417">
        <w:rPr>
          <w:rFonts w:ascii="Trebuchet MS" w:hAnsi="Trebuchet MS"/>
          <w:spacing w:val="-1"/>
          <w:sz w:val="22"/>
          <w:szCs w:val="22"/>
          <w:lang w:val="id-ID"/>
        </w:rPr>
        <w:t>Dalam pelaksanaan agenda prioritas nasional tersebut, maka dirumuskanlah kebijakan</w:t>
      </w:r>
      <w:r w:rsidRPr="003C7417">
        <w:rPr>
          <w:rFonts w:ascii="Trebuchet MS" w:hAnsi="Trebuchet MS"/>
          <w:spacing w:val="24"/>
          <w:sz w:val="22"/>
          <w:szCs w:val="22"/>
          <w:lang w:val="id-ID"/>
        </w:rPr>
        <w:t xml:space="preserve"> </w:t>
      </w:r>
      <w:r w:rsidRPr="003C7417">
        <w:rPr>
          <w:rFonts w:ascii="Trebuchet MS" w:hAnsi="Trebuchet MS"/>
          <w:spacing w:val="-1"/>
          <w:sz w:val="22"/>
          <w:szCs w:val="22"/>
          <w:lang w:val="id-ID"/>
        </w:rPr>
        <w:t>pengembangan</w:t>
      </w:r>
      <w:r w:rsidRPr="003C7417">
        <w:rPr>
          <w:rFonts w:ascii="Trebuchet MS" w:hAnsi="Trebuchet MS"/>
          <w:spacing w:val="26"/>
          <w:sz w:val="22"/>
          <w:szCs w:val="22"/>
          <w:lang w:val="id-ID"/>
        </w:rPr>
        <w:t xml:space="preserve"> </w:t>
      </w:r>
      <w:r w:rsidRPr="003C7417">
        <w:rPr>
          <w:rFonts w:ascii="Trebuchet MS" w:hAnsi="Trebuchet MS"/>
          <w:spacing w:val="-1"/>
          <w:sz w:val="22"/>
          <w:szCs w:val="22"/>
          <w:lang w:val="id-ID"/>
        </w:rPr>
        <w:t>wilayah</w:t>
      </w:r>
      <w:r w:rsidRPr="003C7417">
        <w:rPr>
          <w:rFonts w:ascii="Trebuchet MS" w:hAnsi="Trebuchet MS"/>
          <w:spacing w:val="25"/>
          <w:sz w:val="22"/>
          <w:szCs w:val="22"/>
          <w:lang w:val="id-ID"/>
        </w:rPr>
        <w:t xml:space="preserve"> </w:t>
      </w:r>
      <w:r w:rsidRPr="003C7417">
        <w:rPr>
          <w:rFonts w:ascii="Trebuchet MS" w:hAnsi="Trebuchet MS"/>
          <w:spacing w:val="-1"/>
          <w:sz w:val="22"/>
          <w:szCs w:val="22"/>
          <w:lang w:val="id-ID"/>
        </w:rPr>
        <w:t>pulau-pulau</w:t>
      </w:r>
      <w:r w:rsidRPr="003C7417">
        <w:rPr>
          <w:rFonts w:ascii="Trebuchet MS" w:hAnsi="Trebuchet MS"/>
          <w:spacing w:val="25"/>
          <w:sz w:val="22"/>
          <w:szCs w:val="22"/>
          <w:lang w:val="id-ID"/>
        </w:rPr>
        <w:t xml:space="preserve"> </w:t>
      </w:r>
      <w:r w:rsidRPr="003C7417">
        <w:rPr>
          <w:rFonts w:ascii="Trebuchet MS" w:hAnsi="Trebuchet MS"/>
          <w:sz w:val="22"/>
          <w:szCs w:val="22"/>
          <w:lang w:val="id-ID"/>
        </w:rPr>
        <w:t>besar</w:t>
      </w:r>
      <w:r w:rsidRPr="003C7417">
        <w:rPr>
          <w:rFonts w:ascii="Trebuchet MS" w:hAnsi="Trebuchet MS"/>
          <w:spacing w:val="25"/>
          <w:sz w:val="22"/>
          <w:szCs w:val="22"/>
          <w:lang w:val="id-ID"/>
        </w:rPr>
        <w:t xml:space="preserve"> yang </w:t>
      </w:r>
      <w:r w:rsidRPr="003C7417">
        <w:rPr>
          <w:rFonts w:ascii="Trebuchet MS" w:hAnsi="Trebuchet MS"/>
          <w:spacing w:val="-1"/>
          <w:sz w:val="22"/>
          <w:szCs w:val="22"/>
          <w:lang w:val="id-ID"/>
        </w:rPr>
        <w:t>diarahkan</w:t>
      </w:r>
      <w:r w:rsidRPr="003C7417">
        <w:rPr>
          <w:rFonts w:ascii="Trebuchet MS" w:hAnsi="Trebuchet MS"/>
          <w:spacing w:val="26"/>
          <w:sz w:val="22"/>
          <w:szCs w:val="22"/>
          <w:lang w:val="id-ID"/>
        </w:rPr>
        <w:t xml:space="preserve"> </w:t>
      </w:r>
      <w:r w:rsidRPr="003C7417">
        <w:rPr>
          <w:rFonts w:ascii="Trebuchet MS" w:hAnsi="Trebuchet MS"/>
          <w:spacing w:val="-1"/>
          <w:sz w:val="22"/>
          <w:szCs w:val="22"/>
          <w:lang w:val="id-ID"/>
        </w:rPr>
        <w:t>untuk</w:t>
      </w:r>
      <w:r w:rsidRPr="003C7417">
        <w:rPr>
          <w:rFonts w:ascii="Trebuchet MS" w:hAnsi="Trebuchet MS"/>
          <w:spacing w:val="24"/>
          <w:sz w:val="22"/>
          <w:szCs w:val="22"/>
          <w:lang w:val="id-ID"/>
        </w:rPr>
        <w:t xml:space="preserve"> </w:t>
      </w:r>
      <w:r w:rsidRPr="003C7417">
        <w:rPr>
          <w:rFonts w:ascii="Trebuchet MS" w:hAnsi="Trebuchet MS"/>
          <w:spacing w:val="-1"/>
          <w:sz w:val="22"/>
          <w:szCs w:val="22"/>
          <w:lang w:val="id-ID"/>
        </w:rPr>
        <w:t>mendorong</w:t>
      </w:r>
      <w:r w:rsidRPr="003C7417">
        <w:rPr>
          <w:rFonts w:ascii="Trebuchet MS" w:hAnsi="Trebuchet MS"/>
          <w:spacing w:val="61"/>
          <w:sz w:val="22"/>
          <w:szCs w:val="22"/>
          <w:lang w:val="id-ID"/>
        </w:rPr>
        <w:t xml:space="preserve"> </w:t>
      </w:r>
      <w:r w:rsidRPr="003C7417">
        <w:rPr>
          <w:rFonts w:ascii="Trebuchet MS" w:hAnsi="Trebuchet MS"/>
          <w:spacing w:val="-1"/>
          <w:sz w:val="22"/>
          <w:szCs w:val="22"/>
          <w:lang w:val="id-ID"/>
        </w:rPr>
        <w:t>percepatan</w:t>
      </w:r>
      <w:r w:rsidRPr="003C7417">
        <w:rPr>
          <w:rFonts w:ascii="Trebuchet MS" w:hAnsi="Trebuchet MS"/>
          <w:spacing w:val="4"/>
          <w:sz w:val="22"/>
          <w:szCs w:val="22"/>
          <w:lang w:val="id-ID"/>
        </w:rPr>
        <w:t xml:space="preserve"> </w:t>
      </w:r>
      <w:r w:rsidRPr="003C7417">
        <w:rPr>
          <w:rFonts w:ascii="Trebuchet MS" w:hAnsi="Trebuchet MS"/>
          <w:spacing w:val="-1"/>
          <w:sz w:val="22"/>
          <w:szCs w:val="22"/>
          <w:lang w:val="id-ID"/>
        </w:rPr>
        <w:t>pembangunan</w:t>
      </w:r>
      <w:r w:rsidRPr="003C7417">
        <w:rPr>
          <w:rFonts w:ascii="Trebuchet MS" w:hAnsi="Trebuchet MS"/>
          <w:spacing w:val="8"/>
          <w:sz w:val="22"/>
          <w:szCs w:val="22"/>
          <w:lang w:val="id-ID"/>
        </w:rPr>
        <w:t xml:space="preserve"> </w:t>
      </w:r>
      <w:r w:rsidRPr="003C7417">
        <w:rPr>
          <w:rFonts w:ascii="Trebuchet MS" w:hAnsi="Trebuchet MS"/>
          <w:spacing w:val="-1"/>
          <w:sz w:val="22"/>
          <w:szCs w:val="22"/>
          <w:lang w:val="id-ID"/>
        </w:rPr>
        <w:t>di</w:t>
      </w:r>
      <w:r w:rsidRPr="003C7417">
        <w:rPr>
          <w:rFonts w:ascii="Trebuchet MS" w:hAnsi="Trebuchet MS"/>
          <w:spacing w:val="7"/>
          <w:sz w:val="22"/>
          <w:szCs w:val="22"/>
          <w:lang w:val="id-ID"/>
        </w:rPr>
        <w:t xml:space="preserve"> </w:t>
      </w:r>
      <w:r w:rsidRPr="003C7417">
        <w:rPr>
          <w:rFonts w:ascii="Trebuchet MS" w:hAnsi="Trebuchet MS"/>
          <w:spacing w:val="-1"/>
          <w:sz w:val="22"/>
          <w:szCs w:val="22"/>
          <w:lang w:val="id-ID"/>
        </w:rPr>
        <w:t>wilayah</w:t>
      </w:r>
      <w:r w:rsidRPr="003C7417">
        <w:rPr>
          <w:rFonts w:ascii="Trebuchet MS" w:hAnsi="Trebuchet MS"/>
          <w:spacing w:val="7"/>
          <w:sz w:val="22"/>
          <w:szCs w:val="22"/>
          <w:lang w:val="id-ID"/>
        </w:rPr>
        <w:t xml:space="preserve"> </w:t>
      </w:r>
      <w:r w:rsidRPr="003C7417">
        <w:rPr>
          <w:rFonts w:ascii="Trebuchet MS" w:hAnsi="Trebuchet MS"/>
          <w:spacing w:val="-1"/>
          <w:sz w:val="22"/>
          <w:szCs w:val="22"/>
          <w:lang w:val="id-ID"/>
        </w:rPr>
        <w:t>Kalimantan,</w:t>
      </w:r>
      <w:r w:rsidRPr="003C7417">
        <w:rPr>
          <w:rFonts w:ascii="Trebuchet MS" w:hAnsi="Trebuchet MS"/>
          <w:spacing w:val="8"/>
          <w:sz w:val="22"/>
          <w:szCs w:val="22"/>
          <w:lang w:val="id-ID"/>
        </w:rPr>
        <w:t xml:space="preserve"> </w:t>
      </w:r>
      <w:r w:rsidRPr="003C7417">
        <w:rPr>
          <w:rFonts w:ascii="Trebuchet MS" w:hAnsi="Trebuchet MS"/>
          <w:spacing w:val="-1"/>
          <w:sz w:val="22"/>
          <w:szCs w:val="22"/>
          <w:lang w:val="id-ID"/>
        </w:rPr>
        <w:t>Sulawesi,</w:t>
      </w:r>
      <w:r w:rsidRPr="003C7417">
        <w:rPr>
          <w:rFonts w:ascii="Trebuchet MS" w:hAnsi="Trebuchet MS"/>
          <w:spacing w:val="7"/>
          <w:sz w:val="22"/>
          <w:szCs w:val="22"/>
          <w:lang w:val="id-ID"/>
        </w:rPr>
        <w:t xml:space="preserve"> </w:t>
      </w:r>
      <w:r w:rsidRPr="003C7417">
        <w:rPr>
          <w:rFonts w:ascii="Trebuchet MS" w:hAnsi="Trebuchet MS"/>
          <w:spacing w:val="-1"/>
          <w:sz w:val="22"/>
          <w:szCs w:val="22"/>
          <w:lang w:val="id-ID"/>
        </w:rPr>
        <w:t>Nusa</w:t>
      </w:r>
      <w:r w:rsidRPr="003C7417">
        <w:rPr>
          <w:rFonts w:ascii="Trebuchet MS" w:hAnsi="Trebuchet MS"/>
          <w:spacing w:val="8"/>
          <w:sz w:val="22"/>
          <w:szCs w:val="22"/>
          <w:lang w:val="id-ID"/>
        </w:rPr>
        <w:t xml:space="preserve"> </w:t>
      </w:r>
      <w:r w:rsidRPr="003C7417">
        <w:rPr>
          <w:rFonts w:ascii="Trebuchet MS" w:hAnsi="Trebuchet MS"/>
          <w:spacing w:val="-1"/>
          <w:sz w:val="22"/>
          <w:szCs w:val="22"/>
          <w:lang w:val="id-ID"/>
        </w:rPr>
        <w:t>Tenggara,</w:t>
      </w:r>
      <w:r w:rsidRPr="003C7417">
        <w:rPr>
          <w:rFonts w:ascii="Trebuchet MS" w:hAnsi="Trebuchet MS"/>
          <w:spacing w:val="7"/>
          <w:sz w:val="22"/>
          <w:szCs w:val="22"/>
          <w:lang w:val="id-ID"/>
        </w:rPr>
        <w:t xml:space="preserve"> </w:t>
      </w:r>
      <w:r w:rsidRPr="003C7417">
        <w:rPr>
          <w:rFonts w:ascii="Trebuchet MS" w:hAnsi="Trebuchet MS"/>
          <w:spacing w:val="-1"/>
          <w:sz w:val="22"/>
          <w:szCs w:val="22"/>
          <w:lang w:val="id-ID"/>
        </w:rPr>
        <w:t>Maluku</w:t>
      </w:r>
      <w:r w:rsidRPr="003C7417">
        <w:rPr>
          <w:rFonts w:ascii="Trebuchet MS" w:hAnsi="Trebuchet MS"/>
          <w:spacing w:val="81"/>
          <w:sz w:val="22"/>
          <w:szCs w:val="22"/>
          <w:lang w:val="id-ID"/>
        </w:rPr>
        <w:t xml:space="preserve"> </w:t>
      </w:r>
      <w:r w:rsidRPr="003C7417">
        <w:rPr>
          <w:rFonts w:ascii="Trebuchet MS" w:hAnsi="Trebuchet MS"/>
          <w:spacing w:val="-1"/>
          <w:sz w:val="22"/>
          <w:szCs w:val="22"/>
          <w:lang w:val="id-ID"/>
        </w:rPr>
        <w:t>dan</w:t>
      </w:r>
      <w:r w:rsidRPr="003C7417">
        <w:rPr>
          <w:rFonts w:ascii="Trebuchet MS" w:hAnsi="Trebuchet MS"/>
          <w:spacing w:val="48"/>
          <w:sz w:val="22"/>
          <w:szCs w:val="22"/>
          <w:lang w:val="id-ID"/>
        </w:rPr>
        <w:t xml:space="preserve"> </w:t>
      </w:r>
      <w:r w:rsidRPr="003C7417">
        <w:rPr>
          <w:rFonts w:ascii="Trebuchet MS" w:hAnsi="Trebuchet MS"/>
          <w:spacing w:val="-1"/>
          <w:sz w:val="22"/>
          <w:szCs w:val="22"/>
          <w:lang w:val="id-ID"/>
        </w:rPr>
        <w:t>Papua</w:t>
      </w:r>
      <w:r w:rsidRPr="003C7417">
        <w:rPr>
          <w:rFonts w:ascii="Trebuchet MS" w:hAnsi="Trebuchet MS"/>
          <w:spacing w:val="48"/>
          <w:sz w:val="22"/>
          <w:szCs w:val="22"/>
          <w:lang w:val="id-ID"/>
        </w:rPr>
        <w:t xml:space="preserve"> </w:t>
      </w:r>
      <w:r w:rsidRPr="003C7417">
        <w:rPr>
          <w:rFonts w:ascii="Trebuchet MS" w:hAnsi="Trebuchet MS"/>
          <w:spacing w:val="-1"/>
          <w:sz w:val="22"/>
          <w:szCs w:val="22"/>
          <w:lang w:val="id-ID"/>
        </w:rPr>
        <w:t>dengan</w:t>
      </w:r>
      <w:r w:rsidRPr="003C7417">
        <w:rPr>
          <w:rFonts w:ascii="Trebuchet MS" w:hAnsi="Trebuchet MS"/>
          <w:spacing w:val="48"/>
          <w:sz w:val="22"/>
          <w:szCs w:val="22"/>
          <w:lang w:val="id-ID"/>
        </w:rPr>
        <w:t xml:space="preserve"> </w:t>
      </w:r>
      <w:r w:rsidRPr="003C7417">
        <w:rPr>
          <w:rFonts w:ascii="Trebuchet MS" w:hAnsi="Trebuchet MS"/>
          <w:spacing w:val="-1"/>
          <w:sz w:val="22"/>
          <w:szCs w:val="22"/>
          <w:lang w:val="id-ID"/>
        </w:rPr>
        <w:t>tetap</w:t>
      </w:r>
      <w:r w:rsidRPr="003C7417">
        <w:rPr>
          <w:rFonts w:ascii="Trebuchet MS" w:hAnsi="Trebuchet MS"/>
          <w:spacing w:val="49"/>
          <w:sz w:val="22"/>
          <w:szCs w:val="22"/>
          <w:lang w:val="id-ID"/>
        </w:rPr>
        <w:t xml:space="preserve"> </w:t>
      </w:r>
      <w:r w:rsidRPr="003C7417">
        <w:rPr>
          <w:rFonts w:ascii="Trebuchet MS" w:hAnsi="Trebuchet MS"/>
          <w:spacing w:val="-1"/>
          <w:sz w:val="22"/>
          <w:szCs w:val="22"/>
          <w:lang w:val="id-ID"/>
        </w:rPr>
        <w:t>mempertahankan</w:t>
      </w:r>
      <w:r w:rsidRPr="003C7417">
        <w:rPr>
          <w:rFonts w:ascii="Trebuchet MS" w:hAnsi="Trebuchet MS"/>
          <w:spacing w:val="45"/>
          <w:sz w:val="22"/>
          <w:szCs w:val="22"/>
          <w:lang w:val="id-ID"/>
        </w:rPr>
        <w:t xml:space="preserve"> </w:t>
      </w:r>
      <w:r w:rsidRPr="003C7417">
        <w:rPr>
          <w:rFonts w:ascii="Trebuchet MS" w:hAnsi="Trebuchet MS"/>
          <w:spacing w:val="-1"/>
          <w:sz w:val="22"/>
          <w:szCs w:val="22"/>
          <w:lang w:val="id-ID"/>
        </w:rPr>
        <w:t>momentum</w:t>
      </w:r>
      <w:r w:rsidRPr="003C7417">
        <w:rPr>
          <w:rFonts w:ascii="Trebuchet MS" w:hAnsi="Trebuchet MS"/>
          <w:spacing w:val="48"/>
          <w:sz w:val="22"/>
          <w:szCs w:val="22"/>
          <w:lang w:val="id-ID"/>
        </w:rPr>
        <w:t xml:space="preserve"> </w:t>
      </w:r>
      <w:r w:rsidRPr="003C7417">
        <w:rPr>
          <w:rFonts w:ascii="Trebuchet MS" w:hAnsi="Trebuchet MS"/>
          <w:spacing w:val="-1"/>
          <w:sz w:val="22"/>
          <w:szCs w:val="22"/>
          <w:lang w:val="id-ID"/>
        </w:rPr>
        <w:t>pembangunan</w:t>
      </w:r>
      <w:r w:rsidRPr="003C7417">
        <w:rPr>
          <w:rFonts w:ascii="Trebuchet MS" w:hAnsi="Trebuchet MS"/>
          <w:spacing w:val="48"/>
          <w:sz w:val="22"/>
          <w:szCs w:val="22"/>
          <w:lang w:val="id-ID"/>
        </w:rPr>
        <w:t xml:space="preserve"> </w:t>
      </w:r>
      <w:r w:rsidRPr="003C7417">
        <w:rPr>
          <w:rFonts w:ascii="Trebuchet MS" w:hAnsi="Trebuchet MS"/>
          <w:spacing w:val="-1"/>
          <w:sz w:val="22"/>
          <w:szCs w:val="22"/>
          <w:lang w:val="id-ID"/>
        </w:rPr>
        <w:t>di</w:t>
      </w:r>
      <w:r w:rsidRPr="003C7417">
        <w:rPr>
          <w:rFonts w:ascii="Trebuchet MS" w:hAnsi="Trebuchet MS"/>
          <w:spacing w:val="48"/>
          <w:sz w:val="22"/>
          <w:szCs w:val="22"/>
          <w:lang w:val="id-ID"/>
        </w:rPr>
        <w:t xml:space="preserve"> </w:t>
      </w:r>
      <w:r w:rsidRPr="003C7417">
        <w:rPr>
          <w:rFonts w:ascii="Trebuchet MS" w:hAnsi="Trebuchet MS"/>
          <w:spacing w:val="-1"/>
          <w:sz w:val="22"/>
          <w:szCs w:val="22"/>
          <w:lang w:val="id-ID"/>
        </w:rPr>
        <w:t>wilayah</w:t>
      </w:r>
      <w:r w:rsidRPr="003C7417">
        <w:rPr>
          <w:rFonts w:ascii="Trebuchet MS" w:hAnsi="Trebuchet MS"/>
          <w:spacing w:val="71"/>
          <w:w w:val="99"/>
          <w:sz w:val="22"/>
          <w:szCs w:val="22"/>
          <w:lang w:val="id-ID"/>
        </w:rPr>
        <w:t xml:space="preserve"> </w:t>
      </w:r>
      <w:r w:rsidRPr="003C7417">
        <w:rPr>
          <w:rFonts w:ascii="Trebuchet MS" w:hAnsi="Trebuchet MS"/>
          <w:spacing w:val="-1"/>
          <w:sz w:val="22"/>
          <w:szCs w:val="22"/>
          <w:lang w:val="id-ID"/>
        </w:rPr>
        <w:t>Jawa-Bali</w:t>
      </w:r>
      <w:r w:rsidRPr="003C7417">
        <w:rPr>
          <w:rFonts w:ascii="Trebuchet MS" w:hAnsi="Trebuchet MS"/>
          <w:spacing w:val="11"/>
          <w:sz w:val="22"/>
          <w:szCs w:val="22"/>
          <w:lang w:val="id-ID"/>
        </w:rPr>
        <w:t xml:space="preserve"> </w:t>
      </w:r>
      <w:r w:rsidRPr="003C7417">
        <w:rPr>
          <w:rFonts w:ascii="Trebuchet MS" w:hAnsi="Trebuchet MS"/>
          <w:spacing w:val="-1"/>
          <w:sz w:val="22"/>
          <w:szCs w:val="22"/>
          <w:lang w:val="id-ID"/>
        </w:rPr>
        <w:t>dan</w:t>
      </w:r>
      <w:r w:rsidRPr="003C7417">
        <w:rPr>
          <w:rFonts w:ascii="Trebuchet MS" w:hAnsi="Trebuchet MS"/>
          <w:spacing w:val="12"/>
          <w:sz w:val="22"/>
          <w:szCs w:val="22"/>
          <w:lang w:val="id-ID"/>
        </w:rPr>
        <w:t xml:space="preserve"> </w:t>
      </w:r>
      <w:r w:rsidRPr="003C7417">
        <w:rPr>
          <w:rFonts w:ascii="Trebuchet MS" w:hAnsi="Trebuchet MS"/>
          <w:spacing w:val="-1"/>
          <w:sz w:val="22"/>
          <w:szCs w:val="22"/>
          <w:lang w:val="id-ID"/>
        </w:rPr>
        <w:t>Sumatera.</w:t>
      </w:r>
      <w:r w:rsidRPr="003C7417">
        <w:rPr>
          <w:rFonts w:ascii="Trebuchet MS" w:hAnsi="Trebuchet MS"/>
          <w:spacing w:val="13"/>
          <w:sz w:val="22"/>
          <w:szCs w:val="22"/>
          <w:lang w:val="id-ID"/>
        </w:rPr>
        <w:t xml:space="preserve"> </w:t>
      </w:r>
      <w:r w:rsidRPr="003C7417">
        <w:rPr>
          <w:rFonts w:ascii="Trebuchet MS" w:hAnsi="Trebuchet MS"/>
          <w:spacing w:val="-1"/>
          <w:sz w:val="22"/>
          <w:szCs w:val="22"/>
          <w:lang w:val="id-ID"/>
        </w:rPr>
        <w:t>Percepatan</w:t>
      </w:r>
      <w:r w:rsidRPr="003C7417">
        <w:rPr>
          <w:rFonts w:ascii="Trebuchet MS" w:hAnsi="Trebuchet MS"/>
          <w:spacing w:val="9"/>
          <w:sz w:val="22"/>
          <w:szCs w:val="22"/>
          <w:lang w:val="id-ID"/>
        </w:rPr>
        <w:t xml:space="preserve"> </w:t>
      </w:r>
      <w:r w:rsidRPr="003C7417">
        <w:rPr>
          <w:rFonts w:ascii="Trebuchet MS" w:hAnsi="Trebuchet MS"/>
          <w:spacing w:val="-1"/>
          <w:sz w:val="22"/>
          <w:szCs w:val="22"/>
          <w:lang w:val="id-ID"/>
        </w:rPr>
        <w:t>pembangunan</w:t>
      </w:r>
      <w:r w:rsidRPr="003C7417">
        <w:rPr>
          <w:rFonts w:ascii="Trebuchet MS" w:hAnsi="Trebuchet MS"/>
          <w:spacing w:val="12"/>
          <w:sz w:val="22"/>
          <w:szCs w:val="22"/>
          <w:lang w:val="id-ID"/>
        </w:rPr>
        <w:t xml:space="preserve"> </w:t>
      </w:r>
      <w:r w:rsidRPr="003C7417">
        <w:rPr>
          <w:rFonts w:ascii="Trebuchet MS" w:hAnsi="Trebuchet MS"/>
          <w:spacing w:val="-1"/>
          <w:sz w:val="22"/>
          <w:szCs w:val="22"/>
          <w:lang w:val="id-ID"/>
        </w:rPr>
        <w:t>wilayah</w:t>
      </w:r>
      <w:r w:rsidRPr="003C7417">
        <w:rPr>
          <w:rFonts w:ascii="Trebuchet MS" w:hAnsi="Trebuchet MS"/>
          <w:spacing w:val="11"/>
          <w:sz w:val="22"/>
          <w:szCs w:val="22"/>
          <w:lang w:val="id-ID"/>
        </w:rPr>
        <w:t xml:space="preserve"> tersebut </w:t>
      </w:r>
      <w:r w:rsidRPr="003C7417">
        <w:rPr>
          <w:rFonts w:ascii="Trebuchet MS" w:hAnsi="Trebuchet MS"/>
          <w:spacing w:val="-1"/>
          <w:sz w:val="22"/>
          <w:szCs w:val="22"/>
          <w:lang w:val="id-ID"/>
        </w:rPr>
        <w:t>ditujukan</w:t>
      </w:r>
      <w:r w:rsidRPr="003C7417">
        <w:rPr>
          <w:rFonts w:ascii="Trebuchet MS" w:hAnsi="Trebuchet MS"/>
          <w:spacing w:val="12"/>
          <w:sz w:val="22"/>
          <w:szCs w:val="22"/>
          <w:lang w:val="id-ID"/>
        </w:rPr>
        <w:t xml:space="preserve"> </w:t>
      </w:r>
      <w:r w:rsidRPr="003C7417">
        <w:rPr>
          <w:rFonts w:ascii="Trebuchet MS" w:hAnsi="Trebuchet MS"/>
          <w:spacing w:val="-1"/>
          <w:sz w:val="22"/>
          <w:szCs w:val="22"/>
          <w:lang w:val="id-ID"/>
        </w:rPr>
        <w:t>untuk</w:t>
      </w:r>
      <w:r w:rsidRPr="003C7417">
        <w:rPr>
          <w:rFonts w:ascii="Trebuchet MS" w:hAnsi="Trebuchet MS"/>
          <w:spacing w:val="63"/>
          <w:sz w:val="22"/>
          <w:szCs w:val="22"/>
          <w:lang w:val="id-ID"/>
        </w:rPr>
        <w:t xml:space="preserve"> </w:t>
      </w:r>
      <w:r w:rsidRPr="003C7417">
        <w:rPr>
          <w:rFonts w:ascii="Trebuchet MS" w:hAnsi="Trebuchet MS"/>
          <w:spacing w:val="-1"/>
          <w:sz w:val="22"/>
          <w:szCs w:val="22"/>
          <w:lang w:val="id-ID"/>
        </w:rPr>
        <w:t>meningkatkan</w:t>
      </w:r>
      <w:r w:rsidRPr="003C7417">
        <w:rPr>
          <w:rFonts w:ascii="Trebuchet MS" w:hAnsi="Trebuchet MS"/>
          <w:spacing w:val="3"/>
          <w:sz w:val="22"/>
          <w:szCs w:val="22"/>
          <w:lang w:val="id-ID"/>
        </w:rPr>
        <w:t xml:space="preserve"> </w:t>
      </w:r>
      <w:r w:rsidRPr="003C7417">
        <w:rPr>
          <w:rFonts w:ascii="Trebuchet MS" w:hAnsi="Trebuchet MS"/>
          <w:spacing w:val="-1"/>
          <w:sz w:val="22"/>
          <w:szCs w:val="22"/>
          <w:lang w:val="id-ID"/>
        </w:rPr>
        <w:t>kesejahteraan</w:t>
      </w:r>
      <w:r w:rsidRPr="003C7417">
        <w:rPr>
          <w:rFonts w:ascii="Trebuchet MS" w:hAnsi="Trebuchet MS"/>
          <w:spacing w:val="4"/>
          <w:sz w:val="22"/>
          <w:szCs w:val="22"/>
          <w:lang w:val="id-ID"/>
        </w:rPr>
        <w:t xml:space="preserve"> </w:t>
      </w:r>
      <w:r w:rsidRPr="003C7417">
        <w:rPr>
          <w:rFonts w:ascii="Trebuchet MS" w:hAnsi="Trebuchet MS"/>
          <w:spacing w:val="-1"/>
          <w:sz w:val="22"/>
          <w:szCs w:val="22"/>
          <w:lang w:val="id-ID"/>
        </w:rPr>
        <w:t>masyarakat,</w:t>
      </w:r>
      <w:r w:rsidRPr="003C7417">
        <w:rPr>
          <w:rFonts w:ascii="Trebuchet MS" w:hAnsi="Trebuchet MS"/>
          <w:spacing w:val="4"/>
          <w:sz w:val="22"/>
          <w:szCs w:val="22"/>
          <w:lang w:val="id-ID"/>
        </w:rPr>
        <w:t xml:space="preserve"> </w:t>
      </w:r>
      <w:r w:rsidRPr="003C7417">
        <w:rPr>
          <w:rFonts w:ascii="Trebuchet MS" w:hAnsi="Trebuchet MS"/>
          <w:spacing w:val="-1"/>
          <w:sz w:val="22"/>
          <w:szCs w:val="22"/>
          <w:lang w:val="id-ID"/>
        </w:rPr>
        <w:t>meningkatkan</w:t>
      </w:r>
      <w:r w:rsidRPr="003C7417">
        <w:rPr>
          <w:rFonts w:ascii="Trebuchet MS" w:hAnsi="Trebuchet MS"/>
          <w:spacing w:val="4"/>
          <w:sz w:val="22"/>
          <w:szCs w:val="22"/>
          <w:lang w:val="id-ID"/>
        </w:rPr>
        <w:t xml:space="preserve"> </w:t>
      </w:r>
      <w:r w:rsidRPr="003C7417">
        <w:rPr>
          <w:rFonts w:ascii="Trebuchet MS" w:hAnsi="Trebuchet MS"/>
          <w:spacing w:val="-1"/>
          <w:sz w:val="22"/>
          <w:szCs w:val="22"/>
          <w:lang w:val="id-ID"/>
        </w:rPr>
        <w:t>kualitas</w:t>
      </w:r>
      <w:r w:rsidRPr="003C7417">
        <w:rPr>
          <w:rFonts w:ascii="Trebuchet MS" w:hAnsi="Trebuchet MS"/>
          <w:sz w:val="22"/>
          <w:szCs w:val="22"/>
          <w:lang w:val="id-ID"/>
        </w:rPr>
        <w:t xml:space="preserve"> sumber</w:t>
      </w:r>
      <w:r w:rsidRPr="003C7417">
        <w:rPr>
          <w:rFonts w:ascii="Trebuchet MS" w:hAnsi="Trebuchet MS"/>
          <w:spacing w:val="4"/>
          <w:sz w:val="22"/>
          <w:szCs w:val="22"/>
          <w:lang w:val="id-ID"/>
        </w:rPr>
        <w:t xml:space="preserve"> </w:t>
      </w:r>
      <w:r w:rsidRPr="003C7417">
        <w:rPr>
          <w:rFonts w:ascii="Trebuchet MS" w:hAnsi="Trebuchet MS"/>
          <w:sz w:val="22"/>
          <w:szCs w:val="22"/>
          <w:lang w:val="id-ID"/>
        </w:rPr>
        <w:t>daya</w:t>
      </w:r>
      <w:r w:rsidRPr="003C7417">
        <w:rPr>
          <w:rFonts w:ascii="Trebuchet MS" w:hAnsi="Trebuchet MS"/>
          <w:spacing w:val="83"/>
          <w:w w:val="99"/>
          <w:sz w:val="22"/>
          <w:szCs w:val="22"/>
          <w:lang w:val="id-ID"/>
        </w:rPr>
        <w:t xml:space="preserve"> </w:t>
      </w:r>
      <w:r w:rsidRPr="003C7417">
        <w:rPr>
          <w:rFonts w:ascii="Trebuchet MS" w:hAnsi="Trebuchet MS"/>
          <w:sz w:val="22"/>
          <w:szCs w:val="22"/>
          <w:lang w:val="id-ID"/>
        </w:rPr>
        <w:t>manusia,</w:t>
      </w:r>
      <w:r w:rsidRPr="003C7417">
        <w:rPr>
          <w:rFonts w:ascii="Trebuchet MS" w:hAnsi="Trebuchet MS"/>
          <w:spacing w:val="-5"/>
          <w:sz w:val="22"/>
          <w:szCs w:val="22"/>
          <w:lang w:val="id-ID"/>
        </w:rPr>
        <w:t xml:space="preserve"> </w:t>
      </w:r>
      <w:r w:rsidRPr="003C7417">
        <w:rPr>
          <w:rFonts w:ascii="Trebuchet MS" w:hAnsi="Trebuchet MS"/>
          <w:spacing w:val="-1"/>
          <w:sz w:val="22"/>
          <w:szCs w:val="22"/>
          <w:lang w:val="id-ID"/>
        </w:rPr>
        <w:t>serta</w:t>
      </w:r>
      <w:r w:rsidRPr="003C7417">
        <w:rPr>
          <w:rFonts w:ascii="Trebuchet MS" w:hAnsi="Trebuchet MS"/>
          <w:spacing w:val="-6"/>
          <w:sz w:val="22"/>
          <w:szCs w:val="22"/>
          <w:lang w:val="id-ID"/>
        </w:rPr>
        <w:t xml:space="preserve"> </w:t>
      </w:r>
      <w:r w:rsidRPr="003C7417">
        <w:rPr>
          <w:rFonts w:ascii="Trebuchet MS" w:hAnsi="Trebuchet MS"/>
          <w:spacing w:val="-1"/>
          <w:sz w:val="22"/>
          <w:szCs w:val="22"/>
          <w:lang w:val="id-ID"/>
        </w:rPr>
        <w:t>mengurangi</w:t>
      </w:r>
      <w:r w:rsidRPr="003C7417">
        <w:rPr>
          <w:rFonts w:ascii="Trebuchet MS" w:hAnsi="Trebuchet MS"/>
          <w:spacing w:val="-6"/>
          <w:sz w:val="22"/>
          <w:szCs w:val="22"/>
          <w:lang w:val="id-ID"/>
        </w:rPr>
        <w:t xml:space="preserve"> </w:t>
      </w:r>
      <w:r w:rsidRPr="003C7417">
        <w:rPr>
          <w:rFonts w:ascii="Trebuchet MS" w:hAnsi="Trebuchet MS"/>
          <w:spacing w:val="-1"/>
          <w:sz w:val="22"/>
          <w:szCs w:val="22"/>
          <w:lang w:val="id-ID"/>
        </w:rPr>
        <w:t>kesenjangan antar wilayah sebagai satu kesatuan Negara yang berkeadilan.</w:t>
      </w:r>
    </w:p>
    <w:p w:rsidR="003C7417" w:rsidRPr="003C7417" w:rsidRDefault="003C7417" w:rsidP="003C7417">
      <w:pPr>
        <w:pStyle w:val="ColorfulList-Accent111"/>
        <w:spacing w:after="120" w:line="360" w:lineRule="auto"/>
        <w:ind w:left="0" w:firstLine="567"/>
        <w:jc w:val="both"/>
        <w:rPr>
          <w:rFonts w:ascii="Trebuchet MS" w:hAnsi="Trebuchet MS" w:cs="Arial"/>
          <w:sz w:val="22"/>
          <w:szCs w:val="22"/>
          <w:lang w:val="id-ID"/>
        </w:rPr>
      </w:pPr>
      <w:r w:rsidRPr="003C7417">
        <w:rPr>
          <w:rFonts w:ascii="Trebuchet MS" w:hAnsi="Trebuchet MS" w:cs="Arial"/>
          <w:sz w:val="22"/>
          <w:szCs w:val="22"/>
          <w:lang w:val="id-ID"/>
        </w:rPr>
        <w:t>Pencapaian keberhasilan pembangunan nasional merupakan akumulasi dari pencapaian pembangunan-pembangunan di daerah yang merupakan bagian tak terpisahkan dari Negara Kesatuan Republik Indonesia. Oleh karena itu, daerah yang maju, mandiri, dan berdaya saing menjadi modal dasar dan kekuatan utama bangsa dalam membangun kemajuan dan kemandirian. Terkait hal tersebut, pengembangan wilayah menjadi cukup penting dan fundamental dalam mengoptimalkan setiap potensi daerah baik sumber daya manusia, sumber daya alam, maupun ilmu pengetahuan dan teknologi untuk bersama-sama menciptakan kesejahteraan yang berkualitas dan merata.</w:t>
      </w:r>
    </w:p>
    <w:p w:rsidR="003C7417" w:rsidRPr="003C7417" w:rsidRDefault="003C7417" w:rsidP="003C7417">
      <w:pPr>
        <w:spacing w:after="120" w:line="360" w:lineRule="auto"/>
        <w:ind w:firstLine="567"/>
        <w:jc w:val="both"/>
        <w:rPr>
          <w:rFonts w:ascii="Trebuchet MS" w:hAnsi="Trebuchet MS" w:cs="Arial"/>
          <w:lang w:val="id-ID"/>
        </w:rPr>
      </w:pPr>
      <w:r w:rsidRPr="003C7417">
        <w:rPr>
          <w:rFonts w:ascii="Trebuchet MS" w:hAnsi="Trebuchet MS" w:cs="Arial"/>
          <w:lang w:val="id-ID"/>
        </w:rPr>
        <w:t xml:space="preserve">Pengembangan setiap wilayah di Negara Republik Indonesia ini tergambar jelas pada misi pembangunan jangka menengah nasional dan dipertegas melalui agenda prioritas NAWA CITA yang selanjutnya menjadi dasar dalam merumuskan arah kebijakan nasional pengembangan wilayah. Isu utama dalam pembangunan kewilayahan adalah kesenjangan antara kawasan Indonesia bagian barat dengan kawasan timur Indonesia. Oleh karena itu, arah kebijakan terkait pengembangan wilayah akan difokuskan pada upaya mempercepat pengurangan kesenjangan pembangunan antar wilayah dengan mendorong transformasi dan akselerasi pembangunan di wilayah kawasan </w:t>
      </w:r>
      <w:r>
        <w:rPr>
          <w:rFonts w:ascii="Trebuchet MS" w:hAnsi="Trebuchet MS" w:cs="Arial"/>
          <w:lang w:val="id-ID"/>
        </w:rPr>
        <w:t>timur</w:t>
      </w:r>
      <w:r w:rsidRPr="003C7417">
        <w:rPr>
          <w:rFonts w:ascii="Trebuchet MS" w:hAnsi="Trebuchet MS" w:cs="Arial"/>
          <w:lang w:val="id-ID"/>
        </w:rPr>
        <w:t xml:space="preserve"> Indonesia, dimana salah satunya adalah wilayah </w:t>
      </w:r>
      <w:r>
        <w:rPr>
          <w:rFonts w:ascii="Trebuchet MS" w:hAnsi="Trebuchet MS" w:cs="Arial"/>
          <w:lang w:val="id-ID"/>
        </w:rPr>
        <w:t>Sulawesi</w:t>
      </w:r>
      <w:r w:rsidRPr="003C7417">
        <w:rPr>
          <w:rFonts w:ascii="Trebuchet MS" w:hAnsi="Trebuchet MS" w:cs="Arial"/>
          <w:lang w:val="id-ID"/>
        </w:rPr>
        <w:t>.</w:t>
      </w:r>
    </w:p>
    <w:p w:rsidR="003C7417" w:rsidRPr="003C7417" w:rsidRDefault="003C7417" w:rsidP="003C7417">
      <w:pPr>
        <w:pStyle w:val="ColorfulList-Accent111"/>
        <w:spacing w:after="120" w:line="360" w:lineRule="auto"/>
        <w:ind w:left="0" w:firstLine="567"/>
        <w:jc w:val="both"/>
        <w:rPr>
          <w:rFonts w:ascii="Trebuchet MS" w:hAnsi="Trebuchet MS" w:cs="Arial"/>
          <w:sz w:val="22"/>
          <w:szCs w:val="22"/>
          <w:lang w:val="id-ID"/>
        </w:rPr>
      </w:pPr>
      <w:r w:rsidRPr="003C7417">
        <w:rPr>
          <w:rFonts w:ascii="Trebuchet MS" w:hAnsi="Trebuchet MS" w:cs="Arial"/>
          <w:sz w:val="22"/>
          <w:szCs w:val="22"/>
          <w:lang w:val="id-ID"/>
        </w:rPr>
        <w:t xml:space="preserve">Sebagai bagian dari wilayah </w:t>
      </w:r>
      <w:r>
        <w:rPr>
          <w:rFonts w:ascii="Trebuchet MS" w:hAnsi="Trebuchet MS" w:cs="Arial"/>
          <w:sz w:val="22"/>
          <w:szCs w:val="22"/>
          <w:lang w:val="id-ID"/>
        </w:rPr>
        <w:t>Sulawesi</w:t>
      </w:r>
      <w:r w:rsidRPr="003C7417">
        <w:rPr>
          <w:rFonts w:ascii="Trebuchet MS" w:hAnsi="Trebuchet MS" w:cs="Arial"/>
          <w:sz w:val="22"/>
          <w:szCs w:val="22"/>
          <w:lang w:val="id-ID"/>
        </w:rPr>
        <w:t xml:space="preserve">, Kabupaten </w:t>
      </w:r>
      <w:r>
        <w:rPr>
          <w:rFonts w:ascii="Trebuchet MS" w:hAnsi="Trebuchet MS" w:cs="Arial"/>
          <w:sz w:val="22"/>
          <w:szCs w:val="22"/>
          <w:lang w:val="id-ID"/>
        </w:rPr>
        <w:t>Buton Selatan</w:t>
      </w:r>
      <w:r w:rsidRPr="003C7417">
        <w:rPr>
          <w:rFonts w:ascii="Trebuchet MS" w:hAnsi="Trebuchet MS" w:cs="Arial"/>
          <w:sz w:val="22"/>
          <w:szCs w:val="22"/>
          <w:lang w:val="id-ID"/>
        </w:rPr>
        <w:t xml:space="preserve"> memiliki berbagai potensi sumber daya yang strategis dan berkualitas untuk penunjang pengembangan wilayah </w:t>
      </w:r>
      <w:r>
        <w:rPr>
          <w:rFonts w:ascii="Trebuchet MS" w:hAnsi="Trebuchet MS" w:cs="Arial"/>
          <w:sz w:val="22"/>
          <w:szCs w:val="22"/>
          <w:lang w:val="id-ID"/>
        </w:rPr>
        <w:t>S</w:t>
      </w:r>
      <w:r w:rsidR="000B4CB5">
        <w:rPr>
          <w:rFonts w:ascii="Trebuchet MS" w:hAnsi="Trebuchet MS" w:cs="Arial"/>
          <w:sz w:val="22"/>
          <w:szCs w:val="22"/>
          <w:lang w:val="id-ID"/>
        </w:rPr>
        <w:t>u</w:t>
      </w:r>
      <w:r>
        <w:rPr>
          <w:rFonts w:ascii="Trebuchet MS" w:hAnsi="Trebuchet MS" w:cs="Arial"/>
          <w:sz w:val="22"/>
          <w:szCs w:val="22"/>
          <w:lang w:val="id-ID"/>
        </w:rPr>
        <w:t>lawesi</w:t>
      </w:r>
      <w:r w:rsidRPr="003C7417">
        <w:rPr>
          <w:rFonts w:ascii="Trebuchet MS" w:hAnsi="Trebuchet MS" w:cs="Arial"/>
          <w:sz w:val="22"/>
          <w:szCs w:val="22"/>
          <w:lang w:val="id-ID"/>
        </w:rPr>
        <w:t xml:space="preserve">. Oleh karena itu, penjabaran tema pengembangan wilayah </w:t>
      </w:r>
      <w:r>
        <w:rPr>
          <w:rFonts w:ascii="Trebuchet MS" w:hAnsi="Trebuchet MS" w:cs="Arial"/>
          <w:sz w:val="22"/>
          <w:szCs w:val="22"/>
          <w:lang w:val="id-ID"/>
        </w:rPr>
        <w:t>Sulawesi</w:t>
      </w:r>
      <w:r w:rsidRPr="003C7417">
        <w:rPr>
          <w:rFonts w:ascii="Trebuchet MS" w:hAnsi="Trebuchet MS" w:cs="Arial"/>
          <w:sz w:val="22"/>
          <w:szCs w:val="22"/>
          <w:lang w:val="id-ID"/>
        </w:rPr>
        <w:t xml:space="preserve"> menjadi penting untuk dikaji agar mengetahui seberapa besar porsi pembangunan Kabupaten </w:t>
      </w:r>
      <w:r>
        <w:rPr>
          <w:rFonts w:ascii="Trebuchet MS" w:hAnsi="Trebuchet MS" w:cs="Arial"/>
          <w:sz w:val="22"/>
          <w:szCs w:val="22"/>
          <w:lang w:val="id-ID"/>
        </w:rPr>
        <w:t>Buton Selatan</w:t>
      </w:r>
      <w:r w:rsidRPr="003C7417">
        <w:rPr>
          <w:rFonts w:ascii="Trebuchet MS" w:hAnsi="Trebuchet MS" w:cs="Arial"/>
          <w:sz w:val="22"/>
          <w:szCs w:val="22"/>
          <w:lang w:val="id-ID"/>
        </w:rPr>
        <w:t xml:space="preserve"> dalam kancah pembangunan nasional. Selain itu, pengembangan wilayah Pulau </w:t>
      </w:r>
      <w:r>
        <w:rPr>
          <w:rFonts w:ascii="Trebuchet MS" w:hAnsi="Trebuchet MS" w:cs="Arial"/>
          <w:sz w:val="22"/>
          <w:szCs w:val="22"/>
          <w:lang w:val="id-ID"/>
        </w:rPr>
        <w:t>Sulawesi</w:t>
      </w:r>
      <w:r w:rsidRPr="003C7417">
        <w:rPr>
          <w:rFonts w:ascii="Trebuchet MS" w:hAnsi="Trebuchet MS" w:cs="Arial"/>
          <w:sz w:val="22"/>
          <w:szCs w:val="22"/>
          <w:lang w:val="id-ID"/>
        </w:rPr>
        <w:t xml:space="preserve"> ini akan menjadi salah satu isu strategis untuk penyempurnaan berbagai program dan kegiatan pembangunan daerah agar terintegrasi dan saling mendukung antara pembangunan nasional, Provinsi </w:t>
      </w:r>
      <w:r>
        <w:rPr>
          <w:rFonts w:ascii="Trebuchet MS" w:hAnsi="Trebuchet MS" w:cs="Arial"/>
          <w:sz w:val="22"/>
          <w:szCs w:val="22"/>
          <w:lang w:val="id-ID"/>
        </w:rPr>
        <w:t>Sulawesi Tenggara</w:t>
      </w:r>
      <w:r w:rsidRPr="003C7417">
        <w:rPr>
          <w:rFonts w:ascii="Trebuchet MS" w:hAnsi="Trebuchet MS" w:cs="Arial"/>
          <w:sz w:val="22"/>
          <w:szCs w:val="22"/>
          <w:lang w:val="id-ID"/>
        </w:rPr>
        <w:t xml:space="preserve"> dengan Kabupaten </w:t>
      </w:r>
      <w:r>
        <w:rPr>
          <w:rFonts w:ascii="Trebuchet MS" w:hAnsi="Trebuchet MS" w:cs="Arial"/>
          <w:sz w:val="22"/>
          <w:szCs w:val="22"/>
          <w:lang w:val="id-ID"/>
        </w:rPr>
        <w:t>Buton Selatan</w:t>
      </w:r>
      <w:r w:rsidRPr="003C7417">
        <w:rPr>
          <w:rFonts w:ascii="Trebuchet MS" w:hAnsi="Trebuchet MS" w:cs="Arial"/>
          <w:sz w:val="22"/>
          <w:szCs w:val="22"/>
          <w:lang w:val="id-ID"/>
        </w:rPr>
        <w:t xml:space="preserve">. </w:t>
      </w:r>
    </w:p>
    <w:p w:rsidR="003C7417" w:rsidRDefault="003C7417" w:rsidP="003C7417">
      <w:pPr>
        <w:pStyle w:val="NoSpacing"/>
        <w:spacing w:after="120" w:line="360" w:lineRule="auto"/>
        <w:ind w:firstLine="567"/>
        <w:jc w:val="both"/>
        <w:rPr>
          <w:rFonts w:ascii="Trebuchet MS" w:eastAsia="Batang" w:hAnsi="Trebuchet MS" w:cs="Arial"/>
          <w:lang w:val="id-ID"/>
        </w:rPr>
      </w:pPr>
      <w:r w:rsidRPr="003C7417">
        <w:rPr>
          <w:rFonts w:ascii="Trebuchet MS" w:hAnsi="Trebuchet MS" w:cs="Cambria"/>
        </w:rPr>
        <w:lastRenderedPageBreak/>
        <w:t>Sehubungan dengan sasaran tersebut, diharapkan pada akhir</w:t>
      </w:r>
      <w:r w:rsidRPr="003C7417">
        <w:rPr>
          <w:rFonts w:ascii="Trebuchet MS" w:hAnsi="Trebuchet MS" w:cs="Cambria"/>
          <w:lang w:val="id-ID"/>
        </w:rPr>
        <w:t xml:space="preserve"> </w:t>
      </w:r>
      <w:r w:rsidRPr="003C7417">
        <w:rPr>
          <w:rFonts w:ascii="Trebuchet MS" w:hAnsi="Trebuchet MS" w:cs="Cambria"/>
        </w:rPr>
        <w:t xml:space="preserve">tahun 2019, pembangunan Wilayah </w:t>
      </w:r>
      <w:r>
        <w:rPr>
          <w:rFonts w:ascii="Trebuchet MS" w:hAnsi="Trebuchet MS" w:cs="Arial"/>
          <w:lang w:val="id-ID"/>
        </w:rPr>
        <w:t>Sulawesi</w:t>
      </w:r>
      <w:r w:rsidRPr="003C7417">
        <w:rPr>
          <w:rFonts w:ascii="Trebuchet MS" w:hAnsi="Trebuchet MS" w:cs="Cambria"/>
        </w:rPr>
        <w:t xml:space="preserve"> semakin meningkat. Hal </w:t>
      </w:r>
      <w:r w:rsidRPr="003C7417">
        <w:rPr>
          <w:rFonts w:ascii="Trebuchet MS" w:hAnsi="Trebuchet MS" w:cs="Cambria"/>
          <w:lang w:val="id-ID"/>
        </w:rPr>
        <w:t xml:space="preserve">ini di cerminkan dengan menigkatnya kontrbusi PDRB wilayah </w:t>
      </w:r>
      <w:r w:rsidR="000B4CB5">
        <w:rPr>
          <w:rFonts w:ascii="Trebuchet MS" w:hAnsi="Trebuchet MS" w:cs="Cambria"/>
          <w:lang w:val="id-ID"/>
        </w:rPr>
        <w:t>Sulawesi</w:t>
      </w:r>
      <w:r w:rsidRPr="003C7417">
        <w:rPr>
          <w:rFonts w:ascii="Trebuchet MS" w:hAnsi="Trebuchet MS" w:cs="Cambria"/>
          <w:lang w:val="id-ID"/>
        </w:rPr>
        <w:t xml:space="preserve"> terhadap PDB Nasional, yaitu dari sekitar </w:t>
      </w:r>
      <w:r w:rsidR="000B4CB5">
        <w:rPr>
          <w:rFonts w:ascii="Trebuchet MS" w:hAnsi="Trebuchet MS" w:cs="Cambria"/>
          <w:lang w:val="id-ID"/>
        </w:rPr>
        <w:t>4</w:t>
      </w:r>
      <w:r w:rsidRPr="003C7417">
        <w:rPr>
          <w:rFonts w:ascii="Trebuchet MS" w:hAnsi="Trebuchet MS" w:cs="Cambria"/>
          <w:lang w:val="id-ID"/>
        </w:rPr>
        <w:t>,</w:t>
      </w:r>
      <w:r w:rsidR="000B4CB5">
        <w:rPr>
          <w:rFonts w:ascii="Trebuchet MS" w:hAnsi="Trebuchet MS" w:cs="Cambria"/>
          <w:lang w:val="id-ID"/>
        </w:rPr>
        <w:t>8</w:t>
      </w:r>
      <w:r w:rsidRPr="003C7417">
        <w:rPr>
          <w:rFonts w:ascii="Trebuchet MS" w:hAnsi="Trebuchet MS" w:cs="Cambria"/>
          <w:lang w:val="id-ID"/>
        </w:rPr>
        <w:t xml:space="preserve"> persen (2013) menjadi </w:t>
      </w:r>
      <w:r w:rsidR="000B4CB5">
        <w:rPr>
          <w:rFonts w:ascii="Trebuchet MS" w:hAnsi="Trebuchet MS" w:cs="Cambria"/>
          <w:lang w:val="id-ID"/>
        </w:rPr>
        <w:t>5</w:t>
      </w:r>
      <w:r w:rsidRPr="003C7417">
        <w:rPr>
          <w:rFonts w:ascii="Trebuchet MS" w:hAnsi="Trebuchet MS" w:cs="Cambria"/>
          <w:lang w:val="id-ID"/>
        </w:rPr>
        <w:t>,</w:t>
      </w:r>
      <w:r w:rsidR="000B4CB5">
        <w:rPr>
          <w:rFonts w:ascii="Trebuchet MS" w:hAnsi="Trebuchet MS" w:cs="Cambria"/>
          <w:lang w:val="id-ID"/>
        </w:rPr>
        <w:t>2</w:t>
      </w:r>
      <w:r w:rsidRPr="003C7417">
        <w:rPr>
          <w:rFonts w:ascii="Trebuchet MS" w:hAnsi="Trebuchet MS" w:cs="Cambria"/>
          <w:lang w:val="id-ID"/>
        </w:rPr>
        <w:t xml:space="preserve"> persen (2019). Dengan meikian kondisi tersebut diharapkan dapat meningkatkan kesejahteraan masyarakat di wilayah </w:t>
      </w:r>
      <w:r w:rsidR="000B4CB5">
        <w:rPr>
          <w:rFonts w:ascii="Trebuchet MS" w:hAnsi="Trebuchet MS" w:cs="Cambria"/>
          <w:lang w:val="id-ID"/>
        </w:rPr>
        <w:t>Sulawesi</w:t>
      </w:r>
      <w:r w:rsidRPr="003C7417">
        <w:rPr>
          <w:rFonts w:ascii="Trebuchet MS" w:hAnsi="Trebuchet MS" w:cs="Cambria"/>
          <w:lang w:val="id-ID"/>
        </w:rPr>
        <w:t xml:space="preserve">. Secara rinci target pertumbuhan ekonomi, tingkat kemiskinan dan penangangguran dalam kurun waktu 2015-2019 di Wilayah </w:t>
      </w:r>
      <w:r w:rsidR="000B4CB5">
        <w:rPr>
          <w:rFonts w:ascii="Trebuchet MS" w:hAnsi="Trebuchet MS" w:cs="Cambria"/>
          <w:lang w:val="id-ID"/>
        </w:rPr>
        <w:t>Sulawesi</w:t>
      </w:r>
      <w:r w:rsidRPr="003C7417">
        <w:rPr>
          <w:rFonts w:ascii="Trebuchet MS" w:hAnsi="Trebuchet MS" w:cs="Cambria"/>
          <w:lang w:val="id-ID"/>
        </w:rPr>
        <w:t xml:space="preserve"> dapat dilihat pada </w:t>
      </w:r>
      <w:r w:rsidR="0021772D">
        <w:rPr>
          <w:rFonts w:ascii="Trebuchet MS" w:hAnsi="Trebuchet MS" w:cs="Cambria"/>
          <w:lang w:val="id-ID"/>
        </w:rPr>
        <w:fldChar w:fldCharType="begin"/>
      </w:r>
      <w:r w:rsidR="0021772D">
        <w:rPr>
          <w:rFonts w:ascii="Trebuchet MS" w:hAnsi="Trebuchet MS" w:cs="Cambria"/>
          <w:lang w:val="id-ID"/>
        </w:rPr>
        <w:instrText xml:space="preserve"> REF _Ref492308457 \r \h </w:instrText>
      </w:r>
      <w:r w:rsidR="0021772D">
        <w:rPr>
          <w:rFonts w:ascii="Trebuchet MS" w:hAnsi="Trebuchet MS" w:cs="Cambria"/>
          <w:lang w:val="id-ID"/>
        </w:rPr>
      </w:r>
      <w:r w:rsidR="0021772D">
        <w:rPr>
          <w:rFonts w:ascii="Trebuchet MS" w:hAnsi="Trebuchet MS" w:cs="Cambria"/>
          <w:lang w:val="id-ID"/>
        </w:rPr>
        <w:fldChar w:fldCharType="separate"/>
      </w:r>
      <w:r w:rsidR="0021772D">
        <w:rPr>
          <w:rFonts w:ascii="Trebuchet MS" w:hAnsi="Trebuchet MS" w:cs="Cambria"/>
          <w:lang w:val="id-ID"/>
        </w:rPr>
        <w:t>Tabel 4.6</w:t>
      </w:r>
      <w:r w:rsidR="0021772D">
        <w:rPr>
          <w:rFonts w:ascii="Trebuchet MS" w:hAnsi="Trebuchet MS" w:cs="Cambria"/>
          <w:lang w:val="id-ID"/>
        </w:rPr>
        <w:fldChar w:fldCharType="end"/>
      </w:r>
      <w:r w:rsidRPr="003C7417">
        <w:rPr>
          <w:rFonts w:ascii="Trebuchet MS" w:hAnsi="Trebuchet MS" w:cs="Cambria"/>
          <w:lang w:val="id-ID"/>
        </w:rPr>
        <w:t xml:space="preserve"> sebagai berikut</w:t>
      </w:r>
      <w:r w:rsidRPr="003C7417">
        <w:rPr>
          <w:rFonts w:ascii="Trebuchet MS" w:eastAsia="Batang" w:hAnsi="Trebuchet MS" w:cs="Arial"/>
          <w:lang w:val="id-ID"/>
        </w:rPr>
        <w:t>:</w:t>
      </w:r>
    </w:p>
    <w:p w:rsidR="0021772D" w:rsidRDefault="0021772D" w:rsidP="00AA5D8E">
      <w:pPr>
        <w:pStyle w:val="ListParagraph"/>
        <w:numPr>
          <w:ilvl w:val="0"/>
          <w:numId w:val="9"/>
        </w:numPr>
        <w:spacing w:after="0" w:line="240" w:lineRule="auto"/>
        <w:ind w:hanging="720"/>
        <w:jc w:val="center"/>
        <w:rPr>
          <w:rFonts w:ascii="Trebuchet MS" w:hAnsi="Trebuchet MS" w:cs="Cambria"/>
          <w:b/>
          <w:lang w:val="id-ID"/>
        </w:rPr>
      </w:pPr>
      <w:bookmarkStart w:id="1" w:name="_Ref492308457"/>
    </w:p>
    <w:bookmarkEnd w:id="1"/>
    <w:p w:rsidR="000B4CB5" w:rsidRPr="000B4CB5" w:rsidRDefault="000B4CB5" w:rsidP="000B4CB5">
      <w:pPr>
        <w:autoSpaceDE w:val="0"/>
        <w:autoSpaceDN w:val="0"/>
        <w:adjustRightInd w:val="0"/>
        <w:spacing w:after="0" w:line="240" w:lineRule="auto"/>
        <w:jc w:val="center"/>
        <w:rPr>
          <w:rFonts w:ascii="Trebuchet MS" w:hAnsi="Trebuchet MS" w:cs="Cambria"/>
          <w:b/>
          <w:lang w:val="id-ID"/>
        </w:rPr>
      </w:pPr>
      <w:r w:rsidRPr="000B4CB5">
        <w:rPr>
          <w:rFonts w:ascii="Trebuchet MS" w:hAnsi="Trebuchet MS" w:cs="Cambria"/>
          <w:b/>
          <w:lang w:val="id-ID"/>
        </w:rPr>
        <w:t xml:space="preserve">Target Sasaran Makro </w:t>
      </w:r>
      <w:r>
        <w:rPr>
          <w:rFonts w:ascii="Trebuchet MS" w:hAnsi="Trebuchet MS" w:cs="Cambria"/>
          <w:b/>
          <w:lang w:val="id-ID"/>
        </w:rPr>
        <w:t>Sulawesi Tenggara</w:t>
      </w:r>
    </w:p>
    <w:p w:rsidR="000B4CB5" w:rsidRDefault="000B4CB5" w:rsidP="000B4CB5">
      <w:pPr>
        <w:pStyle w:val="NoSpacing"/>
        <w:jc w:val="center"/>
        <w:rPr>
          <w:rFonts w:ascii="Trebuchet MS" w:eastAsia="Batang" w:hAnsi="Trebuchet MS" w:cs="Arial"/>
          <w:sz w:val="20"/>
          <w:lang w:val="id-ID"/>
        </w:rPr>
      </w:pPr>
      <w:r w:rsidRPr="000B4CB5">
        <w:rPr>
          <w:rFonts w:ascii="Trebuchet MS" w:hAnsi="Trebuchet MS" w:cs="Cambria"/>
          <w:b/>
          <w:lang w:val="id-ID"/>
        </w:rPr>
        <w:t>Dalam RPJMN 2015-2019 Buku III</w:t>
      </w:r>
    </w:p>
    <w:tbl>
      <w:tblPr>
        <w:tblStyle w:val="TableGrid"/>
        <w:tblW w:w="0" w:type="auto"/>
        <w:tblLook w:val="04A0" w:firstRow="1" w:lastRow="0" w:firstColumn="1" w:lastColumn="0" w:noHBand="0" w:noVBand="1"/>
      </w:tblPr>
      <w:tblGrid>
        <w:gridCol w:w="562"/>
        <w:gridCol w:w="3119"/>
        <w:gridCol w:w="1134"/>
        <w:gridCol w:w="1134"/>
        <w:gridCol w:w="1134"/>
        <w:gridCol w:w="992"/>
        <w:gridCol w:w="986"/>
      </w:tblGrid>
      <w:tr w:rsidR="000B4CB5" w:rsidTr="000B4CB5">
        <w:tc>
          <w:tcPr>
            <w:tcW w:w="562" w:type="dxa"/>
            <w:shd w:val="clear" w:color="auto" w:fill="B6DDE8" w:themeFill="accent5" w:themeFillTint="66"/>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No.</w:t>
            </w:r>
          </w:p>
        </w:tc>
        <w:tc>
          <w:tcPr>
            <w:tcW w:w="3119" w:type="dxa"/>
            <w:shd w:val="clear" w:color="auto" w:fill="B6DDE8" w:themeFill="accent5" w:themeFillTint="66"/>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Indikator Makro</w:t>
            </w:r>
          </w:p>
        </w:tc>
        <w:tc>
          <w:tcPr>
            <w:tcW w:w="1134" w:type="dxa"/>
            <w:shd w:val="clear" w:color="auto" w:fill="B6DDE8" w:themeFill="accent5" w:themeFillTint="66"/>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2015</w:t>
            </w:r>
          </w:p>
        </w:tc>
        <w:tc>
          <w:tcPr>
            <w:tcW w:w="1134" w:type="dxa"/>
            <w:shd w:val="clear" w:color="auto" w:fill="B6DDE8" w:themeFill="accent5" w:themeFillTint="66"/>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2016</w:t>
            </w:r>
          </w:p>
        </w:tc>
        <w:tc>
          <w:tcPr>
            <w:tcW w:w="1134" w:type="dxa"/>
            <w:shd w:val="clear" w:color="auto" w:fill="B6DDE8" w:themeFill="accent5" w:themeFillTint="66"/>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2017</w:t>
            </w:r>
          </w:p>
        </w:tc>
        <w:tc>
          <w:tcPr>
            <w:tcW w:w="992" w:type="dxa"/>
            <w:shd w:val="clear" w:color="auto" w:fill="B6DDE8" w:themeFill="accent5" w:themeFillTint="66"/>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2018</w:t>
            </w:r>
          </w:p>
        </w:tc>
        <w:tc>
          <w:tcPr>
            <w:tcW w:w="986" w:type="dxa"/>
            <w:shd w:val="clear" w:color="auto" w:fill="B6DDE8" w:themeFill="accent5" w:themeFillTint="66"/>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2019</w:t>
            </w:r>
          </w:p>
        </w:tc>
      </w:tr>
      <w:tr w:rsidR="000B4CB5" w:rsidTr="000B4CB5">
        <w:tc>
          <w:tcPr>
            <w:tcW w:w="562" w:type="dxa"/>
          </w:tcPr>
          <w:p w:rsidR="000B4CB5" w:rsidRPr="00FA3A30" w:rsidRDefault="000B4CB5" w:rsidP="00AA5D8E">
            <w:pPr>
              <w:pStyle w:val="ListParagraph"/>
              <w:numPr>
                <w:ilvl w:val="0"/>
                <w:numId w:val="37"/>
              </w:numPr>
              <w:autoSpaceDE w:val="0"/>
              <w:autoSpaceDN w:val="0"/>
              <w:adjustRightInd w:val="0"/>
              <w:jc w:val="both"/>
              <w:rPr>
                <w:rFonts w:ascii="Arial Narrow" w:hAnsi="Arial Narrow" w:cs="Arial"/>
                <w:sz w:val="24"/>
                <w:szCs w:val="24"/>
                <w:lang w:val="id-ID"/>
              </w:rPr>
            </w:pPr>
          </w:p>
        </w:tc>
        <w:tc>
          <w:tcPr>
            <w:tcW w:w="3119" w:type="dxa"/>
          </w:tcPr>
          <w:p w:rsidR="000B4CB5" w:rsidRDefault="000B4CB5" w:rsidP="000B4CB5">
            <w:pPr>
              <w:autoSpaceDE w:val="0"/>
              <w:autoSpaceDN w:val="0"/>
              <w:adjustRightInd w:val="0"/>
              <w:jc w:val="both"/>
              <w:rPr>
                <w:rFonts w:ascii="Arial Narrow" w:hAnsi="Arial Narrow" w:cs="Arial"/>
                <w:sz w:val="24"/>
                <w:szCs w:val="24"/>
                <w:lang w:val="id-ID"/>
              </w:rPr>
            </w:pPr>
            <w:r>
              <w:rPr>
                <w:rFonts w:ascii="Arial Narrow" w:hAnsi="Arial Narrow" w:cs="Arial"/>
                <w:sz w:val="24"/>
                <w:szCs w:val="24"/>
                <w:lang w:val="id-ID"/>
              </w:rPr>
              <w:t>Pertumbuhan Ekonomi (%)</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7,8</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8,0</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8,2</w:t>
            </w:r>
          </w:p>
        </w:tc>
        <w:tc>
          <w:tcPr>
            <w:tcW w:w="992"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10,1</w:t>
            </w:r>
          </w:p>
        </w:tc>
        <w:tc>
          <w:tcPr>
            <w:tcW w:w="986"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10,3</w:t>
            </w:r>
          </w:p>
        </w:tc>
      </w:tr>
      <w:tr w:rsidR="000B4CB5" w:rsidTr="000B4CB5">
        <w:tc>
          <w:tcPr>
            <w:tcW w:w="562" w:type="dxa"/>
          </w:tcPr>
          <w:p w:rsidR="000B4CB5" w:rsidRPr="00FA3A30" w:rsidRDefault="000B4CB5" w:rsidP="00AA5D8E">
            <w:pPr>
              <w:pStyle w:val="ListParagraph"/>
              <w:numPr>
                <w:ilvl w:val="0"/>
                <w:numId w:val="37"/>
              </w:numPr>
              <w:autoSpaceDE w:val="0"/>
              <w:autoSpaceDN w:val="0"/>
              <w:adjustRightInd w:val="0"/>
              <w:jc w:val="both"/>
              <w:rPr>
                <w:rFonts w:ascii="Arial Narrow" w:hAnsi="Arial Narrow" w:cs="Arial"/>
                <w:sz w:val="24"/>
                <w:szCs w:val="24"/>
                <w:lang w:val="id-ID"/>
              </w:rPr>
            </w:pPr>
          </w:p>
        </w:tc>
        <w:tc>
          <w:tcPr>
            <w:tcW w:w="3119" w:type="dxa"/>
          </w:tcPr>
          <w:p w:rsidR="000B4CB5" w:rsidRDefault="000B4CB5" w:rsidP="000B4CB5">
            <w:pPr>
              <w:autoSpaceDE w:val="0"/>
              <w:autoSpaceDN w:val="0"/>
              <w:adjustRightInd w:val="0"/>
              <w:jc w:val="both"/>
              <w:rPr>
                <w:rFonts w:ascii="Arial Narrow" w:hAnsi="Arial Narrow" w:cs="Arial"/>
                <w:sz w:val="24"/>
                <w:szCs w:val="24"/>
                <w:lang w:val="id-ID"/>
              </w:rPr>
            </w:pPr>
            <w:r>
              <w:rPr>
                <w:rFonts w:ascii="Arial Narrow" w:hAnsi="Arial Narrow" w:cs="Arial"/>
                <w:sz w:val="24"/>
                <w:szCs w:val="24"/>
                <w:lang w:val="id-ID"/>
              </w:rPr>
              <w:t>Tingkat Kemiskinan (%)</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13,5</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12,4</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11,4</w:t>
            </w:r>
          </w:p>
        </w:tc>
        <w:tc>
          <w:tcPr>
            <w:tcW w:w="992"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10,4</w:t>
            </w:r>
          </w:p>
        </w:tc>
        <w:tc>
          <w:tcPr>
            <w:tcW w:w="986"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9,3</w:t>
            </w:r>
          </w:p>
        </w:tc>
      </w:tr>
      <w:tr w:rsidR="000B4CB5" w:rsidTr="000B4CB5">
        <w:tc>
          <w:tcPr>
            <w:tcW w:w="562" w:type="dxa"/>
          </w:tcPr>
          <w:p w:rsidR="000B4CB5" w:rsidRPr="00FA3A30" w:rsidRDefault="000B4CB5" w:rsidP="00AA5D8E">
            <w:pPr>
              <w:pStyle w:val="ListParagraph"/>
              <w:numPr>
                <w:ilvl w:val="0"/>
                <w:numId w:val="37"/>
              </w:numPr>
              <w:autoSpaceDE w:val="0"/>
              <w:autoSpaceDN w:val="0"/>
              <w:adjustRightInd w:val="0"/>
              <w:jc w:val="both"/>
              <w:rPr>
                <w:rFonts w:ascii="Arial Narrow" w:hAnsi="Arial Narrow" w:cs="Arial"/>
                <w:sz w:val="24"/>
                <w:szCs w:val="24"/>
                <w:lang w:val="id-ID"/>
              </w:rPr>
            </w:pPr>
          </w:p>
        </w:tc>
        <w:tc>
          <w:tcPr>
            <w:tcW w:w="3119" w:type="dxa"/>
          </w:tcPr>
          <w:p w:rsidR="000B4CB5" w:rsidRDefault="000B4CB5" w:rsidP="000B4CB5">
            <w:pPr>
              <w:autoSpaceDE w:val="0"/>
              <w:autoSpaceDN w:val="0"/>
              <w:adjustRightInd w:val="0"/>
              <w:jc w:val="both"/>
              <w:rPr>
                <w:rFonts w:ascii="Arial Narrow" w:hAnsi="Arial Narrow" w:cs="Arial"/>
                <w:sz w:val="24"/>
                <w:szCs w:val="24"/>
                <w:lang w:val="id-ID"/>
              </w:rPr>
            </w:pPr>
            <w:r>
              <w:rPr>
                <w:rFonts w:ascii="Arial Narrow" w:hAnsi="Arial Narrow" w:cs="Arial"/>
                <w:sz w:val="24"/>
                <w:szCs w:val="24"/>
                <w:lang w:val="id-ID"/>
              </w:rPr>
              <w:t>Tingkat Pengangguran (%)</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3,7</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3,5</w:t>
            </w:r>
          </w:p>
        </w:tc>
        <w:tc>
          <w:tcPr>
            <w:tcW w:w="1134"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3,4</w:t>
            </w:r>
          </w:p>
        </w:tc>
        <w:tc>
          <w:tcPr>
            <w:tcW w:w="992"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3,2</w:t>
            </w:r>
          </w:p>
        </w:tc>
        <w:tc>
          <w:tcPr>
            <w:tcW w:w="986" w:type="dxa"/>
          </w:tcPr>
          <w:p w:rsidR="000B4CB5" w:rsidRDefault="000B4CB5" w:rsidP="000B4CB5">
            <w:pPr>
              <w:autoSpaceDE w:val="0"/>
              <w:autoSpaceDN w:val="0"/>
              <w:adjustRightInd w:val="0"/>
              <w:jc w:val="center"/>
              <w:rPr>
                <w:rFonts w:ascii="Arial Narrow" w:hAnsi="Arial Narrow" w:cs="Arial"/>
                <w:sz w:val="24"/>
                <w:szCs w:val="24"/>
                <w:lang w:val="id-ID"/>
              </w:rPr>
            </w:pPr>
            <w:r>
              <w:rPr>
                <w:rFonts w:ascii="Arial Narrow" w:hAnsi="Arial Narrow" w:cs="Arial"/>
                <w:sz w:val="24"/>
                <w:szCs w:val="24"/>
                <w:lang w:val="id-ID"/>
              </w:rPr>
              <w:t>3,0</w:t>
            </w:r>
          </w:p>
        </w:tc>
      </w:tr>
    </w:tbl>
    <w:p w:rsidR="0021772D" w:rsidRPr="0021772D" w:rsidRDefault="0021772D" w:rsidP="0021772D">
      <w:pPr>
        <w:autoSpaceDE w:val="0"/>
        <w:autoSpaceDN w:val="0"/>
        <w:adjustRightInd w:val="0"/>
        <w:spacing w:after="0" w:line="240" w:lineRule="auto"/>
        <w:rPr>
          <w:rFonts w:ascii="Trebuchet MS" w:hAnsi="Trebuchet MS" w:cs="Cambria"/>
          <w:i/>
          <w:sz w:val="20"/>
          <w:szCs w:val="20"/>
          <w:lang w:val="id-ID"/>
        </w:rPr>
      </w:pPr>
      <w:r w:rsidRPr="0021772D">
        <w:rPr>
          <w:rFonts w:ascii="Trebuchet MS" w:hAnsi="Trebuchet MS"/>
          <w:i/>
          <w:sz w:val="20"/>
          <w:szCs w:val="20"/>
          <w:lang w:val="id-ID"/>
        </w:rPr>
        <w:t>Sumber: RPJMN 2015-2019 Buku III</w:t>
      </w:r>
      <w:r w:rsidRPr="0021772D">
        <w:rPr>
          <w:rFonts w:ascii="Trebuchet MS" w:hAnsi="Trebuchet MS" w:cs="Cambria"/>
          <w:i/>
          <w:sz w:val="20"/>
          <w:szCs w:val="20"/>
          <w:lang w:val="id-ID"/>
        </w:rPr>
        <w:t xml:space="preserve"> (diolah)</w:t>
      </w:r>
    </w:p>
    <w:p w:rsidR="000B4CB5" w:rsidRPr="000B4CB5" w:rsidRDefault="000B4CB5" w:rsidP="0021772D">
      <w:pPr>
        <w:pStyle w:val="NoSpacing"/>
        <w:spacing w:after="120" w:line="360" w:lineRule="auto"/>
        <w:rPr>
          <w:rFonts w:ascii="Trebuchet MS" w:eastAsia="Batang" w:hAnsi="Trebuchet MS" w:cs="Arial"/>
          <w:sz w:val="20"/>
          <w:lang w:val="id-ID"/>
        </w:rPr>
      </w:pPr>
    </w:p>
    <w:p w:rsidR="003C7417" w:rsidRPr="0021772D" w:rsidRDefault="0021772D" w:rsidP="00AA5D8E">
      <w:pPr>
        <w:pStyle w:val="NoSpacing"/>
        <w:numPr>
          <w:ilvl w:val="0"/>
          <w:numId w:val="38"/>
        </w:numPr>
        <w:spacing w:after="120" w:line="360" w:lineRule="auto"/>
        <w:ind w:left="567" w:hanging="567"/>
        <w:jc w:val="both"/>
        <w:rPr>
          <w:rFonts w:ascii="Trebuchet MS" w:eastAsia="Batang" w:hAnsi="Trebuchet MS" w:cs="Arial"/>
          <w:b/>
          <w:lang w:val="id-ID"/>
        </w:rPr>
      </w:pPr>
      <w:r w:rsidRPr="0021772D">
        <w:rPr>
          <w:rFonts w:ascii="Trebuchet MS" w:eastAsia="Batang" w:hAnsi="Trebuchet MS" w:cs="Arial"/>
          <w:b/>
          <w:lang w:val="id-ID"/>
        </w:rPr>
        <w:t>Prioritas Program Pembangunan Provinsi Sulawesi Tenggara Dalam RPJMN 2015-2019</w:t>
      </w:r>
    </w:p>
    <w:p w:rsidR="0021772D" w:rsidRDefault="0021772D" w:rsidP="0021772D">
      <w:pPr>
        <w:pStyle w:val="NoSpacing"/>
        <w:spacing w:after="120" w:line="360" w:lineRule="auto"/>
        <w:ind w:firstLine="567"/>
        <w:jc w:val="both"/>
        <w:rPr>
          <w:rFonts w:ascii="Trebuchet MS" w:eastAsia="Batang" w:hAnsi="Trebuchet MS" w:cs="Arial"/>
          <w:lang w:val="id-ID"/>
        </w:rPr>
      </w:pPr>
      <w:r>
        <w:rPr>
          <w:rFonts w:ascii="Trebuchet MS" w:eastAsia="Batang" w:hAnsi="Trebuchet MS" w:cs="Arial"/>
          <w:lang w:val="id-ID"/>
        </w:rPr>
        <w:t>Percepatan pembangunan infrastruktur Provinsi Sulawesi Tenggara yang tertuang dalam Buku III RPJMN 2015-2019 di prioritaskan untuk pengembangan wilayah dengan program prioritas sebagai berikut:</w:t>
      </w:r>
    </w:p>
    <w:p w:rsidR="0021772D" w:rsidRDefault="0021772D" w:rsidP="00AA5D8E">
      <w:pPr>
        <w:pStyle w:val="ListParagraph"/>
        <w:numPr>
          <w:ilvl w:val="0"/>
          <w:numId w:val="9"/>
        </w:numPr>
        <w:spacing w:after="0" w:line="240" w:lineRule="auto"/>
        <w:ind w:hanging="720"/>
        <w:jc w:val="center"/>
        <w:rPr>
          <w:rFonts w:ascii="Trebuchet MS" w:eastAsia="Batang" w:hAnsi="Trebuchet MS" w:cs="Arial"/>
          <w:b/>
          <w:lang w:val="id-ID"/>
        </w:rPr>
      </w:pPr>
    </w:p>
    <w:p w:rsidR="0021772D" w:rsidRPr="0021772D" w:rsidRDefault="0021772D" w:rsidP="0021772D">
      <w:pPr>
        <w:pStyle w:val="NoSpacing"/>
        <w:jc w:val="center"/>
        <w:rPr>
          <w:rFonts w:ascii="Trebuchet MS" w:eastAsia="Batang" w:hAnsi="Trebuchet MS" w:cs="Arial"/>
          <w:b/>
          <w:lang w:val="id-ID"/>
        </w:rPr>
      </w:pPr>
      <w:r w:rsidRPr="0021772D">
        <w:rPr>
          <w:rFonts w:ascii="Trebuchet MS" w:eastAsia="Batang" w:hAnsi="Trebuchet MS" w:cs="Arial"/>
          <w:b/>
          <w:lang w:val="id-ID"/>
        </w:rPr>
        <w:t>Kegiatan Strategis Jangka Menengah Nasional di Provinsi Sulawesi Tenggara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21772D" w:rsidRPr="0021772D" w:rsidTr="0021772D">
        <w:trPr>
          <w:trHeight w:val="176"/>
          <w:tblHeader/>
        </w:trPr>
        <w:tc>
          <w:tcPr>
            <w:tcW w:w="5000" w:type="pct"/>
            <w:tcBorders>
              <w:top w:val="single" w:sz="4" w:space="0" w:color="auto"/>
              <w:left w:val="single" w:sz="4" w:space="0" w:color="auto"/>
              <w:bottom w:val="single" w:sz="4" w:space="0" w:color="auto"/>
              <w:right w:val="single" w:sz="4" w:space="0" w:color="auto"/>
            </w:tcBorders>
            <w:shd w:val="clear" w:color="auto" w:fill="B8CCE4"/>
            <w:noWrap/>
            <w:vAlign w:val="center"/>
            <w:hideMark/>
          </w:tcPr>
          <w:p w:rsidR="0021772D" w:rsidRPr="0021772D" w:rsidRDefault="0021772D" w:rsidP="001A2CDE">
            <w:pPr>
              <w:spacing w:after="0" w:line="240" w:lineRule="auto"/>
              <w:jc w:val="center"/>
              <w:rPr>
                <w:rFonts w:ascii="Trebuchet MS" w:eastAsia="Times New Roman" w:hAnsi="Trebuchet MS"/>
                <w:b/>
                <w:bCs/>
                <w:sz w:val="20"/>
                <w:szCs w:val="20"/>
              </w:rPr>
            </w:pPr>
            <w:r w:rsidRPr="0021772D">
              <w:rPr>
                <w:rFonts w:ascii="Trebuchet MS" w:eastAsia="Times New Roman" w:hAnsi="Trebuchet MS"/>
                <w:b/>
                <w:bCs/>
                <w:sz w:val="20"/>
                <w:szCs w:val="20"/>
              </w:rPr>
              <w:t>Kegiatan Strategis Jangka Menengah Nasional</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1A2CDE">
            <w:pPr>
              <w:spacing w:after="0"/>
              <w:jc w:val="both"/>
              <w:rPr>
                <w:rFonts w:ascii="Trebuchet MS" w:eastAsia="Times New Roman" w:hAnsi="Trebuchet MS"/>
                <w:b/>
                <w:sz w:val="20"/>
                <w:szCs w:val="20"/>
              </w:rPr>
            </w:pPr>
            <w:r w:rsidRPr="0021772D">
              <w:rPr>
                <w:rFonts w:ascii="Trebuchet MS" w:eastAsia="Times New Roman" w:hAnsi="Trebuchet MS"/>
                <w:b/>
                <w:sz w:val="20"/>
                <w:szCs w:val="20"/>
              </w:rPr>
              <w:t>PERHUBUNGAN UDARA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39"/>
              </w:numPr>
              <w:spacing w:after="0"/>
              <w:ind w:left="426"/>
              <w:jc w:val="both"/>
              <w:rPr>
                <w:rFonts w:ascii="Trebuchet MS" w:hAnsi="Trebuchet MS"/>
                <w:sz w:val="20"/>
                <w:szCs w:val="20"/>
              </w:rPr>
            </w:pPr>
            <w:r w:rsidRPr="0021772D">
              <w:rPr>
                <w:rFonts w:ascii="Trebuchet MS" w:hAnsi="Trebuchet MS"/>
                <w:sz w:val="20"/>
                <w:szCs w:val="20"/>
              </w:rPr>
              <w:t>Pengembangan Bandara Matahora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39"/>
              </w:numPr>
              <w:spacing w:after="0"/>
              <w:ind w:left="426"/>
              <w:jc w:val="both"/>
              <w:rPr>
                <w:rFonts w:ascii="Trebuchet MS" w:hAnsi="Trebuchet MS"/>
                <w:sz w:val="20"/>
                <w:szCs w:val="20"/>
              </w:rPr>
            </w:pPr>
            <w:r w:rsidRPr="0021772D">
              <w:rPr>
                <w:rFonts w:ascii="Trebuchet MS" w:hAnsi="Trebuchet MS"/>
                <w:sz w:val="20"/>
                <w:szCs w:val="20"/>
              </w:rPr>
              <w:t>Pengembangan Bandara Haluoleo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39"/>
              </w:numPr>
              <w:spacing w:after="0"/>
              <w:ind w:left="426"/>
              <w:jc w:val="both"/>
              <w:rPr>
                <w:rFonts w:ascii="Trebuchet MS" w:hAnsi="Trebuchet MS"/>
                <w:sz w:val="20"/>
                <w:szCs w:val="20"/>
              </w:rPr>
            </w:pPr>
            <w:r w:rsidRPr="0021772D">
              <w:rPr>
                <w:rFonts w:ascii="Trebuchet MS" w:hAnsi="Trebuchet MS"/>
                <w:sz w:val="20"/>
                <w:szCs w:val="20"/>
              </w:rPr>
              <w:t>Pengembangan Bandara Sangia Nibandera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39"/>
              </w:numPr>
              <w:spacing w:after="0"/>
              <w:ind w:left="426"/>
              <w:jc w:val="both"/>
              <w:rPr>
                <w:rFonts w:ascii="Trebuchet MS" w:hAnsi="Trebuchet MS"/>
                <w:sz w:val="20"/>
                <w:szCs w:val="20"/>
              </w:rPr>
            </w:pPr>
            <w:r w:rsidRPr="0021772D">
              <w:rPr>
                <w:rFonts w:ascii="Trebuchet MS" w:hAnsi="Trebuchet MS"/>
                <w:sz w:val="20"/>
                <w:szCs w:val="20"/>
              </w:rPr>
              <w:t>Pengembangan Bandara Sugi Manaru</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39"/>
              </w:numPr>
              <w:spacing w:after="0"/>
              <w:ind w:left="426"/>
              <w:jc w:val="both"/>
              <w:rPr>
                <w:rFonts w:ascii="Trebuchet MS" w:hAnsi="Trebuchet MS"/>
                <w:sz w:val="20"/>
                <w:szCs w:val="20"/>
              </w:rPr>
            </w:pPr>
            <w:r w:rsidRPr="0021772D">
              <w:rPr>
                <w:rFonts w:ascii="Trebuchet MS" w:hAnsi="Trebuchet MS"/>
                <w:sz w:val="20"/>
                <w:szCs w:val="20"/>
              </w:rPr>
              <w:t>Pengembangan dan Peningkatan Bandara Beto ambari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1A2CDE">
            <w:pPr>
              <w:spacing w:after="0"/>
              <w:jc w:val="both"/>
              <w:rPr>
                <w:rFonts w:ascii="Trebuchet MS" w:hAnsi="Trebuchet MS"/>
                <w:b/>
                <w:sz w:val="20"/>
                <w:szCs w:val="20"/>
              </w:rPr>
            </w:pPr>
            <w:r w:rsidRPr="0021772D">
              <w:rPr>
                <w:rFonts w:ascii="Trebuchet MS" w:hAnsi="Trebuchet MS"/>
                <w:b/>
                <w:sz w:val="20"/>
                <w:szCs w:val="20"/>
              </w:rPr>
              <w:t>PERHUBUNGAN LAUT</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Lawele</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Fasilitas pelabuhan laut Bungkutoko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Bau - Bau</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Raha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Kendari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Kolaka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Watunohu</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Wanci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Banabungi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Ereke</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Pomalaa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Rante</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lastRenderedPageBreak/>
              <w:t>Pengembangan Pelabuhan Olo-oloho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Lapuko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Kaledupa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Faspel Bungkutoko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Malingano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Banabungi-Pasar Wajo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Dawi-Dawi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Molawe</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Langara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pStyle w:val="ListParagraph"/>
              <w:numPr>
                <w:ilvl w:val="0"/>
                <w:numId w:val="40"/>
              </w:numPr>
              <w:spacing w:after="0" w:line="240" w:lineRule="auto"/>
              <w:ind w:left="426"/>
              <w:contextualSpacing w:val="0"/>
              <w:jc w:val="both"/>
              <w:rPr>
                <w:rFonts w:ascii="Trebuchet MS" w:hAnsi="Trebuchet MS"/>
                <w:sz w:val="20"/>
                <w:szCs w:val="20"/>
                <w:lang w:val="id-ID"/>
              </w:rPr>
            </w:pPr>
            <w:r w:rsidRPr="0021772D">
              <w:rPr>
                <w:rFonts w:ascii="Trebuchet MS" w:hAnsi="Trebuchet MS"/>
                <w:sz w:val="20"/>
                <w:szCs w:val="20"/>
                <w:lang w:val="id-ID"/>
              </w:rPr>
              <w:t>Pengembangan Pelabuhan Boepinang</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1A2CDE">
            <w:pPr>
              <w:spacing w:after="0" w:line="240" w:lineRule="auto"/>
              <w:jc w:val="both"/>
              <w:rPr>
                <w:rFonts w:ascii="Trebuchet MS" w:eastAsia="Times New Roman" w:hAnsi="Trebuchet MS"/>
                <w:b/>
                <w:sz w:val="20"/>
                <w:szCs w:val="20"/>
              </w:rPr>
            </w:pPr>
            <w:r w:rsidRPr="0021772D">
              <w:rPr>
                <w:rFonts w:ascii="Trebuchet MS" w:eastAsia="Times New Roman" w:hAnsi="Trebuchet MS"/>
                <w:b/>
                <w:sz w:val="20"/>
                <w:szCs w:val="20"/>
              </w:rPr>
              <w:t>JALAN</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Pembangunan Jalan Lingkar Kota Kendari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Pembangunan Jalan Tampo-Raha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Pembangunan Jalan Tinanggea-Alangga-Punggaluku-Ambesia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Pembangunan Jembatan Teluk Kendari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Pembangunan Jalan Raha - Wakuru - Wara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1A2CDE">
            <w:pPr>
              <w:spacing w:after="0" w:line="240" w:lineRule="auto"/>
              <w:jc w:val="both"/>
              <w:rPr>
                <w:rFonts w:ascii="Trebuchet MS" w:eastAsia="Times New Roman" w:hAnsi="Trebuchet MS"/>
                <w:b/>
                <w:sz w:val="20"/>
                <w:szCs w:val="20"/>
              </w:rPr>
            </w:pPr>
            <w:r w:rsidRPr="0021772D">
              <w:rPr>
                <w:rFonts w:ascii="Trebuchet MS" w:eastAsia="Times New Roman" w:hAnsi="Trebuchet MS"/>
                <w:b/>
                <w:sz w:val="20"/>
                <w:szCs w:val="20"/>
              </w:rPr>
              <w:t>ASDP</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Pr>
                <w:rFonts w:ascii="Trebuchet MS" w:hAnsi="Trebuchet MS"/>
                <w:sz w:val="20"/>
                <w:szCs w:val="20"/>
              </w:rPr>
              <w:t xml:space="preserve">Pengembangan </w:t>
            </w:r>
            <w:r w:rsidRPr="0021772D">
              <w:rPr>
                <w:rFonts w:ascii="Trebuchet MS" w:hAnsi="Trebuchet MS"/>
                <w:sz w:val="20"/>
                <w:szCs w:val="20"/>
              </w:rPr>
              <w:t>Dermaga Penyeberangan Dongkala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 xml:space="preserve">Dermaga Penyeberangan Bambaea </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Kolonedale</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 xml:space="preserve">Dermaga Penyeberangan Baturube </w:t>
            </w:r>
          </w:p>
        </w:tc>
      </w:tr>
      <w:tr w:rsidR="0021772D" w:rsidRPr="0021772D" w:rsidTr="0021772D">
        <w:trPr>
          <w:trHeight w:val="64"/>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 xml:space="preserve">Dermaga Penyeberangan Ampana </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 xml:space="preserve">Dermaga Penyeberangan Kabonga </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 xml:space="preserve">Dermaga Penyeberangan Lero pada Lintas Lero - Kambonga </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Pasokan</w:t>
            </w:r>
            <w:r>
              <w:rPr>
                <w:rFonts w:ascii="Trebuchet MS" w:hAnsi="Trebuchet MS"/>
                <w:sz w:val="20"/>
                <w:szCs w:val="20"/>
              </w:rPr>
              <w:t xml:space="preserve"> </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 xml:space="preserve">Pembangunan Fisik Fasilitas Penyeberangan Pada Lintasan Kolaka </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Binongko*</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Kaledupa*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Raha*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hideMark/>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Sikeli (Tanjung Phising)*</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Bombana*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Wanci*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Amolengu*</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bottom"/>
          </w:tcPr>
          <w:p w:rsidR="0021772D" w:rsidRPr="0021772D" w:rsidRDefault="0021772D" w:rsidP="00AA5D8E">
            <w:pPr>
              <w:numPr>
                <w:ilvl w:val="0"/>
                <w:numId w:val="41"/>
              </w:numPr>
              <w:spacing w:after="0" w:line="240" w:lineRule="auto"/>
              <w:ind w:left="426"/>
              <w:jc w:val="both"/>
              <w:rPr>
                <w:rFonts w:ascii="Trebuchet MS" w:hAnsi="Trebuchet MS"/>
                <w:sz w:val="20"/>
                <w:szCs w:val="20"/>
              </w:rPr>
            </w:pPr>
            <w:r w:rsidRPr="0021772D">
              <w:rPr>
                <w:rFonts w:ascii="Trebuchet MS" w:hAnsi="Trebuchet MS"/>
                <w:sz w:val="20"/>
                <w:szCs w:val="20"/>
              </w:rPr>
              <w:t>Pengembangan</w:t>
            </w:r>
            <w:r>
              <w:rPr>
                <w:rFonts w:ascii="Trebuchet MS" w:hAnsi="Trebuchet MS"/>
                <w:sz w:val="20"/>
                <w:szCs w:val="20"/>
              </w:rPr>
              <w:t xml:space="preserve"> </w:t>
            </w:r>
            <w:r w:rsidRPr="0021772D">
              <w:rPr>
                <w:rFonts w:ascii="Trebuchet MS" w:hAnsi="Trebuchet MS"/>
                <w:sz w:val="20"/>
                <w:szCs w:val="20"/>
              </w:rPr>
              <w:t>Dermaga Penyeberangan Labuhan*</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1A2CDE">
            <w:pPr>
              <w:spacing w:after="0" w:line="240" w:lineRule="auto"/>
              <w:jc w:val="both"/>
              <w:rPr>
                <w:rFonts w:ascii="Trebuchet MS" w:eastAsia="Times New Roman" w:hAnsi="Trebuchet MS"/>
                <w:b/>
                <w:sz w:val="20"/>
                <w:szCs w:val="20"/>
              </w:rPr>
            </w:pPr>
            <w:r w:rsidRPr="0021772D">
              <w:rPr>
                <w:rFonts w:ascii="Trebuchet MS" w:eastAsia="Times New Roman" w:hAnsi="Trebuchet MS"/>
                <w:b/>
                <w:sz w:val="20"/>
                <w:szCs w:val="20"/>
              </w:rPr>
              <w:t>KETENAGALISTRIKAN</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2"/>
              </w:numPr>
              <w:spacing w:after="0" w:line="240" w:lineRule="auto"/>
              <w:ind w:left="426"/>
              <w:jc w:val="both"/>
              <w:rPr>
                <w:rFonts w:ascii="Trebuchet MS" w:hAnsi="Trebuchet MS"/>
                <w:sz w:val="20"/>
                <w:szCs w:val="20"/>
              </w:rPr>
            </w:pPr>
            <w:r w:rsidRPr="0021772D">
              <w:rPr>
                <w:rFonts w:ascii="Trebuchet MS" w:hAnsi="Trebuchet MS"/>
                <w:sz w:val="20"/>
                <w:szCs w:val="20"/>
              </w:rPr>
              <w:t>PLTU Kendari 3 50</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2"/>
              </w:numPr>
              <w:spacing w:after="0" w:line="240" w:lineRule="auto"/>
              <w:ind w:left="426"/>
              <w:jc w:val="both"/>
              <w:rPr>
                <w:rFonts w:ascii="Trebuchet MS" w:hAnsi="Trebuchet MS"/>
                <w:sz w:val="20"/>
                <w:szCs w:val="20"/>
              </w:rPr>
            </w:pPr>
            <w:r w:rsidRPr="0021772D">
              <w:rPr>
                <w:rFonts w:ascii="Trebuchet MS" w:hAnsi="Trebuchet MS"/>
                <w:sz w:val="20"/>
                <w:szCs w:val="20"/>
              </w:rPr>
              <w:t>PLTG/MG Mobile PP Sultra (Kendari) 50 MW</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2"/>
              </w:numPr>
              <w:spacing w:after="0" w:line="240" w:lineRule="auto"/>
              <w:ind w:left="426"/>
              <w:jc w:val="both"/>
              <w:rPr>
                <w:rFonts w:ascii="Trebuchet MS" w:hAnsi="Trebuchet MS"/>
                <w:sz w:val="20"/>
                <w:szCs w:val="20"/>
              </w:rPr>
            </w:pPr>
            <w:r w:rsidRPr="0021772D">
              <w:rPr>
                <w:rFonts w:ascii="Trebuchet MS" w:hAnsi="Trebuchet MS"/>
                <w:sz w:val="20"/>
                <w:szCs w:val="20"/>
              </w:rPr>
              <w:t>PLTU Bau-Bau 50 MW</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2"/>
              </w:numPr>
              <w:spacing w:after="0" w:line="240" w:lineRule="auto"/>
              <w:ind w:left="426"/>
              <w:jc w:val="both"/>
              <w:rPr>
                <w:rFonts w:ascii="Trebuchet MS" w:hAnsi="Trebuchet MS"/>
                <w:sz w:val="20"/>
                <w:szCs w:val="20"/>
              </w:rPr>
            </w:pPr>
            <w:r w:rsidRPr="0021772D">
              <w:rPr>
                <w:rFonts w:ascii="Trebuchet MS" w:hAnsi="Trebuchet MS"/>
                <w:sz w:val="20"/>
                <w:szCs w:val="20"/>
              </w:rPr>
              <w:t>PLTMG Bau-Bau 30 MW</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2"/>
              </w:numPr>
              <w:spacing w:after="0" w:line="240" w:lineRule="auto"/>
              <w:ind w:left="426"/>
              <w:jc w:val="both"/>
              <w:rPr>
                <w:rFonts w:ascii="Trebuchet MS" w:hAnsi="Trebuchet MS"/>
                <w:sz w:val="20"/>
                <w:szCs w:val="20"/>
              </w:rPr>
            </w:pPr>
            <w:r w:rsidRPr="0021772D">
              <w:rPr>
                <w:rFonts w:ascii="Trebuchet MS" w:hAnsi="Trebuchet MS"/>
                <w:sz w:val="20"/>
                <w:szCs w:val="20"/>
              </w:rPr>
              <w:t>Pengembangan jaringan transmisi dan distribusi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1A2CDE">
            <w:pPr>
              <w:spacing w:after="0" w:line="240" w:lineRule="auto"/>
              <w:ind w:left="459" w:hanging="459"/>
              <w:jc w:val="both"/>
              <w:rPr>
                <w:rFonts w:ascii="Trebuchet MS" w:hAnsi="Trebuchet MS"/>
                <w:b/>
                <w:sz w:val="20"/>
                <w:szCs w:val="20"/>
              </w:rPr>
            </w:pPr>
            <w:r w:rsidRPr="0021772D">
              <w:rPr>
                <w:rFonts w:ascii="Trebuchet MS" w:hAnsi="Trebuchet MS"/>
                <w:b/>
                <w:sz w:val="20"/>
                <w:szCs w:val="20"/>
              </w:rPr>
              <w:t>TELEKOMUNIKASI DAN INFROMATIKA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3"/>
              </w:numPr>
              <w:spacing w:after="0" w:line="240" w:lineRule="auto"/>
              <w:ind w:left="426" w:hanging="426"/>
              <w:jc w:val="both"/>
              <w:rPr>
                <w:rFonts w:ascii="Trebuchet MS" w:eastAsia="Times New Roman" w:hAnsi="Trebuchet MS"/>
                <w:sz w:val="20"/>
                <w:szCs w:val="20"/>
              </w:rPr>
            </w:pPr>
            <w:r w:rsidRPr="0021772D">
              <w:rPr>
                <w:rFonts w:ascii="Trebuchet MS" w:eastAsia="Times New Roman" w:hAnsi="Trebuchet MS"/>
                <w:sz w:val="20"/>
                <w:szCs w:val="20"/>
              </w:rPr>
              <w:t>Pembangunan backbone Palapa Ring, Telekomunikasi Informatika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3"/>
              </w:numPr>
              <w:spacing w:after="0" w:line="240" w:lineRule="auto"/>
              <w:ind w:left="426" w:hanging="426"/>
              <w:jc w:val="both"/>
              <w:rPr>
                <w:rFonts w:ascii="Trebuchet MS" w:eastAsia="Times New Roman" w:hAnsi="Trebuchet MS"/>
                <w:sz w:val="20"/>
                <w:szCs w:val="20"/>
              </w:rPr>
            </w:pPr>
            <w:r w:rsidRPr="0021772D">
              <w:rPr>
                <w:rFonts w:ascii="Trebuchet MS" w:eastAsia="Times New Roman" w:hAnsi="Trebuchet MS"/>
                <w:sz w:val="20"/>
                <w:szCs w:val="20"/>
              </w:rPr>
              <w:t>Pembangunan Serat Optik antar seluruh kabupaten/kota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3"/>
              </w:numPr>
              <w:spacing w:after="0" w:line="240" w:lineRule="auto"/>
              <w:ind w:left="426" w:hanging="426"/>
              <w:jc w:val="both"/>
              <w:rPr>
                <w:rFonts w:ascii="Trebuchet MS" w:eastAsia="Times New Roman" w:hAnsi="Trebuchet MS"/>
                <w:sz w:val="20"/>
                <w:szCs w:val="20"/>
              </w:rPr>
            </w:pPr>
            <w:r w:rsidRPr="0021772D">
              <w:rPr>
                <w:rFonts w:ascii="Trebuchet MS" w:eastAsia="Times New Roman" w:hAnsi="Trebuchet MS"/>
                <w:sz w:val="20"/>
                <w:szCs w:val="20"/>
              </w:rPr>
              <w:t>Pengembangan transmisi penyiaran TVRI</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1A2CDE">
            <w:pPr>
              <w:spacing w:after="0" w:line="240" w:lineRule="auto"/>
              <w:jc w:val="both"/>
              <w:rPr>
                <w:rFonts w:ascii="Trebuchet MS" w:eastAsia="Times New Roman" w:hAnsi="Trebuchet MS"/>
                <w:b/>
                <w:sz w:val="20"/>
                <w:szCs w:val="20"/>
              </w:rPr>
            </w:pPr>
            <w:r w:rsidRPr="0021772D">
              <w:rPr>
                <w:rFonts w:ascii="Trebuchet MS" w:eastAsia="Times New Roman" w:hAnsi="Trebuchet MS"/>
                <w:b/>
                <w:sz w:val="20"/>
                <w:szCs w:val="20"/>
              </w:rPr>
              <w:t>SUMBER DAYA AIR</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4"/>
              </w:numPr>
              <w:spacing w:after="0" w:line="240" w:lineRule="auto"/>
              <w:ind w:left="426"/>
              <w:jc w:val="both"/>
              <w:rPr>
                <w:rFonts w:ascii="Trebuchet MS" w:hAnsi="Trebuchet MS"/>
                <w:sz w:val="20"/>
                <w:szCs w:val="20"/>
              </w:rPr>
            </w:pPr>
            <w:r w:rsidRPr="0021772D">
              <w:rPr>
                <w:rFonts w:ascii="Trebuchet MS" w:hAnsi="Trebuchet MS"/>
                <w:sz w:val="20"/>
                <w:szCs w:val="20"/>
              </w:rPr>
              <w:t>Pembangunan Tanggul Sungai Konaweha</w:t>
            </w:r>
            <w:r>
              <w:rPr>
                <w:rFonts w:ascii="Trebuchet MS" w:hAnsi="Trebuchet MS"/>
                <w:sz w:val="20"/>
                <w:szCs w:val="20"/>
              </w:rPr>
              <w:t xml:space="preserve"> </w:t>
            </w:r>
            <w:r w:rsidRPr="0021772D">
              <w:rPr>
                <w:rFonts w:ascii="Trebuchet MS" w:hAnsi="Trebuchet MS"/>
                <w:sz w:val="20"/>
                <w:szCs w:val="20"/>
              </w:rPr>
              <w:t>Konawe</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E322FC" w:rsidRDefault="0021772D" w:rsidP="00AA5D8E">
            <w:pPr>
              <w:numPr>
                <w:ilvl w:val="0"/>
                <w:numId w:val="44"/>
              </w:numPr>
              <w:spacing w:after="0" w:line="240" w:lineRule="auto"/>
              <w:ind w:left="426"/>
              <w:jc w:val="both"/>
              <w:rPr>
                <w:rFonts w:ascii="Trebuchet MS" w:hAnsi="Trebuchet MS"/>
                <w:b/>
                <w:sz w:val="20"/>
                <w:szCs w:val="20"/>
              </w:rPr>
            </w:pPr>
            <w:r w:rsidRPr="00E322FC">
              <w:rPr>
                <w:rFonts w:ascii="Trebuchet MS" w:hAnsi="Trebuchet MS"/>
                <w:b/>
                <w:sz w:val="20"/>
                <w:szCs w:val="20"/>
              </w:rPr>
              <w:t>Pembangunan Pengaman Pantai Bahari Buton</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4"/>
              </w:numPr>
              <w:spacing w:after="0" w:line="240" w:lineRule="auto"/>
              <w:ind w:left="426"/>
              <w:jc w:val="both"/>
              <w:rPr>
                <w:rFonts w:ascii="Trebuchet MS" w:hAnsi="Trebuchet MS"/>
                <w:sz w:val="20"/>
                <w:szCs w:val="20"/>
              </w:rPr>
            </w:pPr>
            <w:r w:rsidRPr="0021772D">
              <w:rPr>
                <w:rFonts w:ascii="Trebuchet MS" w:hAnsi="Trebuchet MS"/>
                <w:sz w:val="20"/>
                <w:szCs w:val="20"/>
              </w:rPr>
              <w:t>Pembangunan Bendungan Pelosika di Kabupaten Konawe</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hideMark/>
          </w:tcPr>
          <w:p w:rsidR="0021772D" w:rsidRPr="0021772D" w:rsidRDefault="0021772D" w:rsidP="00AA5D8E">
            <w:pPr>
              <w:numPr>
                <w:ilvl w:val="0"/>
                <w:numId w:val="44"/>
              </w:numPr>
              <w:spacing w:after="0" w:line="240" w:lineRule="auto"/>
              <w:ind w:left="426"/>
              <w:jc w:val="both"/>
              <w:rPr>
                <w:rFonts w:ascii="Trebuchet MS" w:hAnsi="Trebuchet MS"/>
                <w:sz w:val="20"/>
                <w:szCs w:val="20"/>
              </w:rPr>
            </w:pPr>
            <w:r w:rsidRPr="0021772D">
              <w:rPr>
                <w:rFonts w:ascii="Trebuchet MS" w:hAnsi="Trebuchet MS"/>
                <w:sz w:val="20"/>
                <w:szCs w:val="20"/>
              </w:rPr>
              <w:t>Pembangunan Bendungan Ladongi di Kab. Kolaka</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tcPr>
          <w:p w:rsidR="0021772D" w:rsidRPr="0021772D" w:rsidRDefault="0021772D" w:rsidP="001A2CDE">
            <w:pPr>
              <w:spacing w:after="0" w:line="240" w:lineRule="auto"/>
              <w:jc w:val="both"/>
              <w:rPr>
                <w:rFonts w:ascii="Trebuchet MS" w:hAnsi="Trebuchet MS"/>
                <w:b/>
                <w:sz w:val="20"/>
                <w:szCs w:val="20"/>
              </w:rPr>
            </w:pPr>
            <w:r w:rsidRPr="0021772D">
              <w:rPr>
                <w:rFonts w:ascii="Trebuchet MS" w:hAnsi="Trebuchet MS"/>
                <w:b/>
                <w:sz w:val="20"/>
                <w:szCs w:val="20"/>
              </w:rPr>
              <w:t>KESEHATAN</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tcPr>
          <w:p w:rsidR="0021772D" w:rsidRPr="0021772D" w:rsidRDefault="0021772D" w:rsidP="00AA5D8E">
            <w:pPr>
              <w:numPr>
                <w:ilvl w:val="0"/>
                <w:numId w:val="45"/>
              </w:numPr>
              <w:spacing w:after="0" w:line="240" w:lineRule="auto"/>
              <w:ind w:left="450"/>
              <w:jc w:val="both"/>
              <w:rPr>
                <w:rFonts w:ascii="Trebuchet MS" w:hAnsi="Trebuchet MS"/>
                <w:sz w:val="20"/>
                <w:szCs w:val="20"/>
              </w:rPr>
            </w:pPr>
            <w:r w:rsidRPr="0021772D">
              <w:rPr>
                <w:rFonts w:ascii="Trebuchet MS" w:hAnsi="Trebuchet MS"/>
                <w:sz w:val="20"/>
                <w:szCs w:val="20"/>
              </w:rPr>
              <w:t>Peningkatan puskesmas</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tcPr>
          <w:p w:rsidR="0021772D" w:rsidRPr="0021772D" w:rsidRDefault="0021772D" w:rsidP="00AA5D8E">
            <w:pPr>
              <w:numPr>
                <w:ilvl w:val="0"/>
                <w:numId w:val="45"/>
              </w:numPr>
              <w:spacing w:after="0" w:line="240" w:lineRule="auto"/>
              <w:ind w:left="450"/>
              <w:jc w:val="both"/>
              <w:rPr>
                <w:rFonts w:ascii="Trebuchet MS" w:hAnsi="Trebuchet MS"/>
                <w:sz w:val="20"/>
                <w:szCs w:val="20"/>
              </w:rPr>
            </w:pPr>
            <w:r w:rsidRPr="0021772D">
              <w:rPr>
                <w:rFonts w:ascii="Trebuchet MS" w:hAnsi="Trebuchet MS"/>
                <w:sz w:val="20"/>
                <w:szCs w:val="20"/>
              </w:rPr>
              <w:t>Peningkatan peralatan rumah sakit</w:t>
            </w:r>
          </w:p>
        </w:tc>
      </w:tr>
      <w:tr w:rsidR="0021772D" w:rsidRPr="0021772D" w:rsidTr="0021772D">
        <w:trPr>
          <w:trHeight w:val="176"/>
        </w:trPr>
        <w:tc>
          <w:tcPr>
            <w:tcW w:w="5000" w:type="pct"/>
            <w:tcBorders>
              <w:top w:val="single" w:sz="4" w:space="0" w:color="auto"/>
              <w:left w:val="single" w:sz="4" w:space="0" w:color="auto"/>
              <w:bottom w:val="single" w:sz="4" w:space="0" w:color="auto"/>
              <w:right w:val="single" w:sz="4" w:space="0" w:color="auto"/>
            </w:tcBorders>
            <w:noWrap/>
            <w:vAlign w:val="center"/>
          </w:tcPr>
          <w:p w:rsidR="0021772D" w:rsidRPr="0021772D" w:rsidRDefault="0021772D" w:rsidP="00AA5D8E">
            <w:pPr>
              <w:numPr>
                <w:ilvl w:val="0"/>
                <w:numId w:val="45"/>
              </w:numPr>
              <w:spacing w:after="0" w:line="240" w:lineRule="auto"/>
              <w:ind w:left="450"/>
              <w:jc w:val="both"/>
              <w:rPr>
                <w:rFonts w:ascii="Trebuchet MS" w:hAnsi="Trebuchet MS"/>
                <w:sz w:val="20"/>
                <w:szCs w:val="20"/>
              </w:rPr>
            </w:pPr>
            <w:r w:rsidRPr="0021772D">
              <w:rPr>
                <w:rFonts w:ascii="Trebuchet MS" w:hAnsi="Trebuchet MS"/>
                <w:sz w:val="20"/>
                <w:szCs w:val="20"/>
              </w:rPr>
              <w:t>Peningkatan kesling</w:t>
            </w:r>
          </w:p>
        </w:tc>
      </w:tr>
    </w:tbl>
    <w:p w:rsidR="0021772D" w:rsidRPr="0021772D" w:rsidRDefault="0021772D" w:rsidP="0021772D">
      <w:pPr>
        <w:autoSpaceDE w:val="0"/>
        <w:autoSpaceDN w:val="0"/>
        <w:adjustRightInd w:val="0"/>
        <w:spacing w:after="0" w:line="240" w:lineRule="auto"/>
        <w:rPr>
          <w:rFonts w:ascii="Trebuchet MS" w:hAnsi="Trebuchet MS" w:cs="Cambria"/>
          <w:b/>
          <w:lang w:val="id-ID"/>
        </w:rPr>
      </w:pPr>
      <w:r w:rsidRPr="0021772D">
        <w:rPr>
          <w:rFonts w:ascii="Trebuchet MS" w:hAnsi="Trebuchet MS"/>
          <w:i/>
          <w:sz w:val="20"/>
          <w:lang w:val="id-ID"/>
        </w:rPr>
        <w:t>Sumber: RPJMN 2015-2019 Buku III</w:t>
      </w:r>
    </w:p>
    <w:p w:rsidR="0021772D" w:rsidRDefault="0021772D" w:rsidP="003C7417">
      <w:pPr>
        <w:pStyle w:val="NoSpacing"/>
        <w:spacing w:after="120" w:line="360" w:lineRule="auto"/>
        <w:jc w:val="both"/>
        <w:rPr>
          <w:rFonts w:ascii="Trebuchet MS" w:eastAsia="Batang" w:hAnsi="Trebuchet MS" w:cs="Arial"/>
          <w:lang w:val="id-ID"/>
        </w:rPr>
      </w:pPr>
    </w:p>
    <w:p w:rsidR="00400F84" w:rsidRDefault="00400F84" w:rsidP="003C7417">
      <w:pPr>
        <w:pStyle w:val="NoSpacing"/>
        <w:spacing w:after="120" w:line="360" w:lineRule="auto"/>
        <w:jc w:val="both"/>
        <w:rPr>
          <w:rFonts w:ascii="Trebuchet MS" w:eastAsia="Batang" w:hAnsi="Trebuchet MS" w:cs="Arial"/>
          <w:lang w:val="id-ID"/>
        </w:rPr>
      </w:pPr>
    </w:p>
    <w:p w:rsidR="003C7417" w:rsidRPr="0021772D" w:rsidRDefault="0021772D" w:rsidP="00AA5D8E">
      <w:pPr>
        <w:pStyle w:val="NoSpacing"/>
        <w:numPr>
          <w:ilvl w:val="0"/>
          <w:numId w:val="33"/>
        </w:numPr>
        <w:spacing w:after="120" w:line="360" w:lineRule="auto"/>
        <w:ind w:left="709" w:hanging="709"/>
        <w:jc w:val="both"/>
        <w:rPr>
          <w:rFonts w:ascii="Trebuchet MS" w:eastAsia="Batang" w:hAnsi="Trebuchet MS" w:cs="Arial"/>
          <w:b/>
          <w:lang w:val="id-ID"/>
        </w:rPr>
      </w:pPr>
      <w:r w:rsidRPr="0021772D">
        <w:rPr>
          <w:rFonts w:ascii="Trebuchet MS" w:eastAsia="Batang" w:hAnsi="Trebuchet MS" w:cs="Arial"/>
          <w:b/>
          <w:lang w:val="id-ID"/>
        </w:rPr>
        <w:t>Isu Atau Kebijakan Daerah</w:t>
      </w:r>
    </w:p>
    <w:p w:rsidR="003C7417" w:rsidRDefault="0021772D" w:rsidP="0021772D">
      <w:pPr>
        <w:pStyle w:val="NoSpacing"/>
        <w:spacing w:after="120" w:line="360" w:lineRule="auto"/>
        <w:ind w:firstLine="709"/>
        <w:jc w:val="both"/>
        <w:rPr>
          <w:rFonts w:ascii="Trebuchet MS" w:hAnsi="Trebuchet MS" w:cs="Estrangelo Edessa"/>
          <w:lang w:val="id-ID"/>
        </w:rPr>
      </w:pPr>
      <w:r w:rsidRPr="0021772D">
        <w:rPr>
          <w:rFonts w:ascii="Trebuchet MS" w:hAnsi="Trebuchet MS" w:cs="Estrangelo Edessa"/>
          <w:lang w:val="id-ID"/>
        </w:rPr>
        <w:t xml:space="preserve">Isu strategis daerah (Provinsi dan Kabupaten) merupakan suatu kondisi yang berpengaruh terhadap kebijakan jangka menengah pembangunan Kabupaten </w:t>
      </w:r>
      <w:r>
        <w:rPr>
          <w:rFonts w:ascii="Trebuchet MS" w:hAnsi="Trebuchet MS" w:cs="Estrangelo Edessa"/>
        </w:rPr>
        <w:t>Buton Selatan</w:t>
      </w:r>
      <w:r w:rsidRPr="0021772D">
        <w:rPr>
          <w:rFonts w:ascii="Trebuchet MS" w:hAnsi="Trebuchet MS" w:cs="Estrangelo Edessa"/>
          <w:lang w:val="id-ID"/>
        </w:rPr>
        <w:t xml:space="preserve"> dimana isu tersebut merupakan prioritas utama. Isu strategis daerah yang relevan bagi perencanaan pembangunan masa mendatang bagi Kabupaten </w:t>
      </w:r>
      <w:r>
        <w:rPr>
          <w:rFonts w:ascii="Trebuchet MS" w:hAnsi="Trebuchet MS" w:cs="Estrangelo Edessa"/>
        </w:rPr>
        <w:t>Buton Selatan</w:t>
      </w:r>
      <w:r w:rsidRPr="0021772D">
        <w:rPr>
          <w:rFonts w:ascii="Trebuchet MS" w:hAnsi="Trebuchet MS" w:cs="Estrangelo Edessa"/>
          <w:lang w:val="id-ID"/>
        </w:rPr>
        <w:t xml:space="preserve"> antara lain telaahan terhadap Dokumen RPJMD Provinsi </w:t>
      </w:r>
      <w:r w:rsidR="00400F84">
        <w:rPr>
          <w:rFonts w:ascii="Trebuchet MS" w:hAnsi="Trebuchet MS" w:cs="Estrangelo Edessa"/>
          <w:lang w:val="id-ID"/>
        </w:rPr>
        <w:t>Sulawesi Tenggara</w:t>
      </w:r>
      <w:r w:rsidRPr="0021772D">
        <w:rPr>
          <w:rFonts w:ascii="Trebuchet MS" w:hAnsi="Trebuchet MS" w:cs="Estrangelo Edessa"/>
          <w:lang w:val="id-ID"/>
        </w:rPr>
        <w:t xml:space="preserve"> Tahun 2013-2018, </w:t>
      </w:r>
      <w:r w:rsidRPr="0021772D">
        <w:rPr>
          <w:rFonts w:ascii="Trebuchet MS" w:hAnsi="Trebuchet MS" w:cs="Estrangelo Edessa"/>
          <w:i/>
          <w:lang w:val="id-ID"/>
        </w:rPr>
        <w:t>draft</w:t>
      </w:r>
      <w:r>
        <w:rPr>
          <w:rFonts w:ascii="Trebuchet MS" w:hAnsi="Trebuchet MS" w:cs="Estrangelo Edessa"/>
          <w:lang w:val="id-ID"/>
        </w:rPr>
        <w:t xml:space="preserve"> </w:t>
      </w:r>
      <w:r w:rsidRPr="0021772D">
        <w:rPr>
          <w:rFonts w:ascii="Trebuchet MS" w:hAnsi="Trebuchet MS" w:cs="Estrangelo Edessa"/>
          <w:lang w:val="id-ID"/>
        </w:rPr>
        <w:t xml:space="preserve">RPJPD Kabupaten </w:t>
      </w:r>
      <w:r>
        <w:rPr>
          <w:rFonts w:ascii="Trebuchet MS" w:hAnsi="Trebuchet MS" w:cs="Estrangelo Edessa"/>
          <w:lang w:val="id-ID"/>
        </w:rPr>
        <w:t>Buton Selatan</w:t>
      </w:r>
      <w:r w:rsidRPr="0021772D">
        <w:rPr>
          <w:rFonts w:ascii="Trebuchet MS" w:hAnsi="Trebuchet MS" w:cs="Estrangelo Edessa"/>
          <w:lang w:val="id-ID"/>
        </w:rPr>
        <w:t xml:space="preserve"> Tahun 2005-2025, serta </w:t>
      </w:r>
      <w:r w:rsidRPr="0021772D">
        <w:rPr>
          <w:rFonts w:ascii="Trebuchet MS" w:hAnsi="Trebuchet MS" w:cs="Estrangelo Edessa"/>
          <w:i/>
          <w:lang w:val="id-ID"/>
        </w:rPr>
        <w:t>draft</w:t>
      </w:r>
      <w:r>
        <w:rPr>
          <w:rFonts w:ascii="Trebuchet MS" w:hAnsi="Trebuchet MS" w:cs="Estrangelo Edessa"/>
          <w:lang w:val="id-ID"/>
        </w:rPr>
        <w:t xml:space="preserve"> </w:t>
      </w:r>
      <w:r w:rsidRPr="0021772D">
        <w:rPr>
          <w:rFonts w:ascii="Trebuchet MS" w:hAnsi="Trebuchet MS" w:cs="Estrangelo Edessa"/>
          <w:lang w:val="id-ID"/>
        </w:rPr>
        <w:t xml:space="preserve">RTRW Kabupaten </w:t>
      </w:r>
      <w:r>
        <w:rPr>
          <w:rFonts w:ascii="Trebuchet MS" w:hAnsi="Trebuchet MS" w:cs="Estrangelo Edessa"/>
          <w:lang w:val="id-ID"/>
        </w:rPr>
        <w:t>Buton Selatan</w:t>
      </w:r>
      <w:r w:rsidRPr="0021772D">
        <w:rPr>
          <w:rFonts w:ascii="Trebuchet MS" w:hAnsi="Trebuchet MS" w:cs="Estrangelo Edessa"/>
          <w:lang w:val="id-ID"/>
        </w:rPr>
        <w:t xml:space="preserve"> Tahun 201</w:t>
      </w:r>
      <w:r>
        <w:rPr>
          <w:rFonts w:ascii="Trebuchet MS" w:hAnsi="Trebuchet MS" w:cs="Estrangelo Edessa"/>
          <w:lang w:val="id-ID"/>
        </w:rPr>
        <w:t>7</w:t>
      </w:r>
      <w:r w:rsidRPr="0021772D">
        <w:rPr>
          <w:rFonts w:ascii="Trebuchet MS" w:hAnsi="Trebuchet MS" w:cs="Estrangelo Edessa"/>
          <w:lang w:val="id-ID"/>
        </w:rPr>
        <w:t>-203</w:t>
      </w:r>
      <w:r>
        <w:rPr>
          <w:rFonts w:ascii="Trebuchet MS" w:hAnsi="Trebuchet MS" w:cs="Estrangelo Edessa"/>
          <w:lang w:val="id-ID"/>
        </w:rPr>
        <w:t>7.</w:t>
      </w:r>
    </w:p>
    <w:p w:rsidR="0021772D" w:rsidRPr="0021772D" w:rsidRDefault="0021772D" w:rsidP="00AA5D8E">
      <w:pPr>
        <w:pStyle w:val="NoSpacing"/>
        <w:numPr>
          <w:ilvl w:val="0"/>
          <w:numId w:val="46"/>
        </w:numPr>
        <w:spacing w:after="120" w:line="360" w:lineRule="auto"/>
        <w:ind w:left="567" w:hanging="567"/>
        <w:jc w:val="both"/>
        <w:rPr>
          <w:rFonts w:ascii="Trebuchet MS" w:eastAsia="Batang" w:hAnsi="Trebuchet MS" w:cs="Arial"/>
          <w:b/>
          <w:lang w:val="id-ID"/>
        </w:rPr>
      </w:pPr>
      <w:r w:rsidRPr="0021772D">
        <w:rPr>
          <w:rFonts w:ascii="Trebuchet MS" w:eastAsia="Batang" w:hAnsi="Trebuchet MS" w:cs="Arial"/>
          <w:b/>
          <w:lang w:val="id-ID"/>
        </w:rPr>
        <w:t xml:space="preserve">Telaahan RPJMD Provinsi Sulawesi </w:t>
      </w:r>
      <w:r w:rsidR="00FB46D9">
        <w:rPr>
          <w:rFonts w:ascii="Trebuchet MS" w:eastAsia="Batang" w:hAnsi="Trebuchet MS" w:cs="Arial"/>
          <w:b/>
          <w:lang w:val="id-ID"/>
        </w:rPr>
        <w:t>T</w:t>
      </w:r>
      <w:r w:rsidRPr="0021772D">
        <w:rPr>
          <w:rFonts w:ascii="Trebuchet MS" w:eastAsia="Batang" w:hAnsi="Trebuchet MS" w:cs="Arial"/>
          <w:b/>
          <w:lang w:val="id-ID"/>
        </w:rPr>
        <w:t>enggara tahun 2013-2018</w:t>
      </w:r>
    </w:p>
    <w:p w:rsidR="0021772D" w:rsidRDefault="001A2CDE" w:rsidP="00F33C9B">
      <w:pPr>
        <w:spacing w:after="120" w:line="360" w:lineRule="auto"/>
        <w:ind w:firstLine="567"/>
        <w:jc w:val="both"/>
        <w:rPr>
          <w:rFonts w:ascii="Trebuchet MS" w:hAnsi="Trebuchet MS" w:cs="Arial"/>
        </w:rPr>
      </w:pPr>
      <w:r>
        <w:rPr>
          <w:rFonts w:ascii="Trebuchet MS" w:hAnsi="Trebuchet MS" w:cs="Arial"/>
        </w:rPr>
        <w:t>Penelaahan dokumen perencanaan pembangunan jangka menengah Provinsi Sulawesi Tenggara Tahun 2013-2018, bertujuan untuk menyelaraskan dan menjabarkan kebijakan-kebijakan Provinsi yang selaras dan bisa di acu dalam penyusunan RPJMD Kabupaten Buton Selatan, sehingga dapat memberikan sumbangsing positif pada pencapaian visi dan misi pem</w:t>
      </w:r>
      <w:r w:rsidR="00F33C9B">
        <w:rPr>
          <w:rFonts w:ascii="Trebuchet MS" w:hAnsi="Trebuchet MS" w:cs="Arial"/>
        </w:rPr>
        <w:t>bangunan jangka menengah Provinsi Sulawesi Tenggara. Perencanaan pembangunan jangka menengah Provinsi Sulawesi Tenggara tahun 2013-2018 memiliki visi pembangunan</w:t>
      </w:r>
      <w:r w:rsidR="00F33C9B">
        <w:rPr>
          <w:rFonts w:ascii="Trebuchet MS" w:hAnsi="Trebuchet MS" w:cs="Arial"/>
          <w:b/>
        </w:rPr>
        <w:t xml:space="preserve"> “Mewujudkan Sulawesi Tenggara Sejahtera, Mandiri dan Berdaya Saing”</w:t>
      </w:r>
      <w:r w:rsidR="00851302">
        <w:rPr>
          <w:rFonts w:ascii="Trebuchet MS" w:hAnsi="Trebuchet MS" w:cs="Arial"/>
          <w:b/>
        </w:rPr>
        <w:t xml:space="preserve"> </w:t>
      </w:r>
    </w:p>
    <w:p w:rsidR="00F33C9B" w:rsidRPr="00F33C9B" w:rsidRDefault="00F33C9B" w:rsidP="00F33C9B">
      <w:pPr>
        <w:spacing w:after="120" w:line="360" w:lineRule="auto"/>
        <w:jc w:val="both"/>
        <w:rPr>
          <w:rFonts w:ascii="Trebuchet MS" w:hAnsi="Trebuchet MS" w:cstheme="minorHAnsi"/>
          <w:szCs w:val="20"/>
          <w:lang w:val="sv-SE"/>
        </w:rPr>
      </w:pPr>
      <w:r w:rsidRPr="00F33C9B">
        <w:rPr>
          <w:rFonts w:ascii="Trebuchet MS" w:hAnsi="Trebuchet MS" w:cstheme="minorHAnsi"/>
          <w:szCs w:val="20"/>
          <w:lang w:val="sv-SE"/>
        </w:rPr>
        <w:t>Pernyataan visi sebagaimana dikemukakan mengandung makna dan implikasi sebagai berikut :</w:t>
      </w:r>
    </w:p>
    <w:p w:rsidR="00F33C9B" w:rsidRPr="00F33C9B" w:rsidRDefault="00F33C9B" w:rsidP="00F33C9B">
      <w:pPr>
        <w:spacing w:after="120" w:line="360" w:lineRule="auto"/>
        <w:ind w:firstLine="567"/>
        <w:jc w:val="both"/>
        <w:rPr>
          <w:rFonts w:ascii="Trebuchet MS" w:hAnsi="Trebuchet MS" w:cstheme="minorHAnsi"/>
          <w:szCs w:val="20"/>
          <w:lang w:val="sv-SE"/>
        </w:rPr>
      </w:pPr>
      <w:r w:rsidRPr="00F33C9B">
        <w:rPr>
          <w:rFonts w:ascii="Trebuchet MS" w:hAnsi="Trebuchet MS" w:cstheme="minorHAnsi"/>
          <w:szCs w:val="20"/>
          <w:lang w:val="sv-SE"/>
        </w:rPr>
        <w:t>Sulawesi Tenggara adalah merupakan salah satu Provinsi yang terdiri atas jazirah dan kepulauan dengan potensi sumberdaya alam yang melimpah baik sumberdaya daya yang dapat diperbaharui (</w:t>
      </w:r>
      <w:r w:rsidRPr="00F33C9B">
        <w:rPr>
          <w:rFonts w:ascii="Trebuchet MS" w:hAnsi="Trebuchet MS" w:cstheme="minorHAnsi"/>
          <w:i/>
          <w:szCs w:val="20"/>
          <w:lang w:val="sv-SE"/>
        </w:rPr>
        <w:t>renewable resources</w:t>
      </w:r>
      <w:r w:rsidRPr="00F33C9B">
        <w:rPr>
          <w:rFonts w:ascii="Trebuchet MS" w:hAnsi="Trebuchet MS" w:cstheme="minorHAnsi"/>
          <w:szCs w:val="20"/>
          <w:lang w:val="sv-SE"/>
        </w:rPr>
        <w:t>) di sektor kelautan, kehutanan, pertanian dalam arti luas serta sumberdaya yang tidak dapat diperbaharui (</w:t>
      </w:r>
      <w:r w:rsidRPr="00F33C9B">
        <w:rPr>
          <w:rFonts w:ascii="Trebuchet MS" w:hAnsi="Trebuchet MS" w:cstheme="minorHAnsi"/>
          <w:i/>
          <w:szCs w:val="20"/>
          <w:lang w:val="sv-SE"/>
        </w:rPr>
        <w:t>unrenewable resources</w:t>
      </w:r>
      <w:r w:rsidRPr="00F33C9B">
        <w:rPr>
          <w:rFonts w:ascii="Trebuchet MS" w:hAnsi="Trebuchet MS" w:cstheme="minorHAnsi"/>
          <w:szCs w:val="20"/>
          <w:lang w:val="sv-SE"/>
        </w:rPr>
        <w:t xml:space="preserve">), seperti pertambangan. Sumberdaya yang tersedia, seharusnya memiliki nilai tambah sehingga dapat memberikan kesejahteraan dan mendukung daya saing masyarakat Sulawesi Tenggara, sehingga memungkinkan terjadinya kemandirian daerah. </w:t>
      </w:r>
    </w:p>
    <w:p w:rsidR="00F33C9B" w:rsidRPr="00F33C9B" w:rsidRDefault="00F33C9B" w:rsidP="00F33C9B">
      <w:pPr>
        <w:spacing w:after="120" w:line="360" w:lineRule="auto"/>
        <w:ind w:firstLine="567"/>
        <w:jc w:val="both"/>
        <w:rPr>
          <w:rFonts w:ascii="Trebuchet MS" w:hAnsi="Trebuchet MS" w:cstheme="minorHAnsi"/>
          <w:szCs w:val="20"/>
          <w:lang w:val="sv-SE"/>
        </w:rPr>
      </w:pPr>
      <w:r w:rsidRPr="00F33C9B">
        <w:rPr>
          <w:rFonts w:ascii="Trebuchet MS" w:hAnsi="Trebuchet MS" w:cstheme="minorHAnsi"/>
          <w:szCs w:val="20"/>
          <w:lang w:val="sv-SE"/>
        </w:rPr>
        <w:t>Oleh karena itu diperlukan upaya-upaya konkrit, sistematis dan lebih terfokus untuk memanfaatkan sumberdaya daya yang tersedia melalui peningkatan nilai tambah, dalam upaya meningkatkan dan mempercepat terwujudnya kesejahteraan masyarakat.</w:t>
      </w:r>
    </w:p>
    <w:p w:rsidR="00F33C9B" w:rsidRPr="00F33C9B" w:rsidRDefault="00F33C9B" w:rsidP="00F33C9B">
      <w:pPr>
        <w:spacing w:after="120" w:line="360" w:lineRule="auto"/>
        <w:ind w:firstLine="567"/>
        <w:jc w:val="both"/>
        <w:rPr>
          <w:rFonts w:ascii="Trebuchet MS" w:hAnsi="Trebuchet MS" w:cstheme="minorHAnsi"/>
          <w:szCs w:val="20"/>
          <w:lang w:val="sv-SE"/>
        </w:rPr>
      </w:pPr>
      <w:r w:rsidRPr="00F33C9B">
        <w:rPr>
          <w:rFonts w:ascii="Trebuchet MS" w:hAnsi="Trebuchet MS" w:cstheme="minorHAnsi"/>
          <w:szCs w:val="20"/>
          <w:lang w:val="sv-SE"/>
        </w:rPr>
        <w:t>Lima tahun ke depan, periode 2013 – 2018, akan terus dilakukan upaya-upaya konkrit berupa peningkatan nilai tambah</w:t>
      </w:r>
      <w:r w:rsidR="00851302">
        <w:rPr>
          <w:rFonts w:ascii="Trebuchet MS" w:hAnsi="Trebuchet MS" w:cstheme="minorHAnsi"/>
          <w:szCs w:val="20"/>
          <w:lang w:val="sv-SE"/>
        </w:rPr>
        <w:t xml:space="preserve"> </w:t>
      </w:r>
      <w:r w:rsidRPr="00F33C9B">
        <w:rPr>
          <w:rFonts w:ascii="Trebuchet MS" w:hAnsi="Trebuchet MS" w:cstheme="minorHAnsi"/>
          <w:szCs w:val="20"/>
          <w:lang w:val="sv-SE"/>
        </w:rPr>
        <w:t xml:space="preserve">sumberdaya alam agar terwujudnya </w:t>
      </w:r>
      <w:r w:rsidRPr="00F33C9B">
        <w:rPr>
          <w:rFonts w:ascii="Trebuchet MS" w:hAnsi="Trebuchet MS" w:cstheme="minorHAnsi"/>
          <w:b/>
          <w:szCs w:val="20"/>
          <w:lang w:val="sv-SE"/>
        </w:rPr>
        <w:t xml:space="preserve">kesejahteraan, kemandirian dan daya saing </w:t>
      </w:r>
      <w:r w:rsidRPr="00F33C9B">
        <w:rPr>
          <w:rFonts w:ascii="Trebuchet MS" w:hAnsi="Trebuchet MS" w:cstheme="minorHAnsi"/>
          <w:szCs w:val="20"/>
          <w:lang w:val="sv-SE"/>
        </w:rPr>
        <w:t>masyarakat dan daerah ini.</w:t>
      </w:r>
    </w:p>
    <w:p w:rsidR="00F33C9B" w:rsidRPr="00F33C9B" w:rsidRDefault="00F33C9B" w:rsidP="00F33C9B">
      <w:pPr>
        <w:spacing w:after="120" w:line="360" w:lineRule="auto"/>
        <w:ind w:firstLine="567"/>
        <w:jc w:val="both"/>
        <w:rPr>
          <w:rFonts w:ascii="Trebuchet MS" w:hAnsi="Trebuchet MS" w:cstheme="minorHAnsi"/>
          <w:szCs w:val="20"/>
          <w:lang w:val="es-ES"/>
        </w:rPr>
      </w:pPr>
      <w:r w:rsidRPr="00F33C9B">
        <w:rPr>
          <w:rFonts w:ascii="Trebuchet MS" w:hAnsi="Trebuchet MS" w:cstheme="minorHAnsi"/>
          <w:b/>
          <w:szCs w:val="20"/>
          <w:lang w:val="es-ES"/>
        </w:rPr>
        <w:lastRenderedPageBreak/>
        <w:t>Kesejahteraan</w:t>
      </w:r>
      <w:r w:rsidRPr="00F33C9B">
        <w:rPr>
          <w:rFonts w:ascii="Trebuchet MS" w:hAnsi="Trebuchet MS" w:cstheme="minorHAnsi"/>
          <w:szCs w:val="20"/>
          <w:lang w:val="es-ES"/>
        </w:rPr>
        <w:t xml:space="preserve"> mengandung makna keamanan dan keselamatan, kesenangan hidup dan kemakmuran. Sedang </w:t>
      </w:r>
      <w:r w:rsidRPr="00F33C9B">
        <w:rPr>
          <w:rFonts w:ascii="Trebuchet MS" w:hAnsi="Trebuchet MS" w:cstheme="minorHAnsi"/>
          <w:b/>
          <w:szCs w:val="20"/>
          <w:lang w:val="es-ES"/>
        </w:rPr>
        <w:t>sejahtera</w:t>
      </w:r>
      <w:r w:rsidRPr="00F33C9B">
        <w:rPr>
          <w:rFonts w:ascii="Trebuchet MS" w:hAnsi="Trebuchet MS" w:cstheme="minorHAnsi"/>
          <w:szCs w:val="20"/>
          <w:lang w:val="es-ES"/>
        </w:rPr>
        <w:t xml:space="preserve"> yang merupakan kata dasar dari kesejahteraan mengandung makna aman, sentosa dan makmur, selamat, terlepas dari segala kesukaran serta selamat tak kurang satu apapun.</w:t>
      </w:r>
    </w:p>
    <w:p w:rsidR="00F33C9B" w:rsidRPr="00F33C9B" w:rsidRDefault="00F33C9B" w:rsidP="00F33C9B">
      <w:pPr>
        <w:spacing w:after="120" w:line="360" w:lineRule="auto"/>
        <w:ind w:firstLine="567"/>
        <w:jc w:val="both"/>
        <w:rPr>
          <w:rFonts w:ascii="Trebuchet MS" w:hAnsi="Trebuchet MS" w:cstheme="minorHAnsi"/>
          <w:szCs w:val="20"/>
        </w:rPr>
      </w:pPr>
      <w:r w:rsidRPr="00F33C9B">
        <w:rPr>
          <w:rFonts w:ascii="Trebuchet MS" w:hAnsi="Trebuchet MS" w:cstheme="minorHAnsi"/>
          <w:b/>
          <w:szCs w:val="20"/>
          <w:lang w:val="es-ES"/>
        </w:rPr>
        <w:t>Mandiri</w:t>
      </w:r>
      <w:r w:rsidRPr="00F33C9B">
        <w:rPr>
          <w:rFonts w:ascii="Trebuchet MS" w:hAnsi="Trebuchet MS" w:cstheme="minorHAnsi"/>
          <w:szCs w:val="20"/>
          <w:lang w:val="es-ES"/>
        </w:rPr>
        <w:t xml:space="preserve"> mengandung makna </w:t>
      </w:r>
      <w:r w:rsidRPr="00F33C9B">
        <w:rPr>
          <w:rFonts w:ascii="Trebuchet MS" w:hAnsi="Trebuchet MS" w:cstheme="minorHAnsi"/>
          <w:szCs w:val="20"/>
        </w:rPr>
        <w:t>tidak adanya ketergantungan pada orang lain. Mandiri juga mengandung makna sebagai bentuk pembelajaran untuk menuju proses pendewasaan dalam berpikir. Belajar untuk tidak tergantung dalam hal apapun meski saat lain dalam kondisi yang tidak memungkinkan masih bisa dibantu pada saat mendapat kesulitan.</w:t>
      </w:r>
    </w:p>
    <w:p w:rsidR="00F33C9B" w:rsidRPr="00F33C9B" w:rsidRDefault="00F33C9B" w:rsidP="00F33C9B">
      <w:pPr>
        <w:spacing w:after="120" w:line="360" w:lineRule="auto"/>
        <w:ind w:firstLine="567"/>
        <w:jc w:val="both"/>
        <w:rPr>
          <w:rFonts w:ascii="Trebuchet MS" w:hAnsi="Trebuchet MS" w:cstheme="minorHAnsi"/>
          <w:szCs w:val="20"/>
        </w:rPr>
      </w:pPr>
      <w:r w:rsidRPr="00F33C9B">
        <w:rPr>
          <w:rFonts w:ascii="Trebuchet MS" w:hAnsi="Trebuchet MS" w:cstheme="minorHAnsi"/>
          <w:szCs w:val="20"/>
        </w:rPr>
        <w:t xml:space="preserve">Sulawesi Tenggara adalah daerah yang kaya akan sumberdaya alam dan memiliki sumberdaya manusia yang berkualitas. </w:t>
      </w:r>
      <w:r w:rsidRPr="00F33C9B">
        <w:rPr>
          <w:rFonts w:ascii="Trebuchet MS" w:hAnsi="Trebuchet MS" w:cstheme="minorHAnsi"/>
          <w:b/>
          <w:szCs w:val="20"/>
        </w:rPr>
        <w:t>Dalam konteks visi pembangunan Sulawesi Tenggara, kemandirian yang dimaksud adalah terciptanya kemampuan putra-putri dan masyarakat Sulawesi Tenggara untuk memproduksi, mengolah dan menghasilkan produk dengan teknologi tinggi dalam rangka meningkatkan nilai tambah dengan berorientasi pada pasar regional, nasional dan internasional.</w:t>
      </w:r>
      <w:r w:rsidR="00851302">
        <w:rPr>
          <w:rFonts w:ascii="Trebuchet MS" w:hAnsi="Trebuchet MS" w:cstheme="minorHAnsi"/>
          <w:szCs w:val="20"/>
        </w:rPr>
        <w:t xml:space="preserve"> </w:t>
      </w:r>
    </w:p>
    <w:p w:rsidR="00F33C9B" w:rsidRPr="00F33C9B" w:rsidRDefault="00F33C9B" w:rsidP="00F33C9B">
      <w:pPr>
        <w:spacing w:after="120" w:line="360" w:lineRule="auto"/>
        <w:ind w:firstLine="567"/>
        <w:jc w:val="both"/>
        <w:rPr>
          <w:rFonts w:ascii="Trebuchet MS" w:hAnsi="Trebuchet MS" w:cstheme="minorHAnsi"/>
          <w:szCs w:val="20"/>
        </w:rPr>
      </w:pPr>
      <w:r w:rsidRPr="00F33C9B">
        <w:rPr>
          <w:rFonts w:ascii="Trebuchet MS" w:hAnsi="Trebuchet MS" w:cstheme="minorHAnsi"/>
          <w:b/>
          <w:szCs w:val="20"/>
        </w:rPr>
        <w:t>Daya Saing</w:t>
      </w:r>
      <w:r w:rsidRPr="00F33C9B">
        <w:rPr>
          <w:rFonts w:ascii="Trebuchet MS" w:hAnsi="Trebuchet MS" w:cstheme="minorHAnsi"/>
          <w:szCs w:val="20"/>
        </w:rPr>
        <w:t xml:space="preserve"> mengandung makna memiliki kemampuan, dan atau kekuatan, adalah satu kemampuan berdasarkan p</w:t>
      </w:r>
      <w:r>
        <w:rPr>
          <w:rFonts w:ascii="Trebuchet MS" w:hAnsi="Trebuchet MS" w:cstheme="minorHAnsi"/>
          <w:szCs w:val="20"/>
        </w:rPr>
        <w:t>otensi yang ada untuk bersaing,</w:t>
      </w:r>
      <w:r w:rsidRPr="00F33C9B">
        <w:rPr>
          <w:rFonts w:ascii="Trebuchet MS" w:hAnsi="Trebuchet MS" w:cstheme="minorHAnsi"/>
          <w:szCs w:val="20"/>
        </w:rPr>
        <w:t xml:space="preserve"> memiliki keunggulan komparatif dan kompetitif. </w:t>
      </w:r>
      <w:r w:rsidRPr="00F33C9B">
        <w:rPr>
          <w:rFonts w:ascii="Trebuchet MS" w:hAnsi="Trebuchet MS" w:cstheme="minorHAnsi"/>
          <w:b/>
          <w:szCs w:val="20"/>
        </w:rPr>
        <w:t>Dalam konteks pembangunan Sulawesi Tenggara maka produk yang dihasil harus dapat unggul secara kualitas, efisien proses produksi dan dapat bersaing di tingkat regional, nasional dan internasional.</w:t>
      </w:r>
      <w:r w:rsidRPr="00F33C9B">
        <w:rPr>
          <w:rFonts w:ascii="Trebuchet MS" w:hAnsi="Trebuchet MS" w:cstheme="minorHAnsi"/>
          <w:szCs w:val="20"/>
        </w:rPr>
        <w:t xml:space="preserve"> </w:t>
      </w:r>
    </w:p>
    <w:p w:rsidR="00F33C9B" w:rsidRPr="00F33C9B" w:rsidRDefault="00F33C9B" w:rsidP="00F33C9B">
      <w:pPr>
        <w:spacing w:after="120" w:line="360" w:lineRule="auto"/>
        <w:ind w:firstLine="567"/>
        <w:jc w:val="both"/>
        <w:rPr>
          <w:rFonts w:ascii="Trebuchet MS" w:hAnsi="Trebuchet MS" w:cstheme="minorHAnsi"/>
          <w:szCs w:val="20"/>
          <w:lang w:val="es-ES"/>
        </w:rPr>
      </w:pPr>
      <w:r w:rsidRPr="00F33C9B">
        <w:rPr>
          <w:rFonts w:ascii="Trebuchet MS" w:hAnsi="Trebuchet MS" w:cstheme="minorHAnsi"/>
          <w:szCs w:val="20"/>
          <w:lang w:val="es-ES"/>
        </w:rPr>
        <w:t>Berkaitan dengan pernyataan visi pembangunan lima tahun ke depan maka MEWUJUDKAN KESEJAHTERAAN, MANDIRI DAN</w:t>
      </w:r>
      <w:r>
        <w:rPr>
          <w:rFonts w:ascii="Trebuchet MS" w:hAnsi="Trebuchet MS" w:cstheme="minorHAnsi"/>
          <w:szCs w:val="20"/>
          <w:lang w:val="es-ES"/>
        </w:rPr>
        <w:t xml:space="preserve"> BERDAYA SAING</w:t>
      </w:r>
      <w:r w:rsidRPr="00F33C9B">
        <w:rPr>
          <w:rFonts w:ascii="Trebuchet MS" w:hAnsi="Trebuchet MS" w:cstheme="minorHAnsi"/>
          <w:szCs w:val="20"/>
          <w:lang w:val="es-ES"/>
        </w:rPr>
        <w:t xml:space="preserve"> dimaksudkan untuk mensejahterakan masyarakat melalui upaya konrit berdasarkan kemampuan dan kekuatan yang dimiliki serta potensi sumberdaya alam dan sumberdaya manusia yang berkualitas, dengan mengutamakan pendekatan yang bertumpu pada pembangunan manusia (</w:t>
      </w:r>
      <w:r w:rsidRPr="00F33C9B">
        <w:rPr>
          <w:rFonts w:ascii="Trebuchet MS" w:hAnsi="Trebuchet MS" w:cstheme="minorHAnsi"/>
          <w:i/>
          <w:szCs w:val="20"/>
          <w:lang w:val="es-ES"/>
        </w:rPr>
        <w:t>people centred</w:t>
      </w:r>
      <w:r w:rsidRPr="00F33C9B">
        <w:rPr>
          <w:rFonts w:ascii="Trebuchet MS" w:hAnsi="Trebuchet MS" w:cstheme="minorHAnsi"/>
          <w:szCs w:val="20"/>
          <w:lang w:val="es-ES"/>
        </w:rPr>
        <w:t>), pembangunan pusat-pusat pertumbuhan (</w:t>
      </w:r>
      <w:r w:rsidRPr="00F33C9B">
        <w:rPr>
          <w:rFonts w:ascii="Trebuchet MS" w:hAnsi="Trebuchet MS" w:cstheme="minorHAnsi"/>
          <w:i/>
          <w:szCs w:val="20"/>
          <w:lang w:val="es-ES"/>
        </w:rPr>
        <w:t>growth centred development</w:t>
      </w:r>
      <w:r w:rsidRPr="00F33C9B">
        <w:rPr>
          <w:rFonts w:ascii="Trebuchet MS" w:hAnsi="Trebuchet MS" w:cstheme="minorHAnsi"/>
          <w:szCs w:val="20"/>
          <w:lang w:val="es-ES"/>
        </w:rPr>
        <w:t>) dan pengembangan kawasan tumbuh cepat serta pembangunan yang inklusif, berkelanjutan (</w:t>
      </w:r>
      <w:r w:rsidRPr="00F33C9B">
        <w:rPr>
          <w:rFonts w:ascii="Trebuchet MS" w:hAnsi="Trebuchet MS" w:cstheme="minorHAnsi"/>
          <w:i/>
          <w:szCs w:val="20"/>
          <w:lang w:val="es-ES"/>
        </w:rPr>
        <w:t>sustainable development</w:t>
      </w:r>
      <w:r w:rsidRPr="00F33C9B">
        <w:rPr>
          <w:rFonts w:ascii="Trebuchet MS" w:hAnsi="Trebuchet MS" w:cstheme="minorHAnsi"/>
          <w:szCs w:val="20"/>
          <w:lang w:val="es-ES"/>
        </w:rPr>
        <w:t>) serta mengarusutamakan gender (Gender Mainstreaming).</w:t>
      </w:r>
    </w:p>
    <w:p w:rsidR="00F33C9B" w:rsidRPr="00F33C9B" w:rsidRDefault="00F33C9B" w:rsidP="00F33C9B">
      <w:pPr>
        <w:spacing w:after="120" w:line="360" w:lineRule="auto"/>
        <w:ind w:firstLine="567"/>
        <w:jc w:val="both"/>
        <w:rPr>
          <w:rFonts w:ascii="Trebuchet MS" w:hAnsi="Trebuchet MS" w:cstheme="minorHAnsi"/>
          <w:szCs w:val="20"/>
          <w:lang w:val="es-ES"/>
        </w:rPr>
      </w:pPr>
      <w:r w:rsidRPr="00F33C9B">
        <w:rPr>
          <w:rFonts w:ascii="Trebuchet MS" w:hAnsi="Trebuchet MS" w:cstheme="minorHAnsi"/>
          <w:szCs w:val="20"/>
          <w:lang w:val="es-ES"/>
        </w:rPr>
        <w:t>Sebagaimana diketahui bahwa melalui beberapa pendekatan pembangunan yang telah dilakukan oleh par</w:t>
      </w:r>
      <w:r>
        <w:rPr>
          <w:rFonts w:ascii="Trebuchet MS" w:hAnsi="Trebuchet MS" w:cstheme="minorHAnsi"/>
          <w:szCs w:val="20"/>
          <w:lang w:val="es-ES"/>
        </w:rPr>
        <w:t>a pendahulu, maka secara visual</w:t>
      </w:r>
      <w:r w:rsidRPr="00F33C9B">
        <w:rPr>
          <w:rFonts w:ascii="Trebuchet MS" w:hAnsi="Trebuchet MS" w:cstheme="minorHAnsi"/>
          <w:szCs w:val="20"/>
          <w:lang w:val="es-ES"/>
        </w:rPr>
        <w:t xml:space="preserve"> Sulawesi Tenggara bukanlah termasuk Provinsi yang tertinggal, karena beberapa komoditas yang berasal dari Sulawesi Tenggara telah dikenal di pasar nasional bahkan di pasar Internasional. Beberapa infrastruktur penting seperti bandara, pelabuan kontener, rumah sakit telah terbangun dengan kualifikasi tinggi. Tetapi dilain pihak harus juga diakui bahwa ada beberapa sektor yang masih perlu </w:t>
      </w:r>
      <w:r w:rsidRPr="00F33C9B">
        <w:rPr>
          <w:rFonts w:ascii="Trebuchet MS" w:hAnsi="Trebuchet MS" w:cstheme="minorHAnsi"/>
          <w:szCs w:val="20"/>
          <w:lang w:val="es-ES"/>
        </w:rPr>
        <w:lastRenderedPageBreak/>
        <w:t xml:space="preserve">dikembangkan agar dapat mengejar ketertinggalan atau menyamai provinsi lainnya yang telah berkembang. </w:t>
      </w:r>
    </w:p>
    <w:p w:rsidR="00F33C9B" w:rsidRDefault="00F33C9B" w:rsidP="00F33C9B">
      <w:pPr>
        <w:spacing w:after="120" w:line="360" w:lineRule="auto"/>
        <w:ind w:firstLine="567"/>
        <w:jc w:val="both"/>
        <w:rPr>
          <w:rFonts w:ascii="Trebuchet MS" w:hAnsi="Trebuchet MS" w:cstheme="minorHAnsi"/>
          <w:szCs w:val="20"/>
          <w:lang w:val="fi-FI"/>
        </w:rPr>
      </w:pPr>
      <w:r w:rsidRPr="00F33C9B">
        <w:rPr>
          <w:rFonts w:ascii="Trebuchet MS" w:hAnsi="Trebuchet MS" w:cstheme="minorHAnsi"/>
          <w:szCs w:val="20"/>
          <w:lang w:val="fi-FI"/>
        </w:rPr>
        <w:t xml:space="preserve">Pembangunan yang telah dilaksanakan selama ini, telah memberikan manfaat dalam pengembangan daerah dan juga pembangunan kesejahteraan masyarakat. </w:t>
      </w:r>
      <w:r>
        <w:rPr>
          <w:rFonts w:ascii="Trebuchet MS" w:hAnsi="Trebuchet MS" w:cstheme="minorHAnsi"/>
          <w:szCs w:val="20"/>
          <w:lang w:val="fi-FI"/>
        </w:rPr>
        <w:t>Untuk mencapai visi tersebut di lakukan melalui beberapa upaya yang di sebut misi, yaitu:</w:t>
      </w:r>
    </w:p>
    <w:p w:rsidR="00F33C9B" w:rsidRPr="00F33C9B" w:rsidRDefault="00F33C9B" w:rsidP="00AA5D8E">
      <w:pPr>
        <w:pStyle w:val="ListParagraph"/>
        <w:numPr>
          <w:ilvl w:val="0"/>
          <w:numId w:val="47"/>
        </w:numPr>
        <w:spacing w:after="120" w:line="360" w:lineRule="auto"/>
        <w:ind w:left="425" w:hanging="425"/>
        <w:contextualSpacing w:val="0"/>
        <w:jc w:val="both"/>
        <w:rPr>
          <w:rFonts w:ascii="Trebuchet MS" w:hAnsi="Trebuchet MS" w:cstheme="minorHAnsi"/>
          <w:szCs w:val="20"/>
          <w:lang w:val="fi-FI"/>
        </w:rPr>
      </w:pPr>
      <w:r w:rsidRPr="00F33C9B">
        <w:rPr>
          <w:rFonts w:ascii="Trebuchet MS" w:hAnsi="Trebuchet MS" w:cstheme="minorHAnsi"/>
          <w:szCs w:val="20"/>
          <w:lang w:val="fi-FI"/>
        </w:rPr>
        <w:t xml:space="preserve">Peningkatan kualitas Sumberdaya Manusia, </w:t>
      </w:r>
    </w:p>
    <w:p w:rsidR="00F33C9B" w:rsidRPr="00F33C9B" w:rsidRDefault="00F33C9B" w:rsidP="00AA5D8E">
      <w:pPr>
        <w:pStyle w:val="ListParagraph"/>
        <w:numPr>
          <w:ilvl w:val="0"/>
          <w:numId w:val="47"/>
        </w:numPr>
        <w:spacing w:after="120" w:line="360" w:lineRule="auto"/>
        <w:ind w:left="425" w:hanging="425"/>
        <w:contextualSpacing w:val="0"/>
        <w:jc w:val="both"/>
        <w:rPr>
          <w:rFonts w:ascii="Trebuchet MS" w:hAnsi="Trebuchet MS" w:cstheme="minorHAnsi"/>
          <w:szCs w:val="20"/>
          <w:lang w:val="fi-FI"/>
        </w:rPr>
      </w:pPr>
      <w:r w:rsidRPr="00F33C9B">
        <w:rPr>
          <w:rFonts w:ascii="Trebuchet MS" w:hAnsi="Trebuchet MS" w:cstheme="minorHAnsi"/>
          <w:szCs w:val="20"/>
          <w:lang w:val="fi-FI"/>
        </w:rPr>
        <w:t xml:space="preserve">Pembangunan Ekonomi, </w:t>
      </w:r>
    </w:p>
    <w:p w:rsidR="00F33C9B" w:rsidRPr="00F33C9B" w:rsidRDefault="00F33C9B" w:rsidP="00AA5D8E">
      <w:pPr>
        <w:pStyle w:val="ListParagraph"/>
        <w:numPr>
          <w:ilvl w:val="0"/>
          <w:numId w:val="47"/>
        </w:numPr>
        <w:spacing w:after="120" w:line="360" w:lineRule="auto"/>
        <w:ind w:left="425" w:hanging="425"/>
        <w:contextualSpacing w:val="0"/>
        <w:jc w:val="both"/>
        <w:rPr>
          <w:rFonts w:ascii="Trebuchet MS" w:hAnsi="Trebuchet MS" w:cstheme="minorHAnsi"/>
          <w:szCs w:val="20"/>
          <w:lang w:val="fi-FI"/>
        </w:rPr>
      </w:pPr>
      <w:r w:rsidRPr="00F33C9B">
        <w:rPr>
          <w:rFonts w:ascii="Trebuchet MS" w:hAnsi="Trebuchet MS" w:cstheme="minorHAnsi"/>
          <w:szCs w:val="20"/>
          <w:lang w:val="fi-FI"/>
        </w:rPr>
        <w:t>Revitalisasi Pemerintahan Daerah,</w:t>
      </w:r>
    </w:p>
    <w:p w:rsidR="00F33C9B" w:rsidRPr="00F33C9B" w:rsidRDefault="00F33C9B" w:rsidP="00AA5D8E">
      <w:pPr>
        <w:pStyle w:val="ListParagraph"/>
        <w:numPr>
          <w:ilvl w:val="0"/>
          <w:numId w:val="47"/>
        </w:numPr>
        <w:spacing w:after="120" w:line="360" w:lineRule="auto"/>
        <w:ind w:left="425" w:hanging="425"/>
        <w:contextualSpacing w:val="0"/>
        <w:jc w:val="both"/>
        <w:rPr>
          <w:rFonts w:ascii="Trebuchet MS" w:hAnsi="Trebuchet MS" w:cstheme="minorHAnsi"/>
          <w:szCs w:val="20"/>
          <w:lang w:val="fi-FI"/>
        </w:rPr>
      </w:pPr>
      <w:r w:rsidRPr="00F33C9B">
        <w:rPr>
          <w:rFonts w:ascii="Trebuchet MS" w:hAnsi="Trebuchet MS" w:cstheme="minorHAnsi"/>
          <w:szCs w:val="20"/>
          <w:lang w:val="fi-FI"/>
        </w:rPr>
        <w:t xml:space="preserve">Memantapkan Pembangunan Kebudayaan Daerah serta </w:t>
      </w:r>
    </w:p>
    <w:p w:rsidR="00F33C9B" w:rsidRPr="00F33C9B" w:rsidRDefault="00F33C9B" w:rsidP="00AA5D8E">
      <w:pPr>
        <w:pStyle w:val="ListParagraph"/>
        <w:numPr>
          <w:ilvl w:val="0"/>
          <w:numId w:val="47"/>
        </w:numPr>
        <w:spacing w:after="120" w:line="360" w:lineRule="auto"/>
        <w:ind w:left="425" w:hanging="425"/>
        <w:contextualSpacing w:val="0"/>
        <w:jc w:val="both"/>
        <w:rPr>
          <w:rFonts w:ascii="Trebuchet MS" w:hAnsi="Trebuchet MS" w:cstheme="minorHAnsi"/>
          <w:sz w:val="24"/>
          <w:szCs w:val="20"/>
          <w:lang w:val="fi-FI"/>
        </w:rPr>
      </w:pPr>
      <w:r w:rsidRPr="00F33C9B">
        <w:rPr>
          <w:rFonts w:ascii="Trebuchet MS" w:hAnsi="Trebuchet MS" w:cstheme="minorHAnsi"/>
          <w:szCs w:val="20"/>
          <w:lang w:val="fi-FI"/>
        </w:rPr>
        <w:t>Percepatan dan Pemerataan Pembangunan Infrastruktur Kawasan Strategis dan Wilayah dengan sasaran utama peningkatan nilai tambah sumberdaya alam</w:t>
      </w:r>
      <w:r>
        <w:rPr>
          <w:rFonts w:ascii="Trebuchet MS" w:hAnsi="Trebuchet MS" w:cstheme="minorHAnsi"/>
          <w:sz w:val="24"/>
          <w:szCs w:val="20"/>
          <w:lang w:val="fi-FI"/>
        </w:rPr>
        <w:t>.</w:t>
      </w:r>
    </w:p>
    <w:p w:rsidR="00FD4047" w:rsidRPr="00FD4047" w:rsidRDefault="00FD4047" w:rsidP="00FD4047">
      <w:pPr>
        <w:spacing w:after="120" w:line="360" w:lineRule="auto"/>
        <w:ind w:firstLine="567"/>
        <w:jc w:val="both"/>
        <w:rPr>
          <w:rFonts w:ascii="Trebuchet MS" w:hAnsi="Trebuchet MS" w:cstheme="minorHAnsi"/>
          <w:szCs w:val="20"/>
          <w:lang w:val="fi-FI"/>
        </w:rPr>
      </w:pPr>
      <w:r w:rsidRPr="00FD4047">
        <w:rPr>
          <w:rFonts w:ascii="Trebuchet MS" w:hAnsi="Trebuchet MS" w:cstheme="minorHAnsi"/>
          <w:szCs w:val="20"/>
          <w:lang w:val="fi-FI"/>
        </w:rPr>
        <w:t>Secara singkat maksud pelaksanaan Misi/Agenda Utama Pembangunan tersebut adalah sebagai berikut :</w:t>
      </w:r>
    </w:p>
    <w:p w:rsidR="00FD4047" w:rsidRPr="00FD4047" w:rsidRDefault="00FD4047" w:rsidP="00AA5D8E">
      <w:pPr>
        <w:pStyle w:val="ListParagraph"/>
        <w:numPr>
          <w:ilvl w:val="2"/>
          <w:numId w:val="48"/>
        </w:numPr>
        <w:spacing w:after="120" w:line="360" w:lineRule="auto"/>
        <w:ind w:left="426"/>
        <w:contextualSpacing w:val="0"/>
        <w:jc w:val="both"/>
        <w:rPr>
          <w:rFonts w:ascii="Trebuchet MS" w:hAnsi="Trebuchet MS" w:cstheme="minorHAnsi"/>
          <w:szCs w:val="20"/>
          <w:lang w:val="fi-FI"/>
        </w:rPr>
      </w:pPr>
      <w:r w:rsidRPr="00FD4047">
        <w:rPr>
          <w:rFonts w:ascii="Trebuchet MS" w:hAnsi="Trebuchet MS" w:cstheme="minorHAnsi"/>
          <w:b/>
          <w:szCs w:val="20"/>
          <w:lang w:val="fi-FI"/>
        </w:rPr>
        <w:t>Peningkatan Kualitas Sumberdaya Manusia;</w:t>
      </w:r>
      <w:r w:rsidRPr="00FD4047">
        <w:rPr>
          <w:rFonts w:ascii="Trebuchet MS" w:hAnsi="Trebuchet MS" w:cstheme="minorHAnsi"/>
          <w:szCs w:val="20"/>
          <w:lang w:val="fi-FI"/>
        </w:rPr>
        <w:t xml:space="preserve"> dimaksudkan untuk meningkatkan kualitas pendidikan, kesehatan serta iman dan taqwa.</w:t>
      </w:r>
    </w:p>
    <w:p w:rsidR="00FD4047" w:rsidRPr="00FD4047" w:rsidRDefault="00FD4047" w:rsidP="00AA5D8E">
      <w:pPr>
        <w:pStyle w:val="ListParagraph"/>
        <w:numPr>
          <w:ilvl w:val="2"/>
          <w:numId w:val="48"/>
        </w:numPr>
        <w:spacing w:after="120" w:line="360" w:lineRule="auto"/>
        <w:ind w:left="426"/>
        <w:contextualSpacing w:val="0"/>
        <w:jc w:val="both"/>
        <w:rPr>
          <w:rFonts w:ascii="Trebuchet MS" w:hAnsi="Trebuchet MS" w:cstheme="minorHAnsi"/>
          <w:szCs w:val="20"/>
          <w:lang w:val="fi-FI"/>
        </w:rPr>
      </w:pPr>
      <w:r w:rsidRPr="00FD4047">
        <w:rPr>
          <w:rFonts w:ascii="Trebuchet MS" w:hAnsi="Trebuchet MS" w:cstheme="minorHAnsi"/>
          <w:b/>
          <w:szCs w:val="20"/>
          <w:lang w:val="fi-FI"/>
        </w:rPr>
        <w:t>Pembangunan Ekonomi;</w:t>
      </w:r>
      <w:r w:rsidRPr="00FD4047">
        <w:rPr>
          <w:rFonts w:ascii="Trebuchet MS" w:hAnsi="Trebuchet MS" w:cstheme="minorHAnsi"/>
          <w:szCs w:val="20"/>
          <w:lang w:val="fi-FI"/>
        </w:rPr>
        <w:t xml:space="preserve"> dimaksudkan untuk membangun perekonomian masyarakat secara nyata melalui usaha-usaha pragmatis dengan mendorong pembangunan sektor riil, dan meningkatkan nilai tambah berdasarkan potensi yang berada di sekitarnya.</w:t>
      </w:r>
    </w:p>
    <w:p w:rsidR="00FD4047" w:rsidRPr="00FD4047" w:rsidRDefault="00FD4047" w:rsidP="00AA5D8E">
      <w:pPr>
        <w:pStyle w:val="ListParagraph"/>
        <w:numPr>
          <w:ilvl w:val="2"/>
          <w:numId w:val="48"/>
        </w:numPr>
        <w:spacing w:after="120" w:line="360" w:lineRule="auto"/>
        <w:ind w:left="426"/>
        <w:contextualSpacing w:val="0"/>
        <w:jc w:val="both"/>
        <w:rPr>
          <w:rFonts w:ascii="Trebuchet MS" w:hAnsi="Trebuchet MS" w:cstheme="minorHAnsi"/>
          <w:szCs w:val="20"/>
          <w:lang w:val="fi-FI"/>
        </w:rPr>
      </w:pPr>
      <w:r w:rsidRPr="00FD4047">
        <w:rPr>
          <w:rFonts w:ascii="Trebuchet MS" w:hAnsi="Trebuchet MS" w:cstheme="minorHAnsi"/>
          <w:b/>
          <w:szCs w:val="20"/>
          <w:lang w:val="fi-FI"/>
        </w:rPr>
        <w:t>Revitalisasi Pemerintahan Daerah;</w:t>
      </w:r>
      <w:r w:rsidRPr="00FD4047">
        <w:rPr>
          <w:rFonts w:ascii="Trebuchet MS" w:hAnsi="Trebuchet MS" w:cstheme="minorHAnsi"/>
          <w:szCs w:val="20"/>
          <w:lang w:val="fi-FI"/>
        </w:rPr>
        <w:t xml:space="preserve"> dimaksudkan untuk menciptakan pemerintahan yang berorientasi pada pelayanan kepada masyarakat, pemerintahan yang transparan dan akuntabel, serta aparat pemerintahan yang lebih bersifat mengayomi masyarakat serta bersih dari praktek-praktek kolusi, korupsi dan nepotisme</w:t>
      </w:r>
    </w:p>
    <w:p w:rsidR="00FD4047" w:rsidRPr="00FD4047" w:rsidRDefault="00FD4047" w:rsidP="00AA5D8E">
      <w:pPr>
        <w:pStyle w:val="ListParagraph"/>
        <w:numPr>
          <w:ilvl w:val="2"/>
          <w:numId w:val="48"/>
        </w:numPr>
        <w:spacing w:after="120" w:line="360" w:lineRule="auto"/>
        <w:ind w:left="426"/>
        <w:contextualSpacing w:val="0"/>
        <w:jc w:val="both"/>
        <w:rPr>
          <w:rFonts w:ascii="Trebuchet MS" w:hAnsi="Trebuchet MS" w:cstheme="minorHAnsi"/>
          <w:szCs w:val="20"/>
          <w:lang w:val="fi-FI"/>
        </w:rPr>
      </w:pPr>
      <w:r w:rsidRPr="00FD4047">
        <w:rPr>
          <w:rFonts w:ascii="Trebuchet MS" w:hAnsi="Trebuchet MS" w:cstheme="minorHAnsi"/>
          <w:b/>
          <w:szCs w:val="20"/>
          <w:lang w:val="fi-FI"/>
        </w:rPr>
        <w:t>Pembangunan Kebudayaan;</w:t>
      </w:r>
      <w:r w:rsidRPr="00FD4047">
        <w:rPr>
          <w:rFonts w:ascii="Trebuchet MS" w:hAnsi="Trebuchet MS" w:cstheme="minorHAnsi"/>
          <w:szCs w:val="20"/>
          <w:lang w:val="fi-FI"/>
        </w:rPr>
        <w:t xml:space="preserve"> dimaksudkan untuk memperkokoh identitas dan jati diri,</w:t>
      </w:r>
      <w:r w:rsidR="00851302">
        <w:rPr>
          <w:rFonts w:ascii="Trebuchet MS" w:hAnsi="Trebuchet MS" w:cstheme="minorHAnsi"/>
          <w:szCs w:val="20"/>
          <w:lang w:val="fi-FI"/>
        </w:rPr>
        <w:t xml:space="preserve"> </w:t>
      </w:r>
      <w:r w:rsidRPr="00FD4047">
        <w:rPr>
          <w:rFonts w:ascii="Trebuchet MS" w:hAnsi="Trebuchet MS" w:cstheme="minorHAnsi"/>
          <w:szCs w:val="20"/>
          <w:lang w:val="fi-FI"/>
        </w:rPr>
        <w:t>mengembangkan rasa perasatuan dan kesatuan, sumber inspirasi pembangunan serta mendorong sektor pariwisata yang berorientasi pada pengembangan sumberdaya potensi budaya setempat.</w:t>
      </w:r>
    </w:p>
    <w:p w:rsidR="00F33C9B" w:rsidRDefault="00FD4047" w:rsidP="00AA5D8E">
      <w:pPr>
        <w:pStyle w:val="ListParagraph"/>
        <w:numPr>
          <w:ilvl w:val="2"/>
          <w:numId w:val="48"/>
        </w:numPr>
        <w:spacing w:after="120" w:line="360" w:lineRule="auto"/>
        <w:ind w:left="426"/>
        <w:contextualSpacing w:val="0"/>
        <w:jc w:val="both"/>
        <w:rPr>
          <w:rFonts w:ascii="Trebuchet MS" w:hAnsi="Trebuchet MS" w:cstheme="minorHAnsi"/>
          <w:sz w:val="24"/>
          <w:szCs w:val="20"/>
          <w:lang w:val="fi-FI"/>
        </w:rPr>
      </w:pPr>
      <w:r w:rsidRPr="00FD4047">
        <w:rPr>
          <w:rFonts w:ascii="Trebuchet MS" w:hAnsi="Trebuchet MS" w:cstheme="minorHAnsi"/>
          <w:b/>
          <w:szCs w:val="20"/>
          <w:lang w:val="fi-FI"/>
        </w:rPr>
        <w:t>Percepatan dan Pemerataan</w:t>
      </w:r>
      <w:r w:rsidR="00851302">
        <w:rPr>
          <w:rFonts w:ascii="Trebuchet MS" w:hAnsi="Trebuchet MS" w:cstheme="minorHAnsi"/>
          <w:b/>
          <w:szCs w:val="20"/>
          <w:lang w:val="fi-FI"/>
        </w:rPr>
        <w:t xml:space="preserve"> </w:t>
      </w:r>
      <w:r w:rsidRPr="00FD4047">
        <w:rPr>
          <w:rFonts w:ascii="Trebuchet MS" w:hAnsi="Trebuchet MS" w:cstheme="minorHAnsi"/>
          <w:b/>
          <w:szCs w:val="20"/>
          <w:lang w:val="fi-FI"/>
        </w:rPr>
        <w:t>Pembangunan Infrastruktur dasar, kewilayahan serta infrastruktur pada Kawasan Strategis;</w:t>
      </w:r>
      <w:r w:rsidRPr="00FD4047">
        <w:rPr>
          <w:rFonts w:ascii="Trebuchet MS" w:hAnsi="Trebuchet MS" w:cstheme="minorHAnsi"/>
          <w:szCs w:val="20"/>
          <w:lang w:val="fi-FI"/>
        </w:rPr>
        <w:t xml:space="preserve"> dimaksudkan untuk mengembangan infrastruktur wilayah secara terpadu, mengembangkan infrastruktur perekonomian yang mampu menciptakan pusat-pusat pertumbuhan dan simpul-simpul perekonomian</w:t>
      </w:r>
      <w:r w:rsidR="00851302">
        <w:rPr>
          <w:rFonts w:ascii="Trebuchet MS" w:hAnsi="Trebuchet MS" w:cstheme="minorHAnsi"/>
          <w:szCs w:val="20"/>
          <w:lang w:val="fi-FI"/>
        </w:rPr>
        <w:t xml:space="preserve"> </w:t>
      </w:r>
      <w:r w:rsidRPr="00FD4047">
        <w:rPr>
          <w:rFonts w:ascii="Trebuchet MS" w:hAnsi="Trebuchet MS" w:cstheme="minorHAnsi"/>
          <w:szCs w:val="20"/>
          <w:lang w:val="fi-FI"/>
        </w:rPr>
        <w:t>serta pembangunan infrastruktur kawasan strategis untuk mendukung peningkatan nilai tambah sumberdaya alam</w:t>
      </w:r>
      <w:r>
        <w:rPr>
          <w:rFonts w:ascii="Trebuchet MS" w:hAnsi="Trebuchet MS" w:cstheme="minorHAnsi"/>
          <w:sz w:val="24"/>
          <w:szCs w:val="20"/>
          <w:lang w:val="fi-FI"/>
        </w:rPr>
        <w:t>.</w:t>
      </w:r>
    </w:p>
    <w:p w:rsidR="00FD4047" w:rsidRPr="00FD4047" w:rsidRDefault="00FD4047" w:rsidP="00FD4047">
      <w:pPr>
        <w:spacing w:after="120" w:line="360" w:lineRule="auto"/>
        <w:ind w:firstLine="567"/>
        <w:jc w:val="both"/>
        <w:rPr>
          <w:rFonts w:ascii="Trebuchet MS" w:hAnsi="Trebuchet MS" w:cstheme="minorHAnsi"/>
          <w:szCs w:val="20"/>
          <w:lang w:val="fi-FI"/>
        </w:rPr>
      </w:pPr>
      <w:r w:rsidRPr="00FD4047">
        <w:rPr>
          <w:rFonts w:ascii="Trebuchet MS" w:hAnsi="Trebuchet MS" w:cstheme="minorHAnsi"/>
          <w:szCs w:val="20"/>
          <w:lang w:val="fi-FI"/>
        </w:rPr>
        <w:lastRenderedPageBreak/>
        <w:t>Dalam rangka percepatan pembangunan kesejahteraan, kemandirian dan daya saing maka pemerintah Sulawesi Tenggara kan tetap melaksanakan program utama Bangun Kesejahteraan Masyarakat atau BAHTERAMAS dengan 3 program pokok yaitu Pembebasan Biaya Operasional Pendidikan, Pengobatan Gratis dan Pemberian Dana Block Grant dan Bantuan Keuangan kepada Desa, Kelurahan dan Kecamatan. Sesua dengan konsep reposisi BAHTERAMAS, makabeberapa penekanan dalam pelaksanaan program pokok adalah sebagai berikut:</w:t>
      </w:r>
    </w:p>
    <w:p w:rsidR="00FD4047" w:rsidRPr="00FD4047" w:rsidRDefault="00FD4047" w:rsidP="00AA5D8E">
      <w:pPr>
        <w:pStyle w:val="ListParagraph"/>
        <w:numPr>
          <w:ilvl w:val="1"/>
          <w:numId w:val="49"/>
        </w:numPr>
        <w:spacing w:after="120" w:line="360" w:lineRule="auto"/>
        <w:ind w:left="567" w:hanging="567"/>
        <w:jc w:val="both"/>
        <w:rPr>
          <w:rFonts w:ascii="Trebuchet MS" w:hAnsi="Trebuchet MS" w:cstheme="minorHAnsi"/>
          <w:szCs w:val="20"/>
          <w:lang w:val="fi-FI"/>
        </w:rPr>
      </w:pPr>
      <w:r w:rsidRPr="00FD4047">
        <w:rPr>
          <w:rFonts w:ascii="Trebuchet MS" w:hAnsi="Trebuchet MS" w:cstheme="minorHAnsi"/>
          <w:szCs w:val="20"/>
          <w:lang w:val="fi-FI"/>
        </w:rPr>
        <w:t>Program pokok Pembebasan Biaya Operasioanal Pendidikan akan tetap pada kebijakan RPJMD Provinsi Sulawesi Tenggara Tahun 2008-2013, dengan memfokuskan kepada Program Cerdas Sultraku dalam periode Tahun 2013-2018.</w:t>
      </w:r>
    </w:p>
    <w:p w:rsidR="00FD4047" w:rsidRPr="00FD4047" w:rsidRDefault="00FD4047" w:rsidP="00AA5D8E">
      <w:pPr>
        <w:pStyle w:val="ListParagraph"/>
        <w:numPr>
          <w:ilvl w:val="1"/>
          <w:numId w:val="49"/>
        </w:numPr>
        <w:spacing w:after="120" w:line="360" w:lineRule="auto"/>
        <w:ind w:left="567" w:hanging="567"/>
        <w:jc w:val="both"/>
        <w:rPr>
          <w:rFonts w:ascii="Trebuchet MS" w:hAnsi="Trebuchet MS" w:cstheme="minorHAnsi"/>
          <w:szCs w:val="20"/>
          <w:lang w:val="fi-FI"/>
        </w:rPr>
      </w:pPr>
      <w:r w:rsidRPr="00FD4047">
        <w:rPr>
          <w:rFonts w:ascii="Trebuchet MS" w:hAnsi="Trebuchet MS" w:cstheme="minorHAnsi"/>
          <w:szCs w:val="20"/>
          <w:lang w:val="fi-FI"/>
        </w:rPr>
        <w:t>Program Pengobatan Gratis akan tetap dilaksanakan layanan Pengobatan individu sampai dengan rawat inap Kelas III seperti yang dilakukan pada periode Tahun 2008-2013 dengan memfokuskan pemberian dana Block Grant kepada Puskesmas untuk melayani pasien miskin dalam wilayah kerjanya.</w:t>
      </w:r>
    </w:p>
    <w:p w:rsidR="00F33C9B" w:rsidRPr="00FD4047" w:rsidRDefault="00FD4047" w:rsidP="00AA5D8E">
      <w:pPr>
        <w:pStyle w:val="ListParagraph"/>
        <w:numPr>
          <w:ilvl w:val="1"/>
          <w:numId w:val="49"/>
        </w:numPr>
        <w:spacing w:after="120" w:line="360" w:lineRule="auto"/>
        <w:ind w:left="567" w:hanging="567"/>
        <w:jc w:val="both"/>
        <w:rPr>
          <w:rFonts w:ascii="Trebuchet MS" w:hAnsi="Trebuchet MS" w:cstheme="minorHAnsi"/>
          <w:sz w:val="28"/>
          <w:szCs w:val="20"/>
          <w:lang w:val="fi-FI"/>
        </w:rPr>
      </w:pPr>
      <w:r w:rsidRPr="00FD4047">
        <w:rPr>
          <w:rFonts w:ascii="Trebuchet MS" w:hAnsi="Trebuchet MS" w:cstheme="minorHAnsi"/>
          <w:szCs w:val="20"/>
          <w:lang w:val="fi-FI"/>
        </w:rPr>
        <w:t>Bantuan Keuangan bagi Kecamatan, Kelurahan dan</w:t>
      </w:r>
      <w:r>
        <w:rPr>
          <w:rFonts w:ascii="Trebuchet MS" w:hAnsi="Trebuchet MS" w:cstheme="minorHAnsi"/>
          <w:szCs w:val="20"/>
          <w:lang w:val="fi-FI"/>
        </w:rPr>
        <w:t xml:space="preserve"> </w:t>
      </w:r>
      <w:r w:rsidRPr="00FD4047">
        <w:rPr>
          <w:rFonts w:ascii="Trebuchet MS" w:hAnsi="Trebuchet MS" w:cstheme="minorHAnsi"/>
          <w:szCs w:val="20"/>
          <w:lang w:val="fi-FI"/>
        </w:rPr>
        <w:t>Desa tetap menyediakan dana administrasidan dana BPR seperti kebijakan RPJMD periode Tahun 2008-2013, dengan fokus pada memantapkan reposisi klaster ekonomi dan klaster infrastruktur, dalam rangka meningkatkan daya saing dan kemandirian</w:t>
      </w:r>
      <w:r>
        <w:rPr>
          <w:rFonts w:ascii="Trebuchet MS" w:hAnsi="Trebuchet MS" w:cstheme="minorHAnsi"/>
          <w:sz w:val="28"/>
          <w:szCs w:val="20"/>
          <w:lang w:val="fi-FI"/>
        </w:rPr>
        <w:t>.</w:t>
      </w:r>
    </w:p>
    <w:p w:rsidR="009E5D23" w:rsidRPr="00B45CC3" w:rsidRDefault="00FD4047" w:rsidP="00FD4047">
      <w:pPr>
        <w:spacing w:after="120" w:line="360" w:lineRule="auto"/>
        <w:ind w:firstLine="567"/>
        <w:jc w:val="both"/>
        <w:rPr>
          <w:rFonts w:ascii="Trebuchet MS" w:hAnsi="Trebuchet MS" w:cs="Arial"/>
        </w:rPr>
      </w:pPr>
      <w:r>
        <w:rPr>
          <w:rFonts w:ascii="Trebuchet MS" w:hAnsi="Trebuchet MS" w:cs="Arial"/>
        </w:rPr>
        <w:t xml:space="preserve">Selain melakukan telaahan terhadap RPJMD, juga dilakukan telaahan terhadap RKPD tahun 2018. </w:t>
      </w:r>
      <w:r w:rsidR="009E5D23" w:rsidRPr="00B45CC3">
        <w:rPr>
          <w:rFonts w:ascii="Trebuchet MS" w:hAnsi="Trebuchet MS" w:cs="Arial"/>
        </w:rPr>
        <w:t>Tahun 201</w:t>
      </w:r>
      <w:r w:rsidR="009E5D23" w:rsidRPr="00B45CC3">
        <w:rPr>
          <w:rFonts w:ascii="Trebuchet MS" w:hAnsi="Trebuchet MS" w:cs="Arial"/>
          <w:lang w:val="id-ID"/>
        </w:rPr>
        <w:t>8</w:t>
      </w:r>
      <w:r w:rsidR="009E5D23" w:rsidRPr="00B45CC3">
        <w:rPr>
          <w:rFonts w:ascii="Trebuchet MS" w:hAnsi="Trebuchet MS" w:cs="Arial"/>
        </w:rPr>
        <w:t xml:space="preserve"> merupakan tahun ke</w:t>
      </w:r>
      <w:r w:rsidR="009E5D23" w:rsidRPr="00B45CC3">
        <w:rPr>
          <w:rFonts w:ascii="Trebuchet MS" w:hAnsi="Trebuchet MS" w:cs="Arial"/>
          <w:lang w:val="id-ID"/>
        </w:rPr>
        <w:t>lima</w:t>
      </w:r>
      <w:r w:rsidR="009E5D23" w:rsidRPr="00B45CC3">
        <w:rPr>
          <w:rFonts w:ascii="Trebuchet MS" w:hAnsi="Trebuchet MS" w:cs="Arial"/>
        </w:rPr>
        <w:t xml:space="preserve"> RPJMD Propinsi Sulawesi Tenggara, menjadi tahun yang strategis untuk melihat ketercapaian pembangunan daerah jangka mene</w:t>
      </w:r>
      <w:r w:rsidR="00F62FBD" w:rsidRPr="00B45CC3">
        <w:rPr>
          <w:rFonts w:ascii="Trebuchet MS" w:hAnsi="Trebuchet MS" w:cs="Arial"/>
        </w:rPr>
        <w:t>ngah Propinsi Sulawesi Tenggara</w:t>
      </w:r>
      <w:r w:rsidR="00F62FBD" w:rsidRPr="00B45CC3">
        <w:rPr>
          <w:rFonts w:ascii="Trebuchet MS" w:hAnsi="Trebuchet MS" w:cs="Arial"/>
          <w:lang w:val="id-ID"/>
        </w:rPr>
        <w:t xml:space="preserve">. </w:t>
      </w:r>
      <w:r w:rsidR="009E5D23" w:rsidRPr="00B45CC3">
        <w:rPr>
          <w:rFonts w:ascii="Trebuchet MS" w:hAnsi="Trebuchet MS" w:cs="Arial"/>
        </w:rPr>
        <w:t xml:space="preserve">Sejak 2013, kinerja pertumbuhan ekonomi Provinsi Sulawesi Tenggara cukup baik dan telah melampaui kinerja nasional, namun pada tahun 2016 perekonomian Provinsi Sulawesi </w:t>
      </w:r>
      <w:r w:rsidR="009E5D23" w:rsidRPr="00B45CC3">
        <w:rPr>
          <w:rFonts w:ascii="Trebuchet MS" w:hAnsi="Trebuchet MS"/>
        </w:rPr>
        <w:t xml:space="preserve">Tenggara mengalami perlambatan dari tahun sebelumnya dan tumbuh </w:t>
      </w:r>
      <w:r w:rsidR="009E5D23" w:rsidRPr="00B45CC3">
        <w:rPr>
          <w:rFonts w:ascii="Trebuchet MS" w:hAnsi="Trebuchet MS" w:cs="Arial"/>
        </w:rPr>
        <w:t>sebesar</w:t>
      </w:r>
      <w:r w:rsidR="009E5D23" w:rsidRPr="00B45CC3">
        <w:rPr>
          <w:rFonts w:ascii="Trebuchet MS" w:hAnsi="Trebuchet MS" w:cs="Arial"/>
          <w:lang w:val="id-ID"/>
        </w:rPr>
        <w:t xml:space="preserve"> </w:t>
      </w:r>
      <w:r w:rsidR="009E5D23" w:rsidRPr="00B45CC3">
        <w:rPr>
          <w:rFonts w:ascii="Trebuchet MS" w:hAnsi="Trebuchet MS"/>
          <w:bCs/>
        </w:rPr>
        <w:t>6,51 persen</w:t>
      </w:r>
      <w:r w:rsidR="009E5D23" w:rsidRPr="00B45CC3">
        <w:rPr>
          <w:rFonts w:ascii="Trebuchet MS" w:hAnsi="Trebuchet MS"/>
        </w:rPr>
        <w:t xml:space="preserve">. Angka pertumbuhan ini sudah berada di atas angka pertumbuhan ekonomi nasional sebesar </w:t>
      </w:r>
      <w:r w:rsidR="009E5D23" w:rsidRPr="00B45CC3">
        <w:rPr>
          <w:rFonts w:ascii="Trebuchet MS" w:hAnsi="Trebuchet MS"/>
          <w:bCs/>
        </w:rPr>
        <w:t xml:space="preserve">5,02 persen </w:t>
      </w:r>
      <w:r w:rsidR="009E5D23" w:rsidRPr="00B45CC3">
        <w:rPr>
          <w:rFonts w:ascii="Trebuchet MS" w:hAnsi="Trebuchet MS"/>
        </w:rPr>
        <w:t>(2016).</w:t>
      </w:r>
    </w:p>
    <w:p w:rsidR="009E5D23" w:rsidRPr="00B45CC3" w:rsidRDefault="009E5D23" w:rsidP="00B45CC3">
      <w:pPr>
        <w:spacing w:after="120" w:line="360" w:lineRule="auto"/>
        <w:ind w:firstLine="850"/>
        <w:jc w:val="both"/>
        <w:rPr>
          <w:rFonts w:ascii="Trebuchet MS" w:hAnsi="Trebuchet MS"/>
          <w:lang w:val="id-ID"/>
        </w:rPr>
      </w:pPr>
      <w:r w:rsidRPr="00B45CC3">
        <w:rPr>
          <w:rFonts w:ascii="Trebuchet MS" w:hAnsi="Trebuchet MS"/>
        </w:rPr>
        <w:t xml:space="preserve">Dari </w:t>
      </w:r>
      <w:r w:rsidRPr="00B45CC3">
        <w:rPr>
          <w:rFonts w:ascii="Trebuchet MS" w:hAnsi="Trebuchet MS"/>
          <w:bCs/>
          <w:i/>
          <w:iCs/>
        </w:rPr>
        <w:t>sisi penerimaan</w:t>
      </w:r>
      <w:r w:rsidRPr="00B45CC3">
        <w:rPr>
          <w:rFonts w:ascii="Trebuchet MS" w:hAnsi="Trebuchet MS"/>
        </w:rPr>
        <w:t xml:space="preserve">, sektor pertanian, keluatan dan perikanan memberikan </w:t>
      </w:r>
      <w:r w:rsidRPr="00B45CC3">
        <w:rPr>
          <w:rFonts w:ascii="Trebuchet MS" w:hAnsi="Trebuchet MS" w:cs="Arial"/>
        </w:rPr>
        <w:t>kontribusi</w:t>
      </w:r>
      <w:r w:rsidRPr="00B45CC3">
        <w:rPr>
          <w:rFonts w:ascii="Trebuchet MS" w:hAnsi="Trebuchet MS"/>
        </w:rPr>
        <w:t xml:space="preserve"> terbesar terhadap sumber pertumbuhan ekonomi Provinsi Sulawesi Tenggara tersebut sebesar </w:t>
      </w:r>
      <w:r w:rsidRPr="00B45CC3">
        <w:rPr>
          <w:rFonts w:ascii="Trebuchet MS" w:hAnsi="Trebuchet MS"/>
          <w:bCs/>
        </w:rPr>
        <w:t>1,80 persen</w:t>
      </w:r>
      <w:r w:rsidRPr="00B45CC3">
        <w:rPr>
          <w:rFonts w:ascii="Trebuchet MS" w:hAnsi="Trebuchet MS"/>
        </w:rPr>
        <w:t xml:space="preserve">, pada sektor perdagangan besar dan eceran, reparasi mobil dan sepeda motor dan sektor konstruksi masing-masing sebesar </w:t>
      </w:r>
      <w:r w:rsidRPr="00B45CC3">
        <w:rPr>
          <w:rFonts w:ascii="Trebuchet MS" w:hAnsi="Trebuchet MS"/>
          <w:bCs/>
        </w:rPr>
        <w:t xml:space="preserve">1,22 persen </w:t>
      </w:r>
      <w:r w:rsidRPr="00B45CC3">
        <w:rPr>
          <w:rFonts w:ascii="Trebuchet MS" w:hAnsi="Trebuchet MS"/>
        </w:rPr>
        <w:t xml:space="preserve">dan 1,01 </w:t>
      </w:r>
      <w:r w:rsidRPr="00B45CC3">
        <w:rPr>
          <w:rFonts w:ascii="Trebuchet MS" w:hAnsi="Trebuchet MS"/>
          <w:bCs/>
        </w:rPr>
        <w:t>persen</w:t>
      </w:r>
      <w:r w:rsidRPr="00B45CC3">
        <w:rPr>
          <w:rFonts w:ascii="Trebuchet MS" w:hAnsi="Trebuchet MS"/>
        </w:rPr>
        <w:t xml:space="preserve">. Dari </w:t>
      </w:r>
      <w:r w:rsidRPr="00B45CC3">
        <w:rPr>
          <w:rFonts w:ascii="Trebuchet MS" w:hAnsi="Trebuchet MS"/>
          <w:bCs/>
          <w:i/>
          <w:iCs/>
        </w:rPr>
        <w:t>sisi pengeluaran</w:t>
      </w:r>
      <w:r w:rsidRPr="00B45CC3">
        <w:rPr>
          <w:rFonts w:ascii="Trebuchet MS" w:hAnsi="Trebuchet MS"/>
        </w:rPr>
        <w:t xml:space="preserve">, kontribusi terhadap sumber pertumbuhan ekonomi terbesar berasal dari Pembentukan Modal Tetap Bruto (PMTB) sebesar </w:t>
      </w:r>
      <w:r w:rsidRPr="00B45CC3">
        <w:rPr>
          <w:rFonts w:ascii="Trebuchet MS" w:hAnsi="Trebuchet MS"/>
          <w:bCs/>
        </w:rPr>
        <w:t xml:space="preserve">3,13 persen </w:t>
      </w:r>
      <w:r w:rsidRPr="00B45CC3">
        <w:rPr>
          <w:rFonts w:ascii="Trebuchet MS" w:hAnsi="Trebuchet MS"/>
        </w:rPr>
        <w:t xml:space="preserve">dan konsumsi rumah tangga sebesar </w:t>
      </w:r>
      <w:r w:rsidRPr="00B45CC3">
        <w:rPr>
          <w:rFonts w:ascii="Trebuchet MS" w:hAnsi="Trebuchet MS"/>
          <w:bCs/>
        </w:rPr>
        <w:t>2,93 persen</w:t>
      </w:r>
      <w:r w:rsidRPr="00B45CC3">
        <w:rPr>
          <w:rFonts w:ascii="Trebuchet MS" w:hAnsi="Trebuchet MS"/>
        </w:rPr>
        <w:t>.</w:t>
      </w:r>
    </w:p>
    <w:p w:rsidR="009E5D23" w:rsidRPr="00B45CC3" w:rsidRDefault="009E5D23" w:rsidP="00B45CC3">
      <w:pPr>
        <w:spacing w:after="120" w:line="360" w:lineRule="auto"/>
        <w:ind w:firstLine="850"/>
        <w:jc w:val="both"/>
        <w:rPr>
          <w:rFonts w:ascii="Trebuchet MS" w:hAnsi="Trebuchet MS" w:cs="Arial"/>
          <w:color w:val="000000"/>
          <w:lang w:val="id-ID"/>
        </w:rPr>
      </w:pPr>
      <w:r w:rsidRPr="00B45CC3">
        <w:rPr>
          <w:rFonts w:ascii="Trebuchet MS" w:hAnsi="Trebuchet MS" w:cs="Arial"/>
          <w:color w:val="000000"/>
          <w:lang w:val="id-ID"/>
        </w:rPr>
        <w:lastRenderedPageBreak/>
        <w:t xml:space="preserve">Provinsi Sulawesi </w:t>
      </w:r>
      <w:r w:rsidRPr="00B45CC3">
        <w:rPr>
          <w:rFonts w:ascii="Trebuchet MS" w:hAnsi="Trebuchet MS" w:cs="Arial"/>
        </w:rPr>
        <w:t>Tenggara</w:t>
      </w:r>
      <w:r w:rsidRPr="00B45CC3">
        <w:rPr>
          <w:rFonts w:ascii="Trebuchet MS" w:hAnsi="Trebuchet MS" w:cs="Arial"/>
          <w:color w:val="000000"/>
          <w:lang w:val="id-ID"/>
        </w:rPr>
        <w:t xml:space="preserve"> juga telah berhasil dalam menurunkan tingkat kemiskinan. Angka kemiskinan berhasil diturunkan dari </w:t>
      </w:r>
      <w:r w:rsidRPr="00B45CC3">
        <w:rPr>
          <w:rFonts w:ascii="Trebuchet MS" w:hAnsi="Trebuchet MS" w:cs="Arial"/>
          <w:bCs/>
          <w:color w:val="000000"/>
          <w:lang w:val="id-ID"/>
        </w:rPr>
        <w:t xml:space="preserve">13,74 persen </w:t>
      </w:r>
      <w:r w:rsidRPr="00B45CC3">
        <w:rPr>
          <w:rFonts w:ascii="Trebuchet MS" w:hAnsi="Trebuchet MS" w:cs="Arial"/>
          <w:color w:val="000000"/>
          <w:lang w:val="id-ID"/>
        </w:rPr>
        <w:t xml:space="preserve">pada tahun 2015 menjadi </w:t>
      </w:r>
      <w:r w:rsidRPr="00B45CC3">
        <w:rPr>
          <w:rFonts w:ascii="Trebuchet MS" w:hAnsi="Trebuchet MS" w:cs="Arial"/>
          <w:bCs/>
          <w:color w:val="000000"/>
          <w:lang w:val="id-ID"/>
        </w:rPr>
        <w:t xml:space="preserve">12,88 persen </w:t>
      </w:r>
      <w:r w:rsidRPr="00B45CC3">
        <w:rPr>
          <w:rFonts w:ascii="Trebuchet MS" w:hAnsi="Trebuchet MS" w:cs="Arial"/>
          <w:color w:val="000000"/>
          <w:lang w:val="id-ID"/>
        </w:rPr>
        <w:t xml:space="preserve">pada September 2016 dengan jumlah penduduk miskin terbesar berada di wilayah perdesaan sebesar </w:t>
      </w:r>
      <w:r w:rsidRPr="00B45CC3">
        <w:rPr>
          <w:rFonts w:ascii="Trebuchet MS" w:hAnsi="Trebuchet MS" w:cs="Arial"/>
          <w:bCs/>
          <w:color w:val="000000"/>
          <w:lang w:val="id-ID"/>
        </w:rPr>
        <w:t xml:space="preserve">274,11 ribu orang </w:t>
      </w:r>
      <w:r w:rsidRPr="00B45CC3">
        <w:rPr>
          <w:rFonts w:ascii="Trebuchet MS" w:hAnsi="Trebuchet MS" w:cs="Arial"/>
          <w:color w:val="000000"/>
          <w:lang w:val="id-ID"/>
        </w:rPr>
        <w:t xml:space="preserve">atau </w:t>
      </w:r>
      <w:r w:rsidRPr="00B45CC3">
        <w:rPr>
          <w:rFonts w:ascii="Trebuchet MS" w:hAnsi="Trebuchet MS" w:cs="Arial"/>
          <w:bCs/>
          <w:color w:val="000000"/>
          <w:lang w:val="id-ID"/>
        </w:rPr>
        <w:t xml:space="preserve">15,31 persen </w:t>
      </w:r>
      <w:r w:rsidRPr="00B45CC3">
        <w:rPr>
          <w:rFonts w:ascii="Trebuchet MS" w:hAnsi="Trebuchet MS" w:cs="Arial"/>
          <w:color w:val="000000"/>
          <w:lang w:val="id-ID"/>
        </w:rPr>
        <w:t xml:space="preserve">dan penduduk miskin di wilayah perkotaan sebesar </w:t>
      </w:r>
      <w:r w:rsidRPr="00B45CC3">
        <w:rPr>
          <w:rFonts w:ascii="Trebuchet MS" w:hAnsi="Trebuchet MS" w:cs="Arial"/>
          <w:bCs/>
          <w:color w:val="000000"/>
          <w:lang w:val="id-ID"/>
        </w:rPr>
        <w:t xml:space="preserve">53,18 ribu orang </w:t>
      </w:r>
      <w:r w:rsidRPr="00B45CC3">
        <w:rPr>
          <w:rFonts w:ascii="Trebuchet MS" w:hAnsi="Trebuchet MS" w:cs="Arial"/>
          <w:color w:val="000000"/>
          <w:lang w:val="id-ID"/>
        </w:rPr>
        <w:t xml:space="preserve">atau </w:t>
      </w:r>
      <w:r w:rsidRPr="00B45CC3">
        <w:rPr>
          <w:rFonts w:ascii="Trebuchet MS" w:hAnsi="Trebuchet MS" w:cs="Arial"/>
          <w:bCs/>
          <w:color w:val="000000"/>
          <w:lang w:val="id-ID"/>
        </w:rPr>
        <w:t>6,87 persen</w:t>
      </w:r>
      <w:r w:rsidRPr="00B45CC3">
        <w:rPr>
          <w:rFonts w:ascii="Trebuchet MS" w:hAnsi="Trebuchet MS" w:cs="Arial"/>
          <w:color w:val="000000"/>
          <w:lang w:val="id-ID"/>
        </w:rPr>
        <w:t xml:space="preserve">. Namun, angka ini masih di atas angka kemiskinan rata-rata nasional </w:t>
      </w:r>
      <w:r w:rsidRPr="00B45CC3">
        <w:rPr>
          <w:rFonts w:ascii="Trebuchet MS" w:hAnsi="Trebuchet MS" w:cs="Arial"/>
          <w:bCs/>
          <w:color w:val="000000"/>
          <w:lang w:val="id-ID"/>
        </w:rPr>
        <w:t xml:space="preserve">10,70 persen </w:t>
      </w:r>
      <w:r w:rsidRPr="00B45CC3">
        <w:rPr>
          <w:rFonts w:ascii="Trebuchet MS" w:hAnsi="Trebuchet MS" w:cs="Arial"/>
          <w:color w:val="000000"/>
          <w:lang w:val="id-ID"/>
        </w:rPr>
        <w:t xml:space="preserve">(September 2016). Demikian </w:t>
      </w:r>
      <w:r w:rsidRPr="00B45CC3">
        <w:rPr>
          <w:rFonts w:ascii="Trebuchet MS" w:hAnsi="Trebuchet MS" w:cs="Arial"/>
          <w:lang w:val="id-ID"/>
        </w:rPr>
        <w:t xml:space="preserve">halnya dengan pencapaian tingkat pengangguran terbuka (TPT), Provinsi Sulawesi Tenggara telah berhasil menurunkan tingkat pengangguran </w:t>
      </w:r>
      <w:r w:rsidRPr="00B45CC3">
        <w:rPr>
          <w:rFonts w:ascii="Trebuchet MS" w:hAnsi="Trebuchet MS" w:cs="Arial"/>
          <w:color w:val="000000"/>
          <w:lang w:val="id-ID"/>
        </w:rPr>
        <w:t>terbuka</w:t>
      </w:r>
      <w:r w:rsidRPr="00B45CC3">
        <w:rPr>
          <w:rFonts w:ascii="Trebuchet MS" w:hAnsi="Trebuchet MS" w:cs="Arial"/>
          <w:lang w:val="id-ID"/>
        </w:rPr>
        <w:t xml:space="preserve"> dari </w:t>
      </w:r>
      <w:r w:rsidRPr="00B45CC3">
        <w:rPr>
          <w:rFonts w:ascii="Trebuchet MS" w:hAnsi="Trebuchet MS" w:cs="Arial"/>
          <w:bCs/>
          <w:lang w:val="id-ID"/>
        </w:rPr>
        <w:t xml:space="preserve">5,55 persen </w:t>
      </w:r>
      <w:r w:rsidRPr="00B45CC3">
        <w:rPr>
          <w:rFonts w:ascii="Trebuchet MS" w:hAnsi="Trebuchet MS" w:cs="Arial"/>
          <w:lang w:val="id-ID"/>
        </w:rPr>
        <w:t xml:space="preserve">pada agustus 2015 menjadi </w:t>
      </w:r>
      <w:r w:rsidRPr="00B45CC3">
        <w:rPr>
          <w:rFonts w:ascii="Trebuchet MS" w:hAnsi="Trebuchet MS" w:cs="Arial"/>
          <w:bCs/>
          <w:lang w:val="id-ID"/>
        </w:rPr>
        <w:t xml:space="preserve">2,72 persen </w:t>
      </w:r>
      <w:r w:rsidRPr="00B45CC3">
        <w:rPr>
          <w:rFonts w:ascii="Trebuchet MS" w:hAnsi="Trebuchet MS" w:cs="Arial"/>
          <w:lang w:val="id-ID"/>
        </w:rPr>
        <w:t xml:space="preserve">di agustus 2016 dan berada di bawah rata-rata nasional sebesar </w:t>
      </w:r>
      <w:r w:rsidRPr="00B45CC3">
        <w:rPr>
          <w:rFonts w:ascii="Trebuchet MS" w:hAnsi="Trebuchet MS" w:cs="Arial"/>
          <w:bCs/>
          <w:lang w:val="id-ID"/>
        </w:rPr>
        <w:t>5,61 persen</w:t>
      </w:r>
      <w:r w:rsidR="00FD4047">
        <w:rPr>
          <w:rFonts w:ascii="Trebuchet MS" w:hAnsi="Trebuchet MS" w:cs="Arial"/>
          <w:lang w:val="id-ID"/>
        </w:rPr>
        <w:t xml:space="preserve"> </w:t>
      </w:r>
      <w:r w:rsidRPr="00B45CC3">
        <w:rPr>
          <w:rFonts w:ascii="Trebuchet MS" w:hAnsi="Trebuchet MS" w:cs="Arial"/>
          <w:lang w:val="id-ID"/>
        </w:rPr>
        <w:t>(Agustus 2016).</w:t>
      </w:r>
    </w:p>
    <w:p w:rsidR="00F62FBD" w:rsidRPr="00B45CC3" w:rsidRDefault="009E5D23" w:rsidP="00B45CC3">
      <w:pPr>
        <w:spacing w:after="120" w:line="360" w:lineRule="auto"/>
        <w:ind w:firstLine="850"/>
        <w:jc w:val="both"/>
        <w:rPr>
          <w:rFonts w:ascii="Trebuchet MS" w:hAnsi="Trebuchet MS" w:cs="Arial"/>
          <w:color w:val="000000"/>
          <w:lang w:val="id-ID"/>
        </w:rPr>
      </w:pPr>
      <w:r w:rsidRPr="00B45CC3">
        <w:rPr>
          <w:rFonts w:ascii="Trebuchet MS" w:hAnsi="Trebuchet MS" w:cs="Arial"/>
          <w:color w:val="000000"/>
          <w:lang w:val="id-ID"/>
        </w:rPr>
        <w:t xml:space="preserve">Dari sisi pembangunan manusia di Sulawesi Tenggara yaitu Indeks Pembangunan Manusia (IPM) merupakan indeks komposit dari komponen dasar kualitas hidup, dibangun melalui pendekatan tiga dimensi yaitu mencakup umur panjang dan sehat; pengetahuan, dan kehidupan yang layak. </w:t>
      </w:r>
      <w:r w:rsidRPr="00B45CC3">
        <w:rPr>
          <w:rFonts w:ascii="Trebuchet MS" w:hAnsi="Trebuchet MS" w:cs="Arial"/>
          <w:lang w:val="id-ID"/>
        </w:rPr>
        <w:t>Perkembangan</w:t>
      </w:r>
      <w:r w:rsidRPr="00B45CC3">
        <w:rPr>
          <w:rFonts w:ascii="Trebuchet MS" w:hAnsi="Trebuchet MS" w:cs="Arial"/>
          <w:color w:val="000000"/>
          <w:lang w:val="id-ID"/>
        </w:rPr>
        <w:t xml:space="preserve"> capaian IPM Sulawesi Tenggara dari tahun ke tahun terus mengalami kemajuan. Pada tahun 2015, IPM Sulawesi Tenggara telah mencapai </w:t>
      </w:r>
      <w:r w:rsidRPr="00B45CC3">
        <w:rPr>
          <w:rFonts w:ascii="Trebuchet MS" w:hAnsi="Trebuchet MS" w:cs="Arial"/>
          <w:bCs/>
          <w:color w:val="000000"/>
          <w:lang w:val="id-ID"/>
        </w:rPr>
        <w:t>68,75</w:t>
      </w:r>
      <w:r w:rsidRPr="00B45CC3">
        <w:rPr>
          <w:rFonts w:ascii="Trebuchet MS" w:hAnsi="Trebuchet MS" w:cs="Arial"/>
          <w:color w:val="000000"/>
          <w:lang w:val="id-ID"/>
        </w:rPr>
        <w:t xml:space="preserve">. Angka ini meningkat sebesar </w:t>
      </w:r>
      <w:r w:rsidRPr="00B45CC3">
        <w:rPr>
          <w:rFonts w:ascii="Trebuchet MS" w:hAnsi="Trebuchet MS" w:cs="Arial"/>
          <w:bCs/>
          <w:color w:val="000000"/>
          <w:lang w:val="id-ID"/>
        </w:rPr>
        <w:t xml:space="preserve">0,68 poin </w:t>
      </w:r>
      <w:r w:rsidRPr="00B45CC3">
        <w:rPr>
          <w:rFonts w:ascii="Trebuchet MS" w:hAnsi="Trebuchet MS" w:cs="Arial"/>
          <w:color w:val="000000"/>
          <w:lang w:val="id-ID"/>
        </w:rPr>
        <w:t xml:space="preserve">dibandingkan dengan IPM Sulawesi Tenggara pada tahun 2014 yang sebesar </w:t>
      </w:r>
      <w:r w:rsidRPr="00B45CC3">
        <w:rPr>
          <w:rFonts w:ascii="Trebuchet MS" w:hAnsi="Trebuchet MS" w:cs="Arial"/>
          <w:bCs/>
          <w:color w:val="000000"/>
          <w:lang w:val="id-ID"/>
        </w:rPr>
        <w:t>68,07</w:t>
      </w:r>
      <w:r w:rsidRPr="00B45CC3">
        <w:rPr>
          <w:rFonts w:ascii="Trebuchet MS" w:hAnsi="Trebuchet MS" w:cs="Arial"/>
          <w:color w:val="000000"/>
          <w:lang w:val="id-ID"/>
        </w:rPr>
        <w:t xml:space="preserve">. Namun capaian tersebut masih berada di bawah Nasional yaitu sebesar </w:t>
      </w:r>
      <w:r w:rsidRPr="00B45CC3">
        <w:rPr>
          <w:rFonts w:ascii="Trebuchet MS" w:hAnsi="Trebuchet MS" w:cs="Arial"/>
          <w:bCs/>
          <w:color w:val="000000"/>
          <w:lang w:val="id-ID"/>
        </w:rPr>
        <w:t xml:space="preserve">69,55 </w:t>
      </w:r>
      <w:r w:rsidRPr="00B45CC3">
        <w:rPr>
          <w:rFonts w:ascii="Trebuchet MS" w:hAnsi="Trebuchet MS" w:cs="Arial"/>
          <w:color w:val="000000"/>
          <w:lang w:val="id-ID"/>
        </w:rPr>
        <w:t xml:space="preserve">(2016). </w:t>
      </w:r>
    </w:p>
    <w:p w:rsidR="009E5D23" w:rsidRPr="00B45CC3" w:rsidRDefault="009E5D23" w:rsidP="00B45CC3">
      <w:pPr>
        <w:spacing w:after="120" w:line="360" w:lineRule="auto"/>
        <w:ind w:firstLine="850"/>
        <w:jc w:val="both"/>
        <w:rPr>
          <w:rFonts w:ascii="Trebuchet MS" w:hAnsi="Trebuchet MS" w:cs="Arial"/>
          <w:color w:val="000000"/>
          <w:lang w:val="id-ID"/>
        </w:rPr>
      </w:pPr>
      <w:r w:rsidRPr="00B45CC3">
        <w:rPr>
          <w:rFonts w:ascii="Trebuchet MS" w:hAnsi="Trebuchet MS" w:cs="Arial"/>
        </w:rPr>
        <w:t>Selain hal tersebut di atas, tentunya kita menyadari masih terdapat beberapa permasalahan dan tantangan lain yang dihadapi oleh Pemerintahan Provinsi Sulawesi Tenggara, antara lain: masih rendahnya kualitas sumber daya manusia, rendahnya kualitas pelayanan publik dan akuntabilitas kinerja pemerintah daerah, rendahnya nilai tambah sumber daya alam dalam rangka peningkatan perekonomian daerah, belum optimalnya pengembangan potensi budaya dalam meningkatkan sektor pariwisata, dan rendahnya kualitas dan kuantitas infrastruktur wilayah dalam menunjang aktifitas perekonomian pada kawasan strategis. Sehubungan dengan hal tersebut, sangat diperlukan upaya kerja keras dari semua pemangku kepentingan, termasuk peningkatan sinkronisasi dan koordinasi antara pemerintah pusat, pemerintah provinsi dan pemerintah kabupaten/kota untuk mengatasi beberapa masalah dan tantangan tersebut di atas secara bertahap.</w:t>
      </w:r>
    </w:p>
    <w:p w:rsidR="009E5D23" w:rsidRPr="00B45CC3" w:rsidRDefault="00A93A1E" w:rsidP="00B45CC3">
      <w:pPr>
        <w:spacing w:after="120" w:line="360" w:lineRule="auto"/>
        <w:ind w:firstLine="850"/>
        <w:jc w:val="both"/>
        <w:rPr>
          <w:rFonts w:ascii="Trebuchet MS" w:hAnsi="Trebuchet MS" w:cs="Arial"/>
          <w:lang w:val="id-ID"/>
        </w:rPr>
      </w:pPr>
      <w:r w:rsidRPr="00B45CC3">
        <w:rPr>
          <w:rFonts w:ascii="Trebuchet MS" w:hAnsi="Trebuchet MS" w:cs="Arial"/>
        </w:rPr>
        <w:t xml:space="preserve">Kondisi </w:t>
      </w:r>
      <w:r w:rsidR="009E5D23" w:rsidRPr="00B45CC3">
        <w:rPr>
          <w:rFonts w:ascii="Trebuchet MS" w:hAnsi="Trebuchet MS" w:cs="Arial"/>
        </w:rPr>
        <w:t xml:space="preserve">indikator perekonomian Sulawesi Tenggara berfluktuasi, sebagai gambaran umum, dari sisi pertumbuhan ekonomi, pada tahun 2012 sebesar 11,65 </w:t>
      </w:r>
      <w:r w:rsidR="00FD4047">
        <w:rPr>
          <w:rFonts w:ascii="Trebuchet MS" w:hAnsi="Trebuchet MS" w:cs="Arial"/>
        </w:rPr>
        <w:t>persen</w:t>
      </w:r>
      <w:r w:rsidR="009E5D23" w:rsidRPr="00B45CC3">
        <w:rPr>
          <w:rFonts w:ascii="Trebuchet MS" w:hAnsi="Trebuchet MS" w:cs="Arial"/>
        </w:rPr>
        <w:t>, tahun 2013 menurun menjadi 7,51</w:t>
      </w:r>
      <w:r w:rsidR="00FD4047">
        <w:rPr>
          <w:rFonts w:ascii="Trebuchet MS" w:hAnsi="Trebuchet MS" w:cs="Arial"/>
        </w:rPr>
        <w:t xml:space="preserve"> persen</w:t>
      </w:r>
      <w:r w:rsidR="009E5D23" w:rsidRPr="00B45CC3">
        <w:rPr>
          <w:rFonts w:ascii="Trebuchet MS" w:hAnsi="Trebuchet MS" w:cs="Arial"/>
        </w:rPr>
        <w:t>, berlanjut tahun 2014 menurun menjadi 6,26%.</w:t>
      </w:r>
      <w:r w:rsidR="00F600E6" w:rsidRPr="00B45CC3">
        <w:rPr>
          <w:rFonts w:ascii="Trebuchet MS" w:hAnsi="Trebuchet MS" w:cs="Arial"/>
        </w:rPr>
        <w:t xml:space="preserve"> </w:t>
      </w:r>
      <w:r w:rsidR="009E5D23" w:rsidRPr="00B45CC3">
        <w:rPr>
          <w:rFonts w:ascii="Trebuchet MS" w:hAnsi="Trebuchet MS" w:cs="Arial"/>
        </w:rPr>
        <w:t>Pada tahun 2015 diperkirakan</w:t>
      </w:r>
      <w:r w:rsidR="00FD4047">
        <w:rPr>
          <w:rFonts w:ascii="Trebuchet MS" w:hAnsi="Trebuchet MS" w:cs="Arial"/>
        </w:rPr>
        <w:t xml:space="preserve"> mengalami kenaikan menjadi 6,5 </w:t>
      </w:r>
      <w:r w:rsidR="009E5D23" w:rsidRPr="00B45CC3">
        <w:rPr>
          <w:rFonts w:ascii="Trebuchet MS" w:hAnsi="Trebuchet MS" w:cs="Arial"/>
        </w:rPr>
        <w:t>-7,00</w:t>
      </w:r>
      <w:r w:rsidR="00FD4047">
        <w:rPr>
          <w:rFonts w:ascii="Trebuchet MS" w:hAnsi="Trebuchet MS" w:cs="Arial"/>
        </w:rPr>
        <w:t xml:space="preserve"> persen</w:t>
      </w:r>
      <w:r w:rsidR="009E5D23" w:rsidRPr="00B45CC3">
        <w:rPr>
          <w:rFonts w:ascii="Trebuchet MS" w:hAnsi="Trebuchet MS" w:cs="Arial"/>
        </w:rPr>
        <w:t xml:space="preserve"> (perkiraan dari BI, KER Triwulan III), dimantapkan pada tahun 2016 pada kisaran 7,00</w:t>
      </w:r>
      <w:r w:rsidR="00FD4047">
        <w:rPr>
          <w:rFonts w:ascii="Trebuchet MS" w:hAnsi="Trebuchet MS" w:cs="Arial"/>
        </w:rPr>
        <w:t xml:space="preserve"> </w:t>
      </w:r>
      <w:r w:rsidR="009E5D23" w:rsidRPr="00B45CC3">
        <w:rPr>
          <w:rFonts w:ascii="Trebuchet MS" w:hAnsi="Trebuchet MS" w:cs="Arial"/>
        </w:rPr>
        <w:t>-</w:t>
      </w:r>
      <w:r w:rsidR="00FD4047">
        <w:rPr>
          <w:rFonts w:ascii="Trebuchet MS" w:hAnsi="Trebuchet MS" w:cs="Arial"/>
        </w:rPr>
        <w:t xml:space="preserve"> </w:t>
      </w:r>
      <w:r w:rsidR="009E5D23" w:rsidRPr="00B45CC3">
        <w:rPr>
          <w:rFonts w:ascii="Trebuchet MS" w:hAnsi="Trebuchet MS" w:cs="Arial"/>
        </w:rPr>
        <w:t>7,5</w:t>
      </w:r>
      <w:r w:rsidR="00FD4047">
        <w:rPr>
          <w:rFonts w:ascii="Trebuchet MS" w:hAnsi="Trebuchet MS" w:cs="Arial"/>
        </w:rPr>
        <w:t xml:space="preserve"> persen</w:t>
      </w:r>
      <w:r w:rsidR="009E5D23" w:rsidRPr="00B45CC3">
        <w:rPr>
          <w:rFonts w:ascii="Trebuchet MS" w:hAnsi="Trebuchet MS" w:cs="Arial"/>
        </w:rPr>
        <w:t>. Pada tahun kelima RPJMD provinsi Sulawesi Tenggara, tahun 2017 dip</w:t>
      </w:r>
      <w:r w:rsidR="00FD4047">
        <w:rPr>
          <w:rFonts w:ascii="Trebuchet MS" w:hAnsi="Trebuchet MS" w:cs="Arial"/>
        </w:rPr>
        <w:t xml:space="preserve">erkokoh pada kisaran diatas 7 </w:t>
      </w:r>
      <w:r w:rsidR="00FD4047">
        <w:rPr>
          <w:rFonts w:ascii="Trebuchet MS" w:hAnsi="Trebuchet MS" w:cs="Arial"/>
          <w:lang w:val="id-ID"/>
        </w:rPr>
        <w:lastRenderedPageBreak/>
        <w:t>persen</w:t>
      </w:r>
      <w:r w:rsidR="009E5D23" w:rsidRPr="00B45CC3">
        <w:rPr>
          <w:rFonts w:ascii="Trebuchet MS" w:hAnsi="Trebuchet MS" w:cs="Arial"/>
          <w:i/>
          <w:lang w:val="id-ID"/>
        </w:rPr>
        <w:t>.</w:t>
      </w:r>
      <w:r w:rsidR="00FD4047">
        <w:rPr>
          <w:rFonts w:ascii="Trebuchet MS" w:hAnsi="Trebuchet MS" w:cs="Arial"/>
          <w:i/>
          <w:lang w:val="id-ID"/>
        </w:rPr>
        <w:t xml:space="preserve"> </w:t>
      </w:r>
      <w:r w:rsidR="009E5D23" w:rsidRPr="00B45CC3">
        <w:rPr>
          <w:rFonts w:ascii="Trebuchet MS" w:hAnsi="Trebuchet MS" w:cs="Arial"/>
        </w:rPr>
        <w:t>Kokohnya fudamental perekonomian diperkuat dengan jati diri provinsi Sulawesi Tenggara sebagai daerah kepulauan yang kaya akan Sumberdaya Alam, dan keanekargaman budaya daerah, yang harus dikelola dengan baik agar mempunyai nilai tambah bagi daerah. Untuk mencapai Semua itu dibutuhkan sumberdaya daya manusia yang mumpuni baik dari segi kualitas maupun kuantitas, serta didukung dengan ketersediaan infrastruktur yang memadai. Dengan demikian diharapkan</w:t>
      </w:r>
      <w:r w:rsidR="00F600E6" w:rsidRPr="00B45CC3">
        <w:rPr>
          <w:rFonts w:ascii="Trebuchet MS" w:hAnsi="Trebuchet MS" w:cs="Arial"/>
        </w:rPr>
        <w:t xml:space="preserve"> </w:t>
      </w:r>
      <w:r w:rsidR="009E5D23" w:rsidRPr="00B45CC3">
        <w:rPr>
          <w:rFonts w:ascii="Trebuchet MS" w:hAnsi="Trebuchet MS" w:cs="Arial"/>
        </w:rPr>
        <w:t xml:space="preserve">pada tahun kelima periode RPJMD Provinsi Sulawesi Tenggara Tahun 2013-2018, Sulawesi Tenggara Sejahtera, mandiri dan berdaya saing dapat terwujud, yang didukung dengan tata kelola kemeperintahan yang baik </w:t>
      </w:r>
      <w:r w:rsidR="009E5D23" w:rsidRPr="00B45CC3">
        <w:rPr>
          <w:rFonts w:ascii="Trebuchet MS" w:hAnsi="Trebuchet MS" w:cs="Arial"/>
          <w:i/>
        </w:rPr>
        <w:t>(Good Governece)</w:t>
      </w:r>
      <w:r w:rsidR="009E5D23" w:rsidRPr="00B45CC3">
        <w:rPr>
          <w:rFonts w:ascii="Trebuchet MS" w:hAnsi="Trebuchet MS" w:cs="Arial"/>
        </w:rPr>
        <w:t>.</w:t>
      </w:r>
      <w:r w:rsidR="00F600E6" w:rsidRPr="00B45CC3">
        <w:rPr>
          <w:rFonts w:ascii="Trebuchet MS" w:hAnsi="Trebuchet MS" w:cs="Arial"/>
        </w:rPr>
        <w:t xml:space="preserve"> </w:t>
      </w:r>
    </w:p>
    <w:p w:rsidR="009E5D23" w:rsidRPr="00B45CC3" w:rsidRDefault="009E5D23" w:rsidP="00B45CC3">
      <w:pPr>
        <w:spacing w:after="120" w:line="360" w:lineRule="auto"/>
        <w:ind w:firstLine="850"/>
        <w:jc w:val="both"/>
        <w:rPr>
          <w:rFonts w:ascii="Trebuchet MS" w:hAnsi="Trebuchet MS" w:cs="Arial"/>
          <w:lang w:val="id-ID"/>
        </w:rPr>
      </w:pPr>
      <w:r w:rsidRPr="00B45CC3">
        <w:rPr>
          <w:rFonts w:ascii="Trebuchet MS" w:hAnsi="Trebuchet MS" w:cs="Arial"/>
        </w:rPr>
        <w:t>Dengan mempertimbangkan capaian dan target kinerja pembangunan daerah, isu strategis, arah kebijakan, dan sasaran pembangunan daerah tahun 2013-2018, maka Tema RKPD Provinsi Sula</w:t>
      </w:r>
      <w:r w:rsidR="00FD4047">
        <w:rPr>
          <w:rFonts w:ascii="Trebuchet MS" w:hAnsi="Trebuchet MS" w:cs="Arial"/>
        </w:rPr>
        <w:t>wesi Tenggara Tahun 2018 adalah</w:t>
      </w:r>
      <w:r w:rsidRPr="00B45CC3">
        <w:rPr>
          <w:rFonts w:ascii="Trebuchet MS" w:hAnsi="Trebuchet MS" w:cs="Arial"/>
          <w:lang w:val="id-ID"/>
        </w:rPr>
        <w:t>:</w:t>
      </w:r>
    </w:p>
    <w:p w:rsidR="009E5D23" w:rsidRPr="00FD4047" w:rsidRDefault="009E5D23" w:rsidP="00B45CC3">
      <w:pPr>
        <w:spacing w:after="120" w:line="360" w:lineRule="auto"/>
        <w:ind w:left="851" w:firstLine="567"/>
        <w:jc w:val="center"/>
        <w:rPr>
          <w:rFonts w:ascii="Trebuchet MS" w:hAnsi="Trebuchet MS" w:cs="Arial"/>
          <w:b/>
          <w:bCs/>
          <w:i/>
          <w:lang w:val="id-ID"/>
        </w:rPr>
      </w:pPr>
      <w:r w:rsidRPr="00FD4047">
        <w:rPr>
          <w:rFonts w:ascii="Trebuchet MS" w:hAnsi="Trebuchet MS" w:cs="Arial"/>
          <w:b/>
          <w:bCs/>
          <w:i/>
        </w:rPr>
        <w:t>“Memantapkan Perekonomian Daerah melalui Pembangunan Infrastruktur untuk Mendorong Investasi Menuju Sulawesi Tenggara Sejahtera, Mandiri dan Berdaya Saing”</w:t>
      </w:r>
    </w:p>
    <w:p w:rsidR="009E5D23" w:rsidRPr="00B45CC3" w:rsidRDefault="009E5D23" w:rsidP="00B45CC3">
      <w:pPr>
        <w:autoSpaceDE w:val="0"/>
        <w:autoSpaceDN w:val="0"/>
        <w:adjustRightInd w:val="0"/>
        <w:spacing w:after="120" w:line="360" w:lineRule="auto"/>
        <w:jc w:val="both"/>
        <w:rPr>
          <w:rFonts w:ascii="Trebuchet MS" w:hAnsi="Trebuchet MS" w:cs="Arial"/>
          <w:color w:val="000000"/>
          <w:lang w:val="id-ID"/>
        </w:rPr>
      </w:pPr>
      <w:r w:rsidRPr="00B45CC3">
        <w:rPr>
          <w:rFonts w:ascii="Trebuchet MS" w:hAnsi="Trebuchet MS" w:cs="Arial"/>
          <w:color w:val="000000"/>
          <w:lang w:val="id-ID"/>
        </w:rPr>
        <w:t xml:space="preserve">Tema RKPD tersebut menegaskan lima prioritas pembangunan, yaitu: </w:t>
      </w:r>
    </w:p>
    <w:p w:rsidR="00503B94" w:rsidRPr="00B45CC3" w:rsidRDefault="009E5D23" w:rsidP="00AA5D8E">
      <w:pPr>
        <w:pStyle w:val="ListParagraph"/>
        <w:numPr>
          <w:ilvl w:val="0"/>
          <w:numId w:val="2"/>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B45CC3">
        <w:rPr>
          <w:rFonts w:ascii="Trebuchet MS" w:hAnsi="Trebuchet MS" w:cs="Arial"/>
          <w:i/>
          <w:color w:val="000000"/>
          <w:lang w:val="id-ID"/>
        </w:rPr>
        <w:t>Peningkatan Kualitas Sumber Daya Manusia</w:t>
      </w:r>
      <w:r w:rsidRPr="00B45CC3">
        <w:rPr>
          <w:rFonts w:ascii="Trebuchet MS" w:hAnsi="Trebuchet MS" w:cs="Arial"/>
          <w:color w:val="000000"/>
          <w:lang w:val="id-ID"/>
        </w:rPr>
        <w:t>, diarahkan untuk meningkatkan kualitas pelayanan dan akses masyarakat di bidang pendidikan dan kesehatan sehingga mampu meningkatkan derajat pendidikan dan kesehatan. Selain itu juga masyarakat diarahkan untuk meningkatkan kualitas iman dan takwa kepada Tuhan YME melalui pembinaan mental spiritual dengan tagline “</w:t>
      </w:r>
      <w:r w:rsidRPr="00B45CC3">
        <w:rPr>
          <w:rFonts w:ascii="Trebuchet MS" w:hAnsi="Trebuchet MS" w:cs="Arial"/>
          <w:i/>
          <w:iCs/>
          <w:color w:val="000000"/>
          <w:lang w:val="id-ID"/>
        </w:rPr>
        <w:t>Sultra Beribadah, Birokrat Beriman, Masyarakat Barokah</w:t>
      </w:r>
      <w:r w:rsidRPr="00B45CC3">
        <w:rPr>
          <w:rFonts w:ascii="Trebuchet MS" w:hAnsi="Trebuchet MS" w:cs="Arial"/>
          <w:color w:val="000000"/>
          <w:lang w:val="id-ID"/>
        </w:rPr>
        <w:t xml:space="preserve">”; </w:t>
      </w:r>
    </w:p>
    <w:p w:rsidR="00503B94" w:rsidRPr="00B45CC3" w:rsidRDefault="009E5D23" w:rsidP="00AA5D8E">
      <w:pPr>
        <w:pStyle w:val="ListParagraph"/>
        <w:numPr>
          <w:ilvl w:val="0"/>
          <w:numId w:val="2"/>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B45CC3">
        <w:rPr>
          <w:rFonts w:ascii="Trebuchet MS" w:hAnsi="Trebuchet MS" w:cs="Arial"/>
          <w:i/>
          <w:color w:val="000000"/>
          <w:lang w:val="id-ID"/>
        </w:rPr>
        <w:t>Revitalisasi Pemerintahan Daerah</w:t>
      </w:r>
      <w:r w:rsidRPr="00B45CC3">
        <w:rPr>
          <w:rFonts w:ascii="Trebuchet MS" w:hAnsi="Trebuchet MS" w:cs="Arial"/>
          <w:color w:val="000000"/>
          <w:lang w:val="id-ID"/>
        </w:rPr>
        <w:t>, diarahkan untuk menciptakan pemerintahan yang berorientasi pada pelayanan kepada masyarakat, pemerintahan yang transparan dan akuntabel, serta aparat pemerintahan yang lebih bersifat</w:t>
      </w:r>
      <w:r w:rsidR="00F600E6" w:rsidRPr="00B45CC3">
        <w:rPr>
          <w:rFonts w:ascii="Trebuchet MS" w:hAnsi="Trebuchet MS" w:cs="Arial"/>
          <w:color w:val="000000"/>
          <w:lang w:val="id-ID"/>
        </w:rPr>
        <w:t xml:space="preserve"> </w:t>
      </w:r>
      <w:r w:rsidRPr="00B45CC3">
        <w:rPr>
          <w:rFonts w:ascii="Trebuchet MS" w:hAnsi="Trebuchet MS" w:cs="Arial"/>
          <w:lang w:val="id-ID"/>
        </w:rPr>
        <w:t>mengayomi masyarakat serta bersih dari praktek-praktek Kolusi, Korupsi dan Nepotisme, sehingga tercipta tata pemerintahan yang bersih dan berwibawa;</w:t>
      </w:r>
    </w:p>
    <w:p w:rsidR="00503B94" w:rsidRPr="00B45CC3" w:rsidRDefault="009E5D23" w:rsidP="00AA5D8E">
      <w:pPr>
        <w:pStyle w:val="ListParagraph"/>
        <w:numPr>
          <w:ilvl w:val="0"/>
          <w:numId w:val="2"/>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B45CC3">
        <w:rPr>
          <w:rFonts w:ascii="Trebuchet MS" w:hAnsi="Trebuchet MS" w:cs="Arial"/>
          <w:i/>
          <w:lang w:val="id-ID"/>
        </w:rPr>
        <w:t>Pembangunan Ekonomi</w:t>
      </w:r>
      <w:r w:rsidRPr="00B45CC3">
        <w:rPr>
          <w:rFonts w:ascii="Trebuchet MS" w:hAnsi="Trebuchet MS" w:cs="Arial"/>
          <w:lang w:val="id-ID"/>
        </w:rPr>
        <w:t>, diarahkan untuk membangun perekonomian masyarakat secara nyata melalui berbagai usaha ekonomi, dengan mendorong pembangunan di semua sektor dan meningkatkan nilai tambah potensi sumberdaya alam daerah, untuk memperkokoh ketahanan ekonomi dan daya saing daerah;</w:t>
      </w:r>
    </w:p>
    <w:p w:rsidR="00503B94" w:rsidRPr="00B45CC3" w:rsidRDefault="009E5D23" w:rsidP="00AA5D8E">
      <w:pPr>
        <w:pStyle w:val="ListParagraph"/>
        <w:numPr>
          <w:ilvl w:val="0"/>
          <w:numId w:val="2"/>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B45CC3">
        <w:rPr>
          <w:rFonts w:ascii="Trebuchet MS" w:hAnsi="Trebuchet MS" w:cs="Arial"/>
          <w:i/>
          <w:lang w:val="id-ID"/>
        </w:rPr>
        <w:t>Memantapkan</w:t>
      </w:r>
      <w:r w:rsidR="00887CE9" w:rsidRPr="00B45CC3">
        <w:rPr>
          <w:rFonts w:ascii="Trebuchet MS" w:hAnsi="Trebuchet MS" w:cs="Arial"/>
          <w:i/>
          <w:lang w:val="id-ID"/>
        </w:rPr>
        <w:t xml:space="preserve"> </w:t>
      </w:r>
      <w:r w:rsidRPr="00B45CC3">
        <w:rPr>
          <w:rFonts w:ascii="Trebuchet MS" w:hAnsi="Trebuchet MS" w:cs="Arial"/>
          <w:i/>
          <w:lang w:val="id-ID"/>
        </w:rPr>
        <w:t xml:space="preserve">Kebudayaan </w:t>
      </w:r>
      <w:r w:rsidRPr="00B45CC3">
        <w:rPr>
          <w:rFonts w:ascii="Trebuchet MS" w:hAnsi="Trebuchet MS" w:cs="Arial"/>
          <w:lang w:val="id-ID"/>
        </w:rPr>
        <w:t xml:space="preserve">Daerah, diarahkan untuk memperkokoh identitas dan jati diri yang kaya akan keanekargaman, seni dan budaya daerah dengan mengembangkan rasa perasatuan dan kesatuan sebagai sumber inspirasi pembangunan daerah. Selain itu </w:t>
      </w:r>
      <w:r w:rsidRPr="00B45CC3">
        <w:rPr>
          <w:rFonts w:ascii="Trebuchet MS" w:hAnsi="Trebuchet MS" w:cs="Arial"/>
          <w:lang w:val="id-ID"/>
        </w:rPr>
        <w:lastRenderedPageBreak/>
        <w:t>juga mendorong sektor pariwisata yang berorientasi pada pengembangan sumberdaya potensi budaya daerah; dan</w:t>
      </w:r>
    </w:p>
    <w:p w:rsidR="00FD4047" w:rsidRDefault="009E5D23" w:rsidP="00AA5D8E">
      <w:pPr>
        <w:pStyle w:val="ListParagraph"/>
        <w:numPr>
          <w:ilvl w:val="0"/>
          <w:numId w:val="2"/>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B45CC3">
        <w:rPr>
          <w:rFonts w:ascii="Trebuchet MS" w:hAnsi="Trebuchet MS" w:cs="Arial"/>
          <w:i/>
          <w:lang w:val="id-ID"/>
        </w:rPr>
        <w:t xml:space="preserve">Percepatan dan Pemerataan Pembangunan </w:t>
      </w:r>
      <w:r w:rsidRPr="00B45CC3">
        <w:rPr>
          <w:rFonts w:ascii="Trebuchet MS" w:hAnsi="Trebuchet MS" w:cs="Arial"/>
          <w:lang w:val="id-ID"/>
        </w:rPr>
        <w:t>Infrastruktur, diarahkan untuk mengembangan infrastruktur wilayah secara terpadu, mengembangkan infrastruktur perekonomian yang mampu menciptakan pusat-pusat pertumbuhan dan simpul-simpul perekonomian serta pembangunan infrastruktur pada kawasan strategis untuk mendukung peningkatan nilai tambah sumberdaya alam sehingga mampu mendorong investasi disegala bidang. Selain infrastruktur wilayah, juga dikembangkan infrastruktur lainnya untuk mendukung jalannya roda pemerintahan seperti gedung kantor dan fasilitas umum lainnya.</w:t>
      </w:r>
    </w:p>
    <w:p w:rsidR="00094DE6" w:rsidRDefault="00851302" w:rsidP="00094DE6">
      <w:pPr>
        <w:autoSpaceDE w:val="0"/>
        <w:autoSpaceDN w:val="0"/>
        <w:adjustRightInd w:val="0"/>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Selaian kebijakan di atas tersebut ada beberapa isu</w:t>
      </w:r>
      <w:r w:rsidR="00094DE6">
        <w:rPr>
          <w:rFonts w:ascii="Trebuchet MS" w:hAnsi="Trebuchet MS" w:cs="Arial"/>
          <w:color w:val="000000"/>
          <w:lang w:val="id-ID"/>
        </w:rPr>
        <w:t>-isu strategis yang ada di Provisi Sulawesi Tenggara yang juga perlu di perhatikan dalam penyusunan RPJMD Kabupaten Buton Selatan antara lain:</w:t>
      </w:r>
    </w:p>
    <w:p w:rsidR="00851302" w:rsidRPr="00094DE6" w:rsidRDefault="00094DE6" w:rsidP="00AA5D8E">
      <w:pPr>
        <w:pStyle w:val="ListParagraph"/>
        <w:numPr>
          <w:ilvl w:val="0"/>
          <w:numId w:val="87"/>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094DE6">
        <w:rPr>
          <w:rFonts w:ascii="Trebuchet MS" w:hAnsi="Trebuchet MS" w:cs="Arial"/>
          <w:color w:val="000000"/>
          <w:lang w:val="id-ID"/>
        </w:rPr>
        <w:t>Pemanfaatan Sumberdaya Alam</w:t>
      </w:r>
    </w:p>
    <w:p w:rsidR="00094DE6" w:rsidRPr="00094DE6" w:rsidRDefault="00094DE6" w:rsidP="00094DE6">
      <w:pPr>
        <w:spacing w:after="120" w:line="360" w:lineRule="auto"/>
        <w:ind w:firstLine="567"/>
        <w:jc w:val="both"/>
        <w:rPr>
          <w:rFonts w:ascii="Trebuchet MS" w:eastAsia="Calibri" w:hAnsi="Trebuchet MS" w:cs="Tahoma"/>
          <w:color w:val="000000"/>
        </w:rPr>
      </w:pPr>
      <w:r w:rsidRPr="00094DE6">
        <w:rPr>
          <w:rFonts w:ascii="Trebuchet MS" w:eastAsia="Calibri" w:hAnsi="Trebuchet MS" w:cs="Tahoma"/>
          <w:color w:val="000000"/>
        </w:rPr>
        <w:t xml:space="preserve">Pemanfaatan sumberdaya alam yang bernilai ekonomi dan bijaksana. Pengelolaan lingkungan hidup adalah upaya terpadu untuk melestarikan fungsi lingkungan hidup yang meliputi kebijaksanaan penataan, pemanfaatan, pengembangan, pemeliharaan, pemulihan, pengawasan, dan pengendalian lingkungan hidup. Pengelolaan lingkungan hidup diselenggarakan dengan asas tanggung jawab negara, asas keberlanjutan, dan asas manfaat bertujuan untuk mewujudkan pembangunan berkelanjutan yang berwawasan lingkungan hidup dalam rangka pembangunan manusia Sulawesi Tenggara seutuhnya dan sekaligus pembangunan ekonomi masyarakat sehingga nantinya dapat dinikmati secara regenerasi. Dengan demikian pelestarian itu secara alamiah menjadi bagian dari daya tarik yang memberikan multiplier ekonomi namun tetap menunjang kelangsungan ekosistem yang sehat. </w:t>
      </w:r>
    </w:p>
    <w:p w:rsidR="00094DE6" w:rsidRPr="00094DE6" w:rsidRDefault="00094DE6" w:rsidP="00094DE6">
      <w:pPr>
        <w:autoSpaceDE w:val="0"/>
        <w:autoSpaceDN w:val="0"/>
        <w:adjustRightInd w:val="0"/>
        <w:spacing w:after="120" w:line="360" w:lineRule="auto"/>
        <w:ind w:firstLine="567"/>
        <w:jc w:val="both"/>
        <w:rPr>
          <w:rFonts w:ascii="Trebuchet MS" w:hAnsi="Trebuchet MS" w:cs="Arial"/>
          <w:b/>
          <w:color w:val="000000"/>
          <w:lang w:val="id-ID"/>
        </w:rPr>
      </w:pPr>
      <w:r w:rsidRPr="00094DE6">
        <w:rPr>
          <w:rFonts w:ascii="Trebuchet MS" w:eastAsia="Calibri" w:hAnsi="Trebuchet MS" w:cs="Tahoma"/>
          <w:color w:val="000000"/>
        </w:rPr>
        <w:t>Pelestarian lingkungan hidup patut disertai dengan upaya menghilangkan tindakan pencurian dan perdagangan sumberdaya hutan (kayu dan non kayu) secara illegal, meminimalisir konflik sosial dalam pengelolaan Sumberdaya Hutan oleh banyaknya perambahan/okupasi lahan hutan</w:t>
      </w:r>
      <w:r>
        <w:rPr>
          <w:rFonts w:ascii="Trebuchet MS" w:hAnsi="Trebuchet MS" w:cs="Arial"/>
          <w:b/>
          <w:color w:val="000000"/>
          <w:lang w:val="id-ID"/>
        </w:rPr>
        <w:t>.</w:t>
      </w:r>
    </w:p>
    <w:p w:rsidR="00094DE6" w:rsidRPr="00094DE6" w:rsidRDefault="00094DE6" w:rsidP="00AA5D8E">
      <w:pPr>
        <w:pStyle w:val="ListParagraph"/>
        <w:numPr>
          <w:ilvl w:val="0"/>
          <w:numId w:val="87"/>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094DE6">
        <w:rPr>
          <w:rFonts w:ascii="Trebuchet MS" w:hAnsi="Trebuchet MS" w:cs="Arial"/>
          <w:color w:val="000000"/>
          <w:lang w:val="id-ID"/>
        </w:rPr>
        <w:t>Mengembangkan Pertanian Yang Tangguh Dalam Arti Luas</w:t>
      </w:r>
    </w:p>
    <w:p w:rsidR="00094DE6" w:rsidRPr="00094DE6" w:rsidRDefault="00094DE6" w:rsidP="00094DE6">
      <w:pPr>
        <w:autoSpaceDE w:val="0"/>
        <w:autoSpaceDN w:val="0"/>
        <w:adjustRightInd w:val="0"/>
        <w:spacing w:after="120" w:line="360" w:lineRule="auto"/>
        <w:ind w:firstLine="567"/>
        <w:jc w:val="both"/>
        <w:rPr>
          <w:rFonts w:ascii="Trebuchet MS" w:hAnsi="Trebuchet MS" w:cs="Arial"/>
          <w:b/>
          <w:color w:val="000000"/>
          <w:lang w:val="id-ID"/>
        </w:rPr>
      </w:pPr>
      <w:r w:rsidRPr="00094DE6">
        <w:rPr>
          <w:rFonts w:ascii="Trebuchet MS" w:eastAsia="Calibri" w:hAnsi="Trebuchet MS" w:cs="Tahoma"/>
          <w:color w:val="000000"/>
        </w:rPr>
        <w:t xml:space="preserve">Maksud dari pengembangkan pertanian yang tangguh dalam arti luas adalah perlunya menciptakan kemandirian dan ketahanan pangan, meningkatkan akses petani terhadap permodalan, pemasaran, dan penunjang lainnya. Pertanian di Sulawesi Tenggara juga berhadapan dengan persoalan pengembangan komoditi yang masih rendah. Komoditas </w:t>
      </w:r>
      <w:r w:rsidRPr="00094DE6">
        <w:rPr>
          <w:rFonts w:ascii="Trebuchet MS" w:eastAsia="Calibri" w:hAnsi="Trebuchet MS" w:cs="Tahoma"/>
          <w:color w:val="000000"/>
        </w:rPr>
        <w:lastRenderedPageBreak/>
        <w:t>pertanian yang berbentuk bahan baku dan bernilai rendah tidak cukup mengangkat kesejahteraan para petani. Petani juga berhadapan dengan sulitnya akses kredit perbankan akibat persepsi perbankan yang menganggap tidak prospektifnya sektor pertanian bagi industri perbankan. Pertanian sebagai sektor yang menguasai sumbangsih terhadap PDRB Sulawesi Tenggara juga mengalami persaingan pasar oleh produk impor pertanian yang lebih unggul dari segi kualitas dan harga</w:t>
      </w:r>
      <w:r>
        <w:rPr>
          <w:rFonts w:ascii="Trebuchet MS" w:hAnsi="Trebuchet MS" w:cs="Arial"/>
          <w:b/>
          <w:color w:val="000000"/>
          <w:lang w:val="id-ID"/>
        </w:rPr>
        <w:t>.</w:t>
      </w:r>
    </w:p>
    <w:p w:rsidR="00094DE6" w:rsidRPr="00094DE6" w:rsidRDefault="00094DE6" w:rsidP="00AA5D8E">
      <w:pPr>
        <w:pStyle w:val="ListParagraph"/>
        <w:numPr>
          <w:ilvl w:val="0"/>
          <w:numId w:val="87"/>
        </w:numPr>
        <w:autoSpaceDE w:val="0"/>
        <w:autoSpaceDN w:val="0"/>
        <w:adjustRightInd w:val="0"/>
        <w:spacing w:after="120" w:line="360" w:lineRule="auto"/>
        <w:ind w:left="567" w:hanging="567"/>
        <w:jc w:val="both"/>
        <w:rPr>
          <w:rFonts w:ascii="Trebuchet MS" w:hAnsi="Trebuchet MS" w:cs="Arial"/>
          <w:color w:val="000000"/>
          <w:lang w:val="id-ID"/>
        </w:rPr>
      </w:pPr>
      <w:r w:rsidRPr="00094DE6">
        <w:rPr>
          <w:rFonts w:ascii="Trebuchet MS" w:hAnsi="Trebuchet MS" w:cs="Arial"/>
          <w:color w:val="000000"/>
        </w:rPr>
        <w:t>Pengembagan Kawasan Industri di Sulawesi Tenggara</w:t>
      </w:r>
    </w:p>
    <w:p w:rsidR="00094DE6" w:rsidRPr="00094DE6" w:rsidRDefault="00094DE6" w:rsidP="00094DE6">
      <w:pPr>
        <w:spacing w:after="120" w:line="360" w:lineRule="auto"/>
        <w:ind w:firstLine="567"/>
        <w:jc w:val="both"/>
        <w:rPr>
          <w:rFonts w:ascii="Trebuchet MS" w:eastAsia="Calibri" w:hAnsi="Trebuchet MS" w:cs="Tahoma"/>
          <w:color w:val="000000"/>
        </w:rPr>
      </w:pPr>
      <w:r w:rsidRPr="00094DE6">
        <w:rPr>
          <w:rFonts w:ascii="Trebuchet MS" w:eastAsia="Calibri" w:hAnsi="Trebuchet MS" w:cs="Tahoma"/>
          <w:color w:val="000000"/>
        </w:rPr>
        <w:t xml:space="preserve">Krisis ekonomi yang terjadi di Eropa dapat berimbas terhadap perekonomian Indonesia jika berbagai bahan mentah ekspor dari Indonesia termasuk bahan mentah ekspor dari Sulawesi Tenggara menurun akibat turunnya kemampuan ekonomi negara-negara tujuan ekspor di Eropa. Mengantisipasi hal tersebut, Sulawesi Tenggara perlu mengembangkan industrialisasi komoditas andalan agar tidak tergantung mengekspor bahan mentah ke negara-negara Eropa, melainkan mampu memasarkan sendiri produk-produk hasil industri dalam negeri dan merebut pasar-pasar negara-negara Eropa. </w:t>
      </w:r>
    </w:p>
    <w:p w:rsidR="00094DE6" w:rsidRPr="00094DE6" w:rsidRDefault="00094DE6" w:rsidP="00094DE6">
      <w:pPr>
        <w:autoSpaceDE w:val="0"/>
        <w:autoSpaceDN w:val="0"/>
        <w:adjustRightInd w:val="0"/>
        <w:spacing w:after="120" w:line="360" w:lineRule="auto"/>
        <w:ind w:firstLine="567"/>
        <w:jc w:val="both"/>
        <w:rPr>
          <w:rFonts w:ascii="Trebuchet MS" w:hAnsi="Trebuchet MS" w:cs="Arial"/>
          <w:b/>
          <w:color w:val="000000"/>
          <w:lang w:val="id-ID"/>
        </w:rPr>
      </w:pPr>
      <w:r w:rsidRPr="00094DE6">
        <w:rPr>
          <w:rFonts w:ascii="Trebuchet MS" w:eastAsia="Calibri" w:hAnsi="Trebuchet MS" w:cs="Tahoma"/>
          <w:color w:val="000000"/>
        </w:rPr>
        <w:t>Sulawesi Tenggara yang memiliki sumberdaya alam yang berlimpah berpotensi menciptakan nilai tambah yang lebih tinggi dengan menerapkan pola industrialisasi pada berbagai komoditas unggulan yang dimiliki. Selama ini Sulawesi Tenggara hanya menjadi tempat eksploitasi produksi, sementara Negara lain menjadi tempat pengolahan ke bahan jadi, perdagangan, dan distribusi. Hal ini merupakan bentuk eksploitasi pembangunan daerah yang berlangsung. Akibat dari itu, ekonomi Sulawesi Tenggara tidak memperoleh nilai tambah yang proporsional akibat dari wilayah lain di belahan negara lain menjadi pusat industri sekaligus pipa pemasaran dari arus komoditas dari Sulawesi Tenggara. Beberapa wilayah di Sulawesi Tenggara berpotensi dikembangkan sebagai kawasan industri dengan keunggulan komoditas di kawasan tersebut. Dengan mengundang, memudahkan dan kepastian hukum yang efektif bagi investor, maka investasi akan tumbuh dan menumbuhkan ekonomi masyarakat Sultra</w:t>
      </w:r>
      <w:r>
        <w:rPr>
          <w:rFonts w:ascii="Trebuchet MS" w:hAnsi="Trebuchet MS" w:cs="Arial"/>
          <w:b/>
          <w:color w:val="000000"/>
          <w:lang w:val="id-ID"/>
        </w:rPr>
        <w:t>.</w:t>
      </w:r>
    </w:p>
    <w:p w:rsidR="00094DE6" w:rsidRPr="00094DE6" w:rsidRDefault="00094DE6" w:rsidP="00AA5D8E">
      <w:pPr>
        <w:pStyle w:val="ListParagraph"/>
        <w:numPr>
          <w:ilvl w:val="0"/>
          <w:numId w:val="87"/>
        </w:numPr>
        <w:autoSpaceDE w:val="0"/>
        <w:autoSpaceDN w:val="0"/>
        <w:adjustRightInd w:val="0"/>
        <w:spacing w:after="120" w:line="360" w:lineRule="auto"/>
        <w:ind w:left="567" w:hanging="567"/>
        <w:jc w:val="both"/>
        <w:rPr>
          <w:rFonts w:ascii="Trebuchet MS" w:hAnsi="Trebuchet MS" w:cs="Arial"/>
          <w:color w:val="000000"/>
          <w:lang w:val="id-ID"/>
        </w:rPr>
      </w:pPr>
      <w:r w:rsidRPr="00094DE6">
        <w:rPr>
          <w:rFonts w:ascii="Trebuchet MS" w:hAnsi="Trebuchet MS" w:cs="Arial"/>
          <w:color w:val="000000"/>
        </w:rPr>
        <w:t>Peningkatan Investasi</w:t>
      </w:r>
    </w:p>
    <w:p w:rsidR="00094DE6" w:rsidRPr="00094DE6" w:rsidRDefault="00094DE6" w:rsidP="00094DE6">
      <w:pPr>
        <w:autoSpaceDE w:val="0"/>
        <w:autoSpaceDN w:val="0"/>
        <w:adjustRightInd w:val="0"/>
        <w:spacing w:after="120" w:line="360" w:lineRule="auto"/>
        <w:ind w:firstLine="567"/>
        <w:jc w:val="both"/>
        <w:rPr>
          <w:rFonts w:ascii="Trebuchet MS" w:hAnsi="Trebuchet MS" w:cs="Arial"/>
          <w:b/>
          <w:color w:val="000000"/>
          <w:lang w:val="id-ID"/>
        </w:rPr>
      </w:pPr>
      <w:r w:rsidRPr="00094DE6">
        <w:rPr>
          <w:rFonts w:ascii="Trebuchet MS" w:eastAsia="Calibri" w:hAnsi="Trebuchet MS" w:cs="Tahoma"/>
          <w:color w:val="000000"/>
        </w:rPr>
        <w:t>Nilai Investasi di Sulawesi Tenggara rata-rata meningkat sebesar 4 Triliun rupiah dari dalam negeri dan 65 Miliar Rupiah dari luar negeri setiap tahunnya. Peningkatan investasi ini akan mempengaruhi secara positif tingkat perekonomian masyarakat. Peningkatan investasi baik dari dalam maupun luar negeri akan berdampak pada penyerapan tenaga kerja di Sulawesi Tenggara</w:t>
      </w:r>
      <w:r>
        <w:rPr>
          <w:rFonts w:ascii="Trebuchet MS" w:hAnsi="Trebuchet MS" w:cs="Arial"/>
          <w:b/>
          <w:color w:val="000000"/>
          <w:lang w:val="id-ID"/>
        </w:rPr>
        <w:t>.</w:t>
      </w:r>
    </w:p>
    <w:p w:rsidR="00094DE6" w:rsidRPr="00094DE6" w:rsidRDefault="00094DE6" w:rsidP="00AA5D8E">
      <w:pPr>
        <w:pStyle w:val="ListParagraph"/>
        <w:numPr>
          <w:ilvl w:val="0"/>
          <w:numId w:val="87"/>
        </w:numPr>
        <w:autoSpaceDE w:val="0"/>
        <w:autoSpaceDN w:val="0"/>
        <w:adjustRightInd w:val="0"/>
        <w:spacing w:after="120" w:line="360" w:lineRule="auto"/>
        <w:ind w:left="567" w:hanging="567"/>
        <w:jc w:val="both"/>
        <w:rPr>
          <w:rFonts w:ascii="Trebuchet MS" w:hAnsi="Trebuchet MS" w:cs="Arial"/>
          <w:color w:val="000000"/>
          <w:lang w:val="id-ID"/>
        </w:rPr>
      </w:pPr>
      <w:r w:rsidRPr="00094DE6">
        <w:rPr>
          <w:rFonts w:ascii="Trebuchet MS" w:hAnsi="Trebuchet MS" w:cs="Arial"/>
          <w:color w:val="000000"/>
        </w:rPr>
        <w:t xml:space="preserve">Pemeliharaan Kerukunan dan Toleransi Antar </w:t>
      </w:r>
      <w:r w:rsidRPr="00094DE6">
        <w:rPr>
          <w:rFonts w:ascii="Trebuchet MS" w:hAnsi="Trebuchet MS" w:cs="Arial"/>
          <w:color w:val="000000"/>
          <w:lang w:val="id-ID"/>
        </w:rPr>
        <w:t>Masyarakat</w:t>
      </w:r>
    </w:p>
    <w:p w:rsidR="00094DE6" w:rsidRPr="00094DE6" w:rsidRDefault="00094DE6" w:rsidP="00094DE6">
      <w:pPr>
        <w:autoSpaceDE w:val="0"/>
        <w:autoSpaceDN w:val="0"/>
        <w:adjustRightInd w:val="0"/>
        <w:spacing w:after="120" w:line="360" w:lineRule="auto"/>
        <w:ind w:firstLine="567"/>
        <w:jc w:val="both"/>
        <w:rPr>
          <w:rFonts w:ascii="Trebuchet MS" w:hAnsi="Trebuchet MS" w:cs="Arial"/>
          <w:b/>
          <w:color w:val="000000"/>
          <w:lang w:val="id-ID"/>
        </w:rPr>
      </w:pPr>
      <w:r w:rsidRPr="00094DE6">
        <w:rPr>
          <w:rFonts w:ascii="Trebuchet MS" w:eastAsia="Calibri" w:hAnsi="Trebuchet MS" w:cs="Tahoma"/>
          <w:color w:val="000000"/>
        </w:rPr>
        <w:lastRenderedPageBreak/>
        <w:t>Kerukunan masyarakat Sulawesi Tenggara adalah salah satu modal utama pembangunan yang harus terus dipelihara. Seperti layaknya di belahan Indonesia lainnya, Sulawesi Tenggara adalah daerah dengan penduduk etnis yang beragam. Pada era Otonomi daerah dan pilkada secara langsung, etnis seringkali dijadikan komoditas yang dimanfaatkan untuk memperebutkan pengaruh dan kekuasaan. Di saat itulah antara suku mudah untuk terkoopatasi pada figur-figur yang mewakili etnisnya</w:t>
      </w:r>
      <w:r>
        <w:rPr>
          <w:rFonts w:ascii="Trebuchet MS" w:hAnsi="Trebuchet MS" w:cs="Arial"/>
          <w:b/>
          <w:color w:val="000000"/>
          <w:lang w:val="id-ID"/>
        </w:rPr>
        <w:t>.</w:t>
      </w:r>
    </w:p>
    <w:p w:rsidR="00094DE6" w:rsidRPr="00094DE6" w:rsidRDefault="00094DE6" w:rsidP="00AA5D8E">
      <w:pPr>
        <w:pStyle w:val="ListParagraph"/>
        <w:numPr>
          <w:ilvl w:val="0"/>
          <w:numId w:val="87"/>
        </w:numPr>
        <w:autoSpaceDE w:val="0"/>
        <w:autoSpaceDN w:val="0"/>
        <w:adjustRightInd w:val="0"/>
        <w:spacing w:after="120" w:line="360" w:lineRule="auto"/>
        <w:ind w:left="567" w:hanging="567"/>
        <w:contextualSpacing w:val="0"/>
        <w:jc w:val="both"/>
        <w:rPr>
          <w:rFonts w:ascii="Trebuchet MS" w:hAnsi="Trebuchet MS" w:cs="Arial"/>
          <w:color w:val="000000"/>
          <w:lang w:val="id-ID"/>
        </w:rPr>
      </w:pPr>
      <w:r w:rsidRPr="00094DE6">
        <w:rPr>
          <w:rFonts w:ascii="Trebuchet MS" w:hAnsi="Trebuchet MS" w:cs="Arial"/>
          <w:color w:val="000000"/>
        </w:rPr>
        <w:t>Pembangunan Infrastruktur</w:t>
      </w:r>
    </w:p>
    <w:p w:rsidR="00094DE6" w:rsidRPr="00094DE6" w:rsidRDefault="00094DE6" w:rsidP="00094DE6">
      <w:pPr>
        <w:autoSpaceDE w:val="0"/>
        <w:autoSpaceDN w:val="0"/>
        <w:adjustRightInd w:val="0"/>
        <w:spacing w:after="120" w:line="360" w:lineRule="auto"/>
        <w:ind w:firstLine="567"/>
        <w:jc w:val="both"/>
        <w:rPr>
          <w:rFonts w:ascii="Trebuchet MS" w:hAnsi="Trebuchet MS" w:cs="Arial"/>
          <w:color w:val="000000"/>
          <w:lang w:val="id-ID"/>
        </w:rPr>
      </w:pPr>
      <w:r w:rsidRPr="00094DE6">
        <w:rPr>
          <w:rFonts w:ascii="Trebuchet MS" w:eastAsia="Calibri" w:hAnsi="Trebuchet MS" w:cs="Tahoma"/>
          <w:color w:val="000000"/>
        </w:rPr>
        <w:t>Sebagai Provinsi Kepulauan Sulawesi Tenggara membutuhkan Pembangunan Infrastruktur Jembatan untuk menghubungkan daerah-daerah Kepulauan di Sulawesi Tenggara. Sulawesi Tenggara sebagai salah satu Provinsi Kepulauan di Indonesia memiliki sekitar 651 jumlah pulau. 361 telah memiliki nama dan 290 belum memiliki nama. Pemerataan pembangunan sangat dipengaruhi oleh kebijakan pembangunan infrastruktur oleh pemerintah. Koneksitas antara pusat pertumbuhan dengan daerah pinggiran hinterland sangat penting untuk menyebarkan pertumbuhan ekonomi dari pusat ke pinggiran. Daerah-daerah kepulauan yang merupakan hinterland akan semakin cepat berkembang jika efektif terhubung dengan pusat pertumbuhan. Pembangunan jembatan antara daratan dan kepulauan maupun antar kepulauan akan sangat mempermudah arus lalu lintas barang dan manusia yang bernilai ekonomis</w:t>
      </w:r>
      <w:r>
        <w:rPr>
          <w:rFonts w:ascii="Trebuchet MS" w:hAnsi="Trebuchet MS" w:cs="Arial"/>
          <w:color w:val="000000"/>
          <w:lang w:val="id-ID"/>
        </w:rPr>
        <w:t>.</w:t>
      </w:r>
    </w:p>
    <w:p w:rsidR="00094DE6" w:rsidRDefault="00094DE6" w:rsidP="00094DE6">
      <w:pPr>
        <w:autoSpaceDE w:val="0"/>
        <w:autoSpaceDN w:val="0"/>
        <w:adjustRightInd w:val="0"/>
        <w:spacing w:after="120" w:line="360" w:lineRule="auto"/>
        <w:jc w:val="both"/>
        <w:rPr>
          <w:rFonts w:ascii="Trebuchet MS" w:hAnsi="Trebuchet MS" w:cs="Arial"/>
          <w:color w:val="000000"/>
          <w:lang w:val="id-ID"/>
        </w:rPr>
      </w:pPr>
    </w:p>
    <w:p w:rsidR="00094DE6" w:rsidRDefault="00094DE6" w:rsidP="00094DE6">
      <w:pPr>
        <w:autoSpaceDE w:val="0"/>
        <w:autoSpaceDN w:val="0"/>
        <w:adjustRightInd w:val="0"/>
        <w:spacing w:after="120" w:line="360" w:lineRule="auto"/>
        <w:jc w:val="both"/>
        <w:rPr>
          <w:rFonts w:ascii="Trebuchet MS" w:hAnsi="Trebuchet MS" w:cs="Arial"/>
          <w:color w:val="000000"/>
          <w:lang w:val="id-ID"/>
        </w:rPr>
      </w:pPr>
    </w:p>
    <w:p w:rsidR="00094DE6" w:rsidRDefault="00094DE6" w:rsidP="00094DE6">
      <w:pPr>
        <w:autoSpaceDE w:val="0"/>
        <w:autoSpaceDN w:val="0"/>
        <w:adjustRightInd w:val="0"/>
        <w:spacing w:after="120" w:line="360" w:lineRule="auto"/>
        <w:jc w:val="both"/>
        <w:rPr>
          <w:rFonts w:ascii="Trebuchet MS" w:hAnsi="Trebuchet MS" w:cs="Arial"/>
          <w:color w:val="000000"/>
          <w:lang w:val="id-ID"/>
        </w:rPr>
      </w:pPr>
    </w:p>
    <w:p w:rsidR="00094DE6" w:rsidRDefault="00094DE6" w:rsidP="00094DE6">
      <w:pPr>
        <w:autoSpaceDE w:val="0"/>
        <w:autoSpaceDN w:val="0"/>
        <w:adjustRightInd w:val="0"/>
        <w:spacing w:after="120" w:line="360" w:lineRule="auto"/>
        <w:jc w:val="both"/>
        <w:rPr>
          <w:rFonts w:ascii="Trebuchet MS" w:hAnsi="Trebuchet MS" w:cs="Arial"/>
          <w:color w:val="000000"/>
          <w:lang w:val="id-ID"/>
        </w:rPr>
      </w:pPr>
    </w:p>
    <w:p w:rsidR="00094DE6" w:rsidRPr="00094DE6" w:rsidRDefault="00094DE6" w:rsidP="00094DE6">
      <w:pPr>
        <w:autoSpaceDE w:val="0"/>
        <w:autoSpaceDN w:val="0"/>
        <w:adjustRightInd w:val="0"/>
        <w:spacing w:after="120" w:line="360" w:lineRule="auto"/>
        <w:jc w:val="both"/>
        <w:rPr>
          <w:rFonts w:ascii="Trebuchet MS" w:hAnsi="Trebuchet MS" w:cs="Arial"/>
          <w:color w:val="000000"/>
          <w:lang w:val="id-ID"/>
        </w:rPr>
      </w:pPr>
    </w:p>
    <w:p w:rsidR="00FD4047" w:rsidRPr="00701607" w:rsidRDefault="00FD4047" w:rsidP="00AA5D8E">
      <w:pPr>
        <w:pStyle w:val="NoSpacing"/>
        <w:numPr>
          <w:ilvl w:val="0"/>
          <w:numId w:val="46"/>
        </w:numPr>
        <w:spacing w:after="120" w:line="360" w:lineRule="auto"/>
        <w:ind w:left="567" w:hanging="567"/>
        <w:jc w:val="both"/>
        <w:rPr>
          <w:rFonts w:ascii="Trebuchet MS" w:hAnsi="Trebuchet MS" w:cs="Arial"/>
          <w:b/>
          <w:color w:val="000000"/>
          <w:lang w:val="id-ID"/>
        </w:rPr>
      </w:pPr>
      <w:r w:rsidRPr="00701607">
        <w:rPr>
          <w:rFonts w:ascii="Trebuchet MS" w:hAnsi="Trebuchet MS" w:cs="Arial"/>
          <w:b/>
          <w:color w:val="000000"/>
          <w:lang w:val="id-ID"/>
        </w:rPr>
        <w:t>Telaahan RPJPD Provinsi Sulawesi Tenggara Tahap III (2015-2020)</w:t>
      </w:r>
    </w:p>
    <w:p w:rsidR="00FD4047" w:rsidRDefault="00FD4047" w:rsidP="00FD4047">
      <w:pPr>
        <w:autoSpaceDE w:val="0"/>
        <w:autoSpaceDN w:val="0"/>
        <w:adjustRightInd w:val="0"/>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 xml:space="preserve">Periode RPJMD Provinsi Sulawesi Tenggara yang akan berakhir pada tahun 2018, maka telaahan kebijakan Provinsi dengan menggunakan dokumen RPJMD tahun 2013-2018 di rasa kurang maksimal, sehingga penyusunan RPJMD Kabupaten Buton Selatan juga perlu melakukan penelaahan terhadap RPJPD Provinsi Sulawesi Tenggara khususnya pada tahap ke-III (2015-2020). </w:t>
      </w:r>
    </w:p>
    <w:p w:rsidR="00701607" w:rsidRDefault="00701607" w:rsidP="00FD4047">
      <w:pPr>
        <w:autoSpaceDE w:val="0"/>
        <w:autoSpaceDN w:val="0"/>
        <w:adjustRightInd w:val="0"/>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 xml:space="preserve">Arah Kebijakan pembangunan Provinsi Sulawesi Tenggara pada tahap III (2015-2020) difokuskan pada pembangunan sistem transportasi kereta api agar bisa mengimbangi kemajuan aktivitas ekonomi yang terjadi di Sulawesi Tenggara. Upaya ini sejalan dengan terus bertambahnya investasi yang menuntut distribusi barang dan manusia yang efektif. </w:t>
      </w:r>
      <w:r>
        <w:rPr>
          <w:rFonts w:ascii="Trebuchet MS" w:hAnsi="Trebuchet MS" w:cs="Arial"/>
          <w:color w:val="000000"/>
          <w:lang w:val="id-ID"/>
        </w:rPr>
        <w:lastRenderedPageBreak/>
        <w:t>Dengan kondisi peningkatan investasi dan invrastruktur di harapkan terjadi perkembangan daerah-daerah pusat pertumbuhan baru yang memperkuat regional.</w:t>
      </w:r>
    </w:p>
    <w:p w:rsidR="007F6C7A" w:rsidRDefault="007F6C7A" w:rsidP="00FD4047">
      <w:pPr>
        <w:autoSpaceDE w:val="0"/>
        <w:autoSpaceDN w:val="0"/>
        <w:adjustRightInd w:val="0"/>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Penekanan lain yang dilakukan pada tahap ini adalah penekanan pencapaian sumberdaya manusia berkualitas dan regligius, tercapainya seluruh kebutuhan listrik, air minum dan air bersih, pencapaian daya saing kompetitif perekonomian berlandasakan keunggulan sumber daya alam khususnya komoditas pertanian dan pertambangan kemudian disertai semakin mantab pula kualitas tata keuangan daerah yang terus meningkat.</w:t>
      </w:r>
    </w:p>
    <w:p w:rsidR="001D28A5" w:rsidRDefault="001D28A5" w:rsidP="00FD4047">
      <w:pPr>
        <w:autoSpaceDE w:val="0"/>
        <w:autoSpaceDN w:val="0"/>
        <w:adjustRightInd w:val="0"/>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Perekonomian daerah terus membaik, meningkat dan maju bersaing kesejahteraan dengan daerah-daerah lain di Indonesia dan kesejahteraan itu menuju pemerataan pendapatan yang baik yang di dorong oleh meningkatnya pertumbuhan ekonomi yang berkualitas yang di sertai terwujudnya pemerintahan yang profesional transparan dan akuntabel. Kualitas sumberdaya manusia terus membaik ditandai oleh meningkatnya kualitas dan relevansi pendidikan, termasuk yang berbasis nilai-nilai agama dan budaya lalu di dukung oleh manajemen pelayanan pendidikan yang efisien dan efektif; meningkatnya angka rata-rata lama sekolah; meningkatnya angka kelulusan di semua tingkatan pendidikan; meningkatnya angka kasus kekerasan yang menunjukkan kesetaraan gender dan perlindungan anak; meningkatnya ketersediaan rumah layak huni dan murah bagi rumah tangga; dan mantabnya budaya dan kearifan lokal daerah.</w:t>
      </w:r>
    </w:p>
    <w:p w:rsidR="00B56B6D" w:rsidRDefault="001D28A5" w:rsidP="00FD4047">
      <w:pPr>
        <w:autoSpaceDE w:val="0"/>
        <w:autoSpaceDN w:val="0"/>
        <w:adjustRightInd w:val="0"/>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Daya saing perekonomian Sulawesi tenggara samakin kuat dan kompetitif dengan samakin terpadunya kemajuan industri</w:t>
      </w:r>
      <w:r w:rsidR="00B56B6D">
        <w:rPr>
          <w:rFonts w:ascii="Trebuchet MS" w:hAnsi="Trebuchet MS" w:cs="Arial"/>
          <w:color w:val="000000"/>
          <w:lang w:val="id-ID"/>
        </w:rPr>
        <w:t xml:space="preserve"> komoditas pertanian, pertambangan, kelautan dan sumberdaya alam lainnya secara berkelanjutan; terpenuhinya ketersediaan kebutuhan listrik, air bersih dan air minum.</w:t>
      </w:r>
    </w:p>
    <w:p w:rsidR="00B56B6D" w:rsidRDefault="00B56B6D" w:rsidP="00FD4047">
      <w:pPr>
        <w:autoSpaceDE w:val="0"/>
        <w:autoSpaceDN w:val="0"/>
        <w:adjustRightInd w:val="0"/>
        <w:spacing w:after="120" w:line="360" w:lineRule="auto"/>
        <w:ind w:firstLine="567"/>
        <w:jc w:val="both"/>
        <w:rPr>
          <w:rFonts w:ascii="Trebuchet MS" w:hAnsi="Trebuchet MS" w:cs="Arial"/>
          <w:color w:val="000000"/>
          <w:lang w:val="id-ID"/>
        </w:rPr>
      </w:pPr>
      <w:r>
        <w:rPr>
          <w:rFonts w:ascii="Trebuchet MS" w:hAnsi="Trebuchet MS" w:cs="Arial"/>
          <w:color w:val="000000"/>
          <w:lang w:val="id-ID"/>
        </w:rPr>
        <w:t>Peran aparat pemerintah yang profesional akan samakin jauh meninggalkan praktek korupsi, kolusi dan nepotisme sehingga membuat dunia usaha semakin bergairah dan selaras dengan pembangunan pendidikan, ilmu pengetahuan dan teknologi.</w:t>
      </w:r>
    </w:p>
    <w:p w:rsidR="00B56B6D" w:rsidRPr="00B56B6D" w:rsidRDefault="00B56B6D" w:rsidP="00AA5D8E">
      <w:pPr>
        <w:pStyle w:val="NoSpacing"/>
        <w:numPr>
          <w:ilvl w:val="0"/>
          <w:numId w:val="46"/>
        </w:numPr>
        <w:spacing w:after="120" w:line="360" w:lineRule="auto"/>
        <w:ind w:left="567" w:hanging="567"/>
        <w:jc w:val="both"/>
        <w:rPr>
          <w:rFonts w:ascii="Trebuchet MS" w:hAnsi="Trebuchet MS" w:cs="Arial"/>
          <w:b/>
          <w:color w:val="000000"/>
          <w:lang w:val="id-ID"/>
        </w:rPr>
      </w:pPr>
      <w:r w:rsidRPr="00B56B6D">
        <w:rPr>
          <w:rFonts w:ascii="Trebuchet MS" w:hAnsi="Trebuchet MS" w:cs="Arial"/>
          <w:b/>
          <w:color w:val="000000"/>
          <w:lang w:val="id-ID"/>
        </w:rPr>
        <w:t xml:space="preserve">Telaahan </w:t>
      </w:r>
      <w:r w:rsidRPr="00B56B6D">
        <w:rPr>
          <w:rFonts w:ascii="Trebuchet MS" w:hAnsi="Trebuchet MS" w:cs="Arial"/>
          <w:b/>
          <w:i/>
          <w:color w:val="000000"/>
          <w:lang w:val="id-ID"/>
        </w:rPr>
        <w:t>draft</w:t>
      </w:r>
      <w:r w:rsidRPr="00B56B6D">
        <w:rPr>
          <w:rFonts w:ascii="Trebuchet MS" w:hAnsi="Trebuchet MS" w:cs="Arial"/>
          <w:b/>
          <w:color w:val="000000"/>
          <w:lang w:val="id-ID"/>
        </w:rPr>
        <w:t xml:space="preserve"> RPJPD Kabupaten Buton Selatan Tahun 2005-2025</w:t>
      </w:r>
    </w:p>
    <w:p w:rsidR="00B56B6D" w:rsidRDefault="00B56B6D" w:rsidP="00B56B6D">
      <w:pPr>
        <w:autoSpaceDE w:val="0"/>
        <w:autoSpaceDN w:val="0"/>
        <w:adjustRightInd w:val="0"/>
        <w:spacing w:after="120" w:line="360" w:lineRule="auto"/>
        <w:ind w:firstLine="567"/>
        <w:jc w:val="both"/>
        <w:rPr>
          <w:rFonts w:ascii="Trebuchet MS" w:hAnsi="Trebuchet MS" w:cs="Arial"/>
          <w:b/>
          <w:color w:val="000000"/>
          <w:lang w:val="id-ID"/>
        </w:rPr>
      </w:pPr>
      <w:r>
        <w:rPr>
          <w:rFonts w:ascii="Trebuchet MS" w:hAnsi="Trebuchet MS" w:cs="Arial"/>
          <w:color w:val="000000"/>
          <w:lang w:val="id-ID"/>
        </w:rPr>
        <w:t xml:space="preserve">Penelaahan dokumen perencanaan pembangunan jangka panjang Kabupaten Buton Selatan tahun 2005-2025 bertujuan untuk menyelaraskan dan menjabarkan RPJPD Kabupaten Buton Selatan ke dalam perencanaan lima tahunan sehingga pembangunan tahap ke-tiga ini masih selaras dengan pembangunan jangka panjang Kabupaten Buton Selatan dan dapat memberikan sumbangsih positif pada pencapaian visi pembangunan jangka panjang Kabupaten Buton Selatan. Perencanaan pembangunan jangka panjang Kabupaten Buton Selatan memiliki visi pembangunan </w:t>
      </w:r>
      <w:r>
        <w:rPr>
          <w:rFonts w:ascii="Trebuchet MS" w:hAnsi="Trebuchet MS" w:cs="Arial"/>
          <w:b/>
          <w:color w:val="000000"/>
          <w:lang w:val="id-ID"/>
        </w:rPr>
        <w:t xml:space="preserve">“Terwujudnya Kabupaten Buton Selatan Sebagai Pusat </w:t>
      </w:r>
      <w:r>
        <w:rPr>
          <w:rFonts w:ascii="Trebuchet MS" w:hAnsi="Trebuchet MS" w:cs="Arial"/>
          <w:b/>
          <w:color w:val="000000"/>
          <w:lang w:val="id-ID"/>
        </w:rPr>
        <w:lastRenderedPageBreak/>
        <w:t>Pertumbuhan Ekonomi Baru Yang Berbasis Ketangguhan Adat Istiadat Buton Untuk Menciptakan Masyarakat Madani di Jazirah Tenggara Sulawesi tahun 2025”</w:t>
      </w:r>
    </w:p>
    <w:p w:rsidR="00B56B6D" w:rsidRDefault="00B56B6D" w:rsidP="00B56B6D">
      <w:pPr>
        <w:autoSpaceDE w:val="0"/>
        <w:autoSpaceDN w:val="0"/>
        <w:adjustRightInd w:val="0"/>
        <w:spacing w:after="120" w:line="360" w:lineRule="auto"/>
        <w:jc w:val="both"/>
        <w:rPr>
          <w:rFonts w:ascii="Trebuchet MS" w:hAnsi="Trebuchet MS" w:cs="Arial"/>
          <w:color w:val="000000"/>
          <w:lang w:val="id-ID"/>
        </w:rPr>
      </w:pPr>
      <w:r>
        <w:rPr>
          <w:rFonts w:ascii="Trebuchet MS" w:hAnsi="Trebuchet MS" w:cs="Arial"/>
          <w:color w:val="000000"/>
          <w:lang w:val="id-ID"/>
        </w:rPr>
        <w:t>Dari misi tersebut di jelaskan lebih rinci sebagai berikut:</w:t>
      </w:r>
    </w:p>
    <w:tbl>
      <w:tblPr>
        <w:tblStyle w:val="TableGrid"/>
        <w:tblW w:w="5000" w:type="pct"/>
        <w:tblLook w:val="04A0" w:firstRow="1" w:lastRow="0" w:firstColumn="1" w:lastColumn="0" w:noHBand="0" w:noVBand="1"/>
      </w:tblPr>
      <w:tblGrid>
        <w:gridCol w:w="2298"/>
        <w:gridCol w:w="3567"/>
        <w:gridCol w:w="3628"/>
      </w:tblGrid>
      <w:tr w:rsidR="00B56B6D" w:rsidRPr="00B56B6D" w:rsidTr="00B56B6D">
        <w:tc>
          <w:tcPr>
            <w:tcW w:w="1210" w:type="pct"/>
            <w:shd w:val="clear" w:color="auto" w:fill="B6DDE8" w:themeFill="accent5" w:themeFillTint="66"/>
          </w:tcPr>
          <w:p w:rsidR="00B56B6D" w:rsidRPr="00B56B6D" w:rsidRDefault="00B56B6D" w:rsidP="00B56B6D">
            <w:pPr>
              <w:pStyle w:val="ListParagraph"/>
              <w:spacing w:line="360" w:lineRule="auto"/>
              <w:ind w:left="0"/>
              <w:contextualSpacing w:val="0"/>
              <w:jc w:val="center"/>
              <w:rPr>
                <w:rFonts w:ascii="Trebuchet MS" w:hAnsi="Trebuchet MS" w:cs="Tahoma"/>
                <w:b/>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b/>
              </w:rPr>
              <w:t>Perwujudan Visi</w:t>
            </w:r>
          </w:p>
        </w:tc>
        <w:tc>
          <w:tcPr>
            <w:tcW w:w="1879" w:type="pct"/>
            <w:shd w:val="clear" w:color="auto" w:fill="B6DDE8" w:themeFill="accent5" w:themeFillTint="66"/>
          </w:tcPr>
          <w:p w:rsidR="00B56B6D" w:rsidRPr="00B56B6D" w:rsidRDefault="00B56B6D" w:rsidP="00B56B6D">
            <w:pPr>
              <w:pStyle w:val="ListParagraph"/>
              <w:spacing w:line="360" w:lineRule="auto"/>
              <w:ind w:left="0"/>
              <w:contextualSpacing w:val="0"/>
              <w:jc w:val="center"/>
              <w:rPr>
                <w:rFonts w:ascii="Trebuchet MS" w:hAnsi="Trebuchet MS" w:cs="Tahoma"/>
                <w:b/>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b/>
              </w:rPr>
              <w:t>Pokok-pokok Visi</w:t>
            </w:r>
          </w:p>
        </w:tc>
        <w:tc>
          <w:tcPr>
            <w:tcW w:w="1911" w:type="pct"/>
            <w:shd w:val="clear" w:color="auto" w:fill="B6DDE8" w:themeFill="accent5" w:themeFillTint="66"/>
          </w:tcPr>
          <w:p w:rsidR="00B56B6D" w:rsidRPr="00B56B6D" w:rsidRDefault="00B56B6D" w:rsidP="00B56B6D">
            <w:pPr>
              <w:pStyle w:val="ListParagraph"/>
              <w:spacing w:line="360" w:lineRule="auto"/>
              <w:ind w:left="0"/>
              <w:contextualSpacing w:val="0"/>
              <w:jc w:val="center"/>
              <w:rPr>
                <w:rFonts w:ascii="Trebuchet MS" w:hAnsi="Trebuchet MS" w:cs="Tahoma"/>
                <w:b/>
              </w:rPr>
            </w:pPr>
            <w:r w:rsidRPr="00B56B6D">
              <w:rPr>
                <w:rFonts w:ascii="Trebuchet MS" w:hAnsi="Trebuchet MS" w:cs="Tahoma"/>
                <w:b/>
              </w:rPr>
              <w:t>Penjelasan Visi</w:t>
            </w:r>
          </w:p>
        </w:tc>
      </w:tr>
      <w:tr w:rsidR="00B56B6D" w:rsidRPr="00B56B6D" w:rsidTr="00B56B6D">
        <w:tc>
          <w:tcPr>
            <w:tcW w:w="1210" w:type="pct"/>
          </w:tcPr>
          <w:p w:rsidR="00B56B6D" w:rsidRPr="00B56B6D" w:rsidRDefault="00B56B6D" w:rsidP="00AA5D8E">
            <w:pPr>
              <w:pStyle w:val="ListParagraph"/>
              <w:numPr>
                <w:ilvl w:val="0"/>
                <w:numId w:val="53"/>
              </w:numPr>
              <w:ind w:left="318" w:hanging="284"/>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Pusat Pertumbuhan Ekonomi Baru</w:t>
            </w:r>
          </w:p>
        </w:tc>
        <w:tc>
          <w:tcPr>
            <w:tcW w:w="1879" w:type="pct"/>
          </w:tcPr>
          <w:p w:rsidR="00B56B6D" w:rsidRPr="00B56B6D" w:rsidRDefault="00B56B6D" w:rsidP="00AA5D8E">
            <w:pPr>
              <w:pStyle w:val="ListParagraph"/>
              <w:numPr>
                <w:ilvl w:val="0"/>
                <w:numId w:val="50"/>
              </w:numPr>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Tersedianya prasarana dan sarana perekonomian masyarakat</w:t>
            </w:r>
          </w:p>
          <w:p w:rsidR="00B56B6D" w:rsidRPr="00B56B6D" w:rsidRDefault="00B56B6D" w:rsidP="00AA5D8E">
            <w:pPr>
              <w:pStyle w:val="ListParagraph"/>
              <w:numPr>
                <w:ilvl w:val="0"/>
                <w:numId w:val="50"/>
              </w:numPr>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Didukung kemudahan berinvestasi</w:t>
            </w:r>
          </w:p>
          <w:p w:rsidR="00B56B6D" w:rsidRPr="00B56B6D" w:rsidRDefault="00B56B6D" w:rsidP="00AA5D8E">
            <w:pPr>
              <w:pStyle w:val="ListParagraph"/>
              <w:numPr>
                <w:ilvl w:val="0"/>
                <w:numId w:val="50"/>
              </w:numPr>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rebuchet MS" w:hAnsi="Trebuchet MS" w:cs="Tahoma"/>
              </w:rPr>
              <w:t xml:space="preserve">Didukung SDA yang </w:t>
            </w:r>
            <w:r w:rsidRPr="00B56B6D">
              <w:rPr>
                <w:rFonts w:ascii="Trebuchet MS" w:hAnsi="Trebuchet MS" w:cs="Tahoma"/>
              </w:rPr>
              <w:t>siap &amp; potensial</w:t>
            </w:r>
          </w:p>
          <w:p w:rsidR="00B56B6D" w:rsidRPr="00B56B6D" w:rsidRDefault="00B56B6D" w:rsidP="00AA5D8E">
            <w:pPr>
              <w:pStyle w:val="ListParagraph"/>
              <w:numPr>
                <w:ilvl w:val="0"/>
                <w:numId w:val="50"/>
              </w:numPr>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Pengelolaan SDA yang bijaksana</w:t>
            </w:r>
          </w:p>
          <w:p w:rsidR="00B56B6D" w:rsidRPr="00B56B6D" w:rsidRDefault="00B56B6D" w:rsidP="00AA5D8E">
            <w:pPr>
              <w:pStyle w:val="ListParagraph"/>
              <w:numPr>
                <w:ilvl w:val="0"/>
                <w:numId w:val="50"/>
              </w:numPr>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Pemanfaatan Ruang sesuai arahan peruntukan dalam RTRW</w:t>
            </w:r>
          </w:p>
          <w:p w:rsidR="00B56B6D" w:rsidRPr="00B56B6D" w:rsidRDefault="00B56B6D" w:rsidP="00AA5D8E">
            <w:pPr>
              <w:pStyle w:val="ListParagraph"/>
              <w:numPr>
                <w:ilvl w:val="0"/>
                <w:numId w:val="50"/>
              </w:numPr>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Didukung keterpaduan moda tranportasi darat-laut-udara</w:t>
            </w:r>
          </w:p>
          <w:p w:rsidR="00B56B6D" w:rsidRPr="00B56B6D" w:rsidRDefault="00B56B6D" w:rsidP="00AA5D8E">
            <w:pPr>
              <w:pStyle w:val="ListParagraph"/>
              <w:numPr>
                <w:ilvl w:val="0"/>
                <w:numId w:val="50"/>
              </w:numPr>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Didukung tata kelola pemerintahan oleh birokrasi yang bebas KKN.</w:t>
            </w:r>
          </w:p>
          <w:p w:rsidR="00B56B6D" w:rsidRPr="00B56B6D" w:rsidRDefault="00B56B6D" w:rsidP="00B56B6D">
            <w:pPr>
              <w:pStyle w:val="ListParagraph"/>
              <w:ind w:left="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c>
        <w:tc>
          <w:tcPr>
            <w:tcW w:w="1911" w:type="pct"/>
          </w:tcPr>
          <w:p w:rsidR="00B56B6D" w:rsidRPr="00B56B6D" w:rsidRDefault="00B56B6D" w:rsidP="00AA5D8E">
            <w:pPr>
              <w:pStyle w:val="ListParagraph"/>
              <w:numPr>
                <w:ilvl w:val="0"/>
                <w:numId w:val="50"/>
              </w:numPr>
              <w:ind w:left="176" w:hanging="176"/>
              <w:contextualSpacing w:val="0"/>
              <w:rPr>
                <w:rFonts w:ascii="Trebuchet MS" w:hAnsi="Trebuchet MS" w:cs="Tahoma"/>
              </w:rPr>
            </w:pPr>
            <w:r w:rsidRPr="00B56B6D">
              <w:rPr>
                <w:rFonts w:ascii="Trebuchet MS" w:hAnsi="Trebuchet MS" w:cs="Tahoma"/>
              </w:rPr>
              <w:t>Ditinjau dari posisinya yang strategis yaitu dilalui oleh ALKI II &amp; ALKI III sebagai jalur pelayaran yang menghubungan Indonesia Bagian Tengah – Barat dan Timur berada pada jalur perekonomian Laut Flores sehingga memberikan peluang membangun akses yang tinggi bagi lalulintas barang,</w:t>
            </w:r>
            <w:r>
              <w:rPr>
                <w:rFonts w:ascii="Trebuchet MS" w:hAnsi="Trebuchet MS" w:cs="Tahoma"/>
              </w:rPr>
              <w:t xml:space="preserve"> </w:t>
            </w:r>
            <w:r w:rsidRPr="00B56B6D">
              <w:rPr>
                <w:rFonts w:ascii="Trebuchet MS" w:hAnsi="Trebuchet MS" w:cs="Tahoma"/>
              </w:rPr>
              <w:t>orang dan jasa dan modal, serta didukung oleh kelimpahan sumber daya kelautan dan perikanan serta pertambangan.</w:t>
            </w:r>
          </w:p>
        </w:tc>
      </w:tr>
      <w:tr w:rsidR="00B56B6D" w:rsidRPr="00B56B6D" w:rsidTr="00B56B6D">
        <w:tc>
          <w:tcPr>
            <w:tcW w:w="1210" w:type="pct"/>
            <w:vAlign w:val="center"/>
          </w:tcPr>
          <w:p w:rsidR="00B56B6D" w:rsidRPr="00B56B6D" w:rsidRDefault="00B56B6D" w:rsidP="00B56B6D">
            <w:pPr>
              <w:pStyle w:val="ListParagraph"/>
              <w:ind w:left="176" w:hanging="142"/>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rebuchet MS" w:hAnsi="Trebuchet MS" w:cs="Tahoma"/>
              </w:rPr>
              <w:t xml:space="preserve">2.Berbasis Ketangguhan </w:t>
            </w:r>
            <w:r w:rsidRPr="00B56B6D">
              <w:rPr>
                <w:rFonts w:ascii="Trebuchet MS" w:hAnsi="Trebuchet MS" w:cs="Tahoma"/>
              </w:rPr>
              <w:t>Adat Istiadat Buton</w:t>
            </w:r>
          </w:p>
        </w:tc>
        <w:tc>
          <w:tcPr>
            <w:tcW w:w="1879" w:type="pct"/>
            <w:vAlign w:val="bottom"/>
          </w:tcPr>
          <w:p w:rsidR="00B56B6D" w:rsidRPr="00B56B6D" w:rsidRDefault="00B56B6D" w:rsidP="00AA5D8E">
            <w:pPr>
              <w:pStyle w:val="ListParagraph"/>
              <w:numPr>
                <w:ilvl w:val="0"/>
                <w:numId w:val="51"/>
              </w:numPr>
              <w:ind w:left="175" w:hanging="142"/>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Kearifan lokal sebagai tata nilai</w:t>
            </w:r>
          </w:p>
          <w:p w:rsidR="00B56B6D" w:rsidRPr="00B56B6D" w:rsidRDefault="00B56B6D" w:rsidP="00AA5D8E">
            <w:pPr>
              <w:pStyle w:val="ListParagraph"/>
              <w:numPr>
                <w:ilvl w:val="0"/>
                <w:numId w:val="51"/>
              </w:numPr>
              <w:ind w:left="175" w:hanging="142"/>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Filosofi Tanah Butuuni</w:t>
            </w:r>
          </w:p>
          <w:p w:rsidR="00B56B6D" w:rsidRPr="00B56B6D" w:rsidRDefault="00B56B6D" w:rsidP="00AA5D8E">
            <w:pPr>
              <w:pStyle w:val="ListParagraph"/>
              <w:numPr>
                <w:ilvl w:val="0"/>
                <w:numId w:val="52"/>
              </w:numPr>
              <w:ind w:left="317" w:hanging="142"/>
              <w:contextualSpacing w:val="0"/>
              <w:rPr>
                <w:rFonts w:ascii="Trebuchet MS" w:hAnsi="Trebuchet MS" w:cstheme="minorHAnsi"/>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martabat dan harkat diri lebih mulia daripada harta</w:t>
            </w:r>
          </w:p>
          <w:p w:rsidR="00B56B6D" w:rsidRPr="00B56B6D" w:rsidRDefault="00B56B6D" w:rsidP="00AA5D8E">
            <w:pPr>
              <w:pStyle w:val="ListParagraph"/>
              <w:numPr>
                <w:ilvl w:val="0"/>
                <w:numId w:val="52"/>
              </w:numPr>
              <w:ind w:left="317" w:hanging="142"/>
              <w:contextualSpacing w:val="0"/>
              <w:rPr>
                <w:rFonts w:ascii="Trebuchet MS" w:hAnsi="Trebuchet MS" w:cstheme="minorHAnsi"/>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kepentingan negeri lebih</w:t>
            </w:r>
            <w:r w:rsidR="00851302">
              <w:rPr>
                <w:rFonts w:ascii="Trebuchet MS" w:hAnsi="Trebuchet MS" w:cs="Tahoma"/>
              </w:rPr>
              <w:t xml:space="preserve"> </w:t>
            </w:r>
            <w:r w:rsidRPr="00B56B6D">
              <w:rPr>
                <w:rFonts w:ascii="Trebuchet MS" w:hAnsi="Trebuchet MS" w:cs="Tahoma"/>
              </w:rPr>
              <w:t>mulia daripada</w:t>
            </w:r>
          </w:p>
          <w:p w:rsidR="00B56B6D" w:rsidRPr="00B56B6D" w:rsidRDefault="00B56B6D" w:rsidP="00B56B6D">
            <w:pPr>
              <w:pStyle w:val="ListParagraph"/>
              <w:ind w:left="317"/>
              <w:contextualSpacing w:val="0"/>
              <w:rPr>
                <w:rFonts w:ascii="Trebuchet MS" w:hAnsi="Trebuchet MS" w:cstheme="minorHAnsi"/>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kepentingan individu/kelompok</w:t>
            </w:r>
          </w:p>
          <w:p w:rsidR="00B56B6D" w:rsidRPr="00B56B6D" w:rsidRDefault="00B56B6D" w:rsidP="00AA5D8E">
            <w:pPr>
              <w:pStyle w:val="ListParagraph"/>
              <w:numPr>
                <w:ilvl w:val="0"/>
                <w:numId w:val="52"/>
              </w:numPr>
              <w:ind w:left="317" w:hanging="142"/>
              <w:contextualSpacing w:val="0"/>
              <w:rPr>
                <w:rFonts w:ascii="Trebuchet MS" w:hAnsi="Trebuchet MS" w:cstheme="minorHAnsi"/>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rebuchet MS" w:hAnsi="Trebuchet MS" w:cs="Tahoma"/>
              </w:rPr>
              <w:t xml:space="preserve">kepentingan pemerintahan lebih </w:t>
            </w:r>
            <w:r w:rsidRPr="00B56B6D">
              <w:rPr>
                <w:rFonts w:ascii="Trebuchet MS" w:hAnsi="Trebuchet MS" w:cs="Tahoma"/>
              </w:rPr>
              <w:t>tinggi daripada kepentingan negeri</w:t>
            </w:r>
          </w:p>
          <w:p w:rsidR="00B56B6D" w:rsidRPr="00B56B6D" w:rsidRDefault="00B56B6D" w:rsidP="00AA5D8E">
            <w:pPr>
              <w:pStyle w:val="ListParagraph"/>
              <w:numPr>
                <w:ilvl w:val="0"/>
                <w:numId w:val="52"/>
              </w:numPr>
              <w:ind w:left="317" w:hanging="142"/>
              <w:contextualSpacing w:val="0"/>
              <w:rPr>
                <w:rFonts w:ascii="Trebuchet MS" w:hAnsi="Trebuchet MS" w:cstheme="minorHAnsi"/>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rebuchet MS" w:hAnsi="Trebuchet MS" w:cs="Tahoma"/>
              </w:rPr>
              <w:t xml:space="preserve">kemuliaan agama </w:t>
            </w:r>
            <w:r w:rsidRPr="00B56B6D">
              <w:rPr>
                <w:rFonts w:ascii="Trebuchet MS" w:hAnsi="Trebuchet MS" w:cs="Tahoma"/>
              </w:rPr>
              <w:t>adalah segalanya untuk dipertanggungjawbkan di dunia &amp; akhirat</w:t>
            </w:r>
          </w:p>
        </w:tc>
        <w:tc>
          <w:tcPr>
            <w:tcW w:w="1911" w:type="pct"/>
          </w:tcPr>
          <w:p w:rsidR="00B56B6D" w:rsidRPr="00B56B6D" w:rsidRDefault="00B56B6D" w:rsidP="00AA5D8E">
            <w:pPr>
              <w:pStyle w:val="ListParagraph"/>
              <w:numPr>
                <w:ilvl w:val="0"/>
                <w:numId w:val="51"/>
              </w:numPr>
              <w:ind w:left="175" w:hanging="142"/>
              <w:contextualSpacing w:val="0"/>
              <w:rPr>
                <w:rFonts w:ascii="Trebuchet MS" w:hAnsi="Trebuchet MS" w:cs="Tahoma"/>
              </w:rPr>
            </w:pPr>
            <w:r w:rsidRPr="00B56B6D">
              <w:rPr>
                <w:rFonts w:ascii="Trebuchet MS" w:hAnsi="Trebuchet MS" w:cs="Tahoma"/>
              </w:rPr>
              <w:t>Suatu kondisi terwujudnya tatanan kehidupan kemasyarakatan yang</w:t>
            </w:r>
          </w:p>
          <w:p w:rsidR="00B56B6D" w:rsidRPr="00B56B6D" w:rsidRDefault="00B56B6D" w:rsidP="00B56B6D">
            <w:pPr>
              <w:pStyle w:val="ListParagraph"/>
              <w:ind w:left="175"/>
              <w:contextualSpacing w:val="0"/>
              <w:rPr>
                <w:rFonts w:ascii="Trebuchet MS" w:hAnsi="Trebuchet MS" w:cs="Tahoma"/>
              </w:rPr>
            </w:pPr>
            <w:r w:rsidRPr="00B56B6D">
              <w:rPr>
                <w:rFonts w:ascii="Trebuchet MS" w:hAnsi="Trebuchet MS" w:cs="Tahoma"/>
              </w:rPr>
              <w:t>berazaskan ketangguhan adat dan</w:t>
            </w:r>
          </w:p>
          <w:p w:rsidR="00B56B6D" w:rsidRPr="00B56B6D" w:rsidRDefault="00B56B6D" w:rsidP="00B56B6D">
            <w:pPr>
              <w:pStyle w:val="ListParagraph"/>
              <w:ind w:left="175"/>
              <w:contextualSpacing w:val="0"/>
              <w:rPr>
                <w:rFonts w:ascii="Trebuchet MS" w:hAnsi="Trebuchet MS" w:cs="Tahoma"/>
              </w:rPr>
            </w:pPr>
            <w:r>
              <w:rPr>
                <w:rFonts w:ascii="Trebuchet MS" w:hAnsi="Trebuchet MS" w:cs="Tahoma"/>
              </w:rPr>
              <w:t>nilai-nilai luhur</w:t>
            </w:r>
            <w:r w:rsidRPr="00B56B6D">
              <w:rPr>
                <w:rFonts w:ascii="Trebuchet MS" w:hAnsi="Trebuchet MS" w:cs="Tahoma"/>
              </w:rPr>
              <w:t>,</w:t>
            </w:r>
            <w:r>
              <w:rPr>
                <w:rFonts w:ascii="Trebuchet MS" w:hAnsi="Trebuchet MS" w:cs="Tahoma"/>
              </w:rPr>
              <w:t xml:space="preserve"> </w:t>
            </w:r>
            <w:r w:rsidRPr="00B56B6D">
              <w:rPr>
                <w:rFonts w:ascii="Trebuchet MS" w:hAnsi="Trebuchet MS" w:cs="Tahoma"/>
              </w:rPr>
              <w:t>kearifan lokal, falsafah hidup</w:t>
            </w:r>
            <w:r w:rsidR="00851302">
              <w:rPr>
                <w:rFonts w:ascii="Trebuchet MS" w:hAnsi="Trebuchet MS" w:cs="Tahoma"/>
              </w:rPr>
              <w:t xml:space="preserve"> </w:t>
            </w:r>
            <w:r w:rsidRPr="00B56B6D">
              <w:rPr>
                <w:rFonts w:ascii="Trebuchet MS" w:hAnsi="Trebuchet MS" w:cs="Tahoma"/>
              </w:rPr>
              <w:t xml:space="preserve">tanah Buton di dalam menjalankan pemerintahan maupun dalam mengelola pembangunan dengan memanfaatkan SDA yang ada dan potensial </w:t>
            </w:r>
          </w:p>
        </w:tc>
      </w:tr>
      <w:tr w:rsidR="00B56B6D" w:rsidRPr="00B56B6D" w:rsidTr="00B56B6D">
        <w:tc>
          <w:tcPr>
            <w:tcW w:w="1210" w:type="pct"/>
            <w:vAlign w:val="center"/>
          </w:tcPr>
          <w:p w:rsidR="00B56B6D" w:rsidRPr="00B56B6D" w:rsidRDefault="00B56B6D" w:rsidP="00B56B6D">
            <w:pPr>
              <w:pStyle w:val="ListParagraph"/>
              <w:ind w:left="176" w:hanging="176"/>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3.Masyarakat Madani</w:t>
            </w:r>
          </w:p>
        </w:tc>
        <w:tc>
          <w:tcPr>
            <w:tcW w:w="1879" w:type="pct"/>
          </w:tcPr>
          <w:p w:rsidR="00B56B6D" w:rsidRPr="00B56B6D" w:rsidRDefault="00B56B6D" w:rsidP="00AA5D8E">
            <w:pPr>
              <w:pStyle w:val="ListParagraph"/>
              <w:numPr>
                <w:ilvl w:val="0"/>
                <w:numId w:val="51"/>
              </w:numPr>
              <w:ind w:left="175" w:hanging="142"/>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Masyarakat yang beriman dan bertaqwa, disamping kesejahteraan fisik.</w:t>
            </w:r>
          </w:p>
          <w:p w:rsidR="00B56B6D" w:rsidRPr="00B56B6D" w:rsidRDefault="00B56B6D" w:rsidP="00AA5D8E">
            <w:pPr>
              <w:pStyle w:val="ListParagraph"/>
              <w:numPr>
                <w:ilvl w:val="0"/>
                <w:numId w:val="51"/>
              </w:numPr>
              <w:ind w:left="175" w:hanging="142"/>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Agama dan adat sebagai pengendali dalam kehidupan keseharian,</w:t>
            </w:r>
            <w:r>
              <w:rPr>
                <w:rFonts w:ascii="Trebuchet MS" w:hAnsi="Trebuchet MS" w:cs="Tahoma"/>
              </w:rPr>
              <w:t xml:space="preserve"> </w:t>
            </w:r>
            <w:r w:rsidRPr="00B56B6D">
              <w:rPr>
                <w:rFonts w:ascii="Trebuchet MS" w:hAnsi="Trebuchet MS" w:cs="Tahoma"/>
              </w:rPr>
              <w:t>bermasyarakat,</w:t>
            </w:r>
          </w:p>
          <w:p w:rsidR="00B56B6D" w:rsidRPr="00B56B6D" w:rsidRDefault="00B56B6D" w:rsidP="00B56B6D">
            <w:pPr>
              <w:pStyle w:val="ListParagraph"/>
              <w:ind w:left="175"/>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berbangsa dan bernegara.</w:t>
            </w:r>
          </w:p>
          <w:p w:rsidR="00B56B6D" w:rsidRPr="00B56B6D" w:rsidRDefault="00B56B6D" w:rsidP="00AA5D8E">
            <w:pPr>
              <w:pStyle w:val="ListParagraph"/>
              <w:numPr>
                <w:ilvl w:val="0"/>
                <w:numId w:val="51"/>
              </w:numPr>
              <w:ind w:left="175" w:hanging="142"/>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B56B6D">
              <w:rPr>
                <w:rFonts w:ascii="Trebuchet MS" w:hAnsi="Trebuchet MS" w:cs="Tahoma"/>
              </w:rPr>
              <w:t>Kerukuan antar dan lintas agama terjaga baik.</w:t>
            </w:r>
          </w:p>
          <w:p w:rsidR="00B56B6D" w:rsidRPr="00B56B6D" w:rsidRDefault="00B56B6D" w:rsidP="00B56B6D">
            <w:pPr>
              <w:pStyle w:val="ListParagraph"/>
              <w:ind w:left="175"/>
              <w:contextualSpacing w:val="0"/>
              <w:rPr>
                <w:rFonts w:ascii="Trebuchet MS" w:hAnsi="Trebuchet MS" w:cs="Tahoma"/>
                <w14:shadow w14:blurRad="50800" w14:dist="0" w14:dir="0" w14:sx="100000" w14:sy="100000" w14:kx="0" w14:ky="0" w14:algn="tl">
                  <w14:srgbClr w14:val="000000"/>
                </w14:shadow>
                <w14:textOutline w14:w="889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c>
        <w:tc>
          <w:tcPr>
            <w:tcW w:w="1911" w:type="pct"/>
          </w:tcPr>
          <w:p w:rsidR="00B56B6D" w:rsidRPr="00B56B6D" w:rsidRDefault="00B56B6D" w:rsidP="00AA5D8E">
            <w:pPr>
              <w:pStyle w:val="ListParagraph"/>
              <w:numPr>
                <w:ilvl w:val="0"/>
                <w:numId w:val="51"/>
              </w:numPr>
              <w:ind w:left="175" w:hanging="142"/>
              <w:contextualSpacing w:val="0"/>
              <w:rPr>
                <w:rFonts w:ascii="Trebuchet MS" w:hAnsi="Trebuchet MS" w:cs="Tahoma"/>
              </w:rPr>
            </w:pPr>
            <w:r w:rsidRPr="00B56B6D">
              <w:rPr>
                <w:rFonts w:ascii="Trebuchet MS" w:hAnsi="Trebuchet MS" w:cs="Tahoma"/>
              </w:rPr>
              <w:t>Suatu kondisi masyarakat dimana pencapaian kesejahteraan bukan semata</w:t>
            </w:r>
            <w:r>
              <w:rPr>
                <w:rFonts w:ascii="Trebuchet MS" w:hAnsi="Trebuchet MS" w:cs="Tahoma"/>
              </w:rPr>
              <w:t xml:space="preserve"> diukur dari fisik/materi, akan</w:t>
            </w:r>
            <w:r w:rsidRPr="00B56B6D">
              <w:rPr>
                <w:rFonts w:ascii="Trebuchet MS" w:hAnsi="Trebuchet MS" w:cs="Tahoma"/>
              </w:rPr>
              <w:t xml:space="preserve"> tetapi lebih dari itu adalah masyarakat yang beriman dan beratqwa, rukun antar agama,</w:t>
            </w:r>
            <w:r>
              <w:rPr>
                <w:rFonts w:ascii="Trebuchet MS" w:hAnsi="Trebuchet MS" w:cs="Tahoma"/>
              </w:rPr>
              <w:t xml:space="preserve"> </w:t>
            </w:r>
            <w:r w:rsidRPr="00B56B6D">
              <w:rPr>
                <w:rFonts w:ascii="Trebuchet MS" w:hAnsi="Trebuchet MS" w:cs="Tahoma"/>
              </w:rPr>
              <w:t>kompak lintas agama dan senantiasa memelihara hubungan yang harmonis antara pemerintah dan masyarakat.</w:t>
            </w:r>
            <w:r w:rsidR="00851302">
              <w:rPr>
                <w:rFonts w:ascii="Trebuchet MS" w:hAnsi="Trebuchet MS" w:cs="Tahoma"/>
              </w:rPr>
              <w:t xml:space="preserve"> </w:t>
            </w:r>
          </w:p>
        </w:tc>
      </w:tr>
    </w:tbl>
    <w:p w:rsidR="00B56B6D" w:rsidRDefault="00094DE6" w:rsidP="00B56B6D">
      <w:pPr>
        <w:autoSpaceDE w:val="0"/>
        <w:autoSpaceDN w:val="0"/>
        <w:adjustRightInd w:val="0"/>
        <w:spacing w:after="120" w:line="360" w:lineRule="auto"/>
        <w:jc w:val="both"/>
        <w:rPr>
          <w:rFonts w:ascii="Trebuchet MS" w:hAnsi="Trebuchet MS" w:cs="Arial"/>
          <w:b/>
          <w:color w:val="000000"/>
          <w:lang w:val="id-ID"/>
        </w:rPr>
      </w:pPr>
      <w:r>
        <w:rPr>
          <w:rFonts w:ascii="Trebuchet MS" w:hAnsi="Trebuchet MS" w:cs="Arial"/>
          <w:b/>
          <w:color w:val="000000"/>
          <w:lang w:val="id-ID"/>
        </w:rPr>
        <w:t xml:space="preserve"> </w:t>
      </w:r>
    </w:p>
    <w:p w:rsidR="00B56B6D" w:rsidRPr="00B56B6D" w:rsidRDefault="00B56B6D" w:rsidP="00AA5D8E">
      <w:pPr>
        <w:pStyle w:val="NoSpacing"/>
        <w:numPr>
          <w:ilvl w:val="0"/>
          <w:numId w:val="46"/>
        </w:numPr>
        <w:spacing w:after="120" w:line="360" w:lineRule="auto"/>
        <w:ind w:left="567" w:hanging="567"/>
        <w:jc w:val="both"/>
        <w:rPr>
          <w:rFonts w:ascii="Trebuchet MS" w:hAnsi="Trebuchet MS" w:cs="Arial"/>
          <w:b/>
          <w:color w:val="000000"/>
          <w:lang w:val="id-ID"/>
        </w:rPr>
      </w:pPr>
      <w:r>
        <w:rPr>
          <w:rFonts w:ascii="Trebuchet MS" w:hAnsi="Trebuchet MS" w:cs="Arial"/>
          <w:b/>
          <w:color w:val="000000"/>
          <w:lang w:val="id-ID"/>
        </w:rPr>
        <w:t xml:space="preserve">Telaahan </w:t>
      </w:r>
      <w:r w:rsidR="00D75432" w:rsidRPr="00D75432">
        <w:rPr>
          <w:rFonts w:ascii="Trebuchet MS" w:hAnsi="Trebuchet MS" w:cs="Arial"/>
          <w:b/>
          <w:i/>
          <w:color w:val="000000"/>
          <w:lang w:val="id-ID"/>
        </w:rPr>
        <w:t>draft</w:t>
      </w:r>
      <w:r w:rsidR="00D75432">
        <w:rPr>
          <w:rFonts w:ascii="Trebuchet MS" w:hAnsi="Trebuchet MS" w:cs="Arial"/>
          <w:b/>
          <w:color w:val="000000"/>
          <w:lang w:val="id-ID"/>
        </w:rPr>
        <w:t xml:space="preserve"> </w:t>
      </w:r>
      <w:r>
        <w:rPr>
          <w:rFonts w:ascii="Trebuchet MS" w:hAnsi="Trebuchet MS" w:cs="Arial"/>
          <w:b/>
          <w:color w:val="000000"/>
          <w:lang w:val="id-ID"/>
        </w:rPr>
        <w:t>RTRW Kabupaten Buton Selatan Tahun 2017-2037</w:t>
      </w:r>
    </w:p>
    <w:p w:rsidR="00D75432" w:rsidRPr="00D75432" w:rsidRDefault="00D75432" w:rsidP="00D75432">
      <w:pPr>
        <w:spacing w:after="120" w:line="360" w:lineRule="auto"/>
        <w:ind w:firstLine="567"/>
        <w:jc w:val="both"/>
        <w:rPr>
          <w:rFonts w:ascii="Trebuchet MS" w:hAnsi="Trebuchet MS" w:cs="Tahoma"/>
          <w:noProof/>
          <w:szCs w:val="24"/>
          <w:lang w:val="id-ID"/>
        </w:rPr>
      </w:pPr>
      <w:r w:rsidRPr="00D75432">
        <w:rPr>
          <w:rFonts w:ascii="Trebuchet MS" w:hAnsi="Trebuchet MS" w:cs="Tahoma"/>
          <w:noProof/>
          <w:szCs w:val="24"/>
          <w:lang w:val="id-ID"/>
        </w:rPr>
        <w:lastRenderedPageBreak/>
        <w:t xml:space="preserve">Ruang wilayah Kabupaten </w:t>
      </w:r>
      <w:r>
        <w:rPr>
          <w:rFonts w:ascii="Trebuchet MS" w:hAnsi="Trebuchet MS" w:cs="Tahoma"/>
          <w:noProof/>
          <w:szCs w:val="24"/>
          <w:lang w:val="id-ID"/>
        </w:rPr>
        <w:t>Buton Selatan</w:t>
      </w:r>
      <w:r w:rsidRPr="00D75432">
        <w:rPr>
          <w:rFonts w:ascii="Trebuchet MS" w:hAnsi="Trebuchet MS" w:cs="Tahoma"/>
          <w:noProof/>
          <w:szCs w:val="24"/>
          <w:lang w:val="id-ID"/>
        </w:rPr>
        <w:t xml:space="preserve"> sebagai bagian dari wilayah Negara Kesatuan Republik Indonesia merupakan karunia Tuhan Yang Maha Esa yang harus di syukuri, dilindungi, dikelola dan dilestarikan pemanfaatannya secara optimal agar dapat menjadi wadah bagi kehidupan manusia serta makhluk hidup lainnya secara berkelanjutan demi kelangsungan hidup yang berkualitas.</w:t>
      </w:r>
    </w:p>
    <w:p w:rsidR="00D75432" w:rsidRPr="00D75432" w:rsidRDefault="00D75432" w:rsidP="00D75432">
      <w:pPr>
        <w:spacing w:after="120" w:line="360" w:lineRule="auto"/>
        <w:ind w:firstLine="567"/>
        <w:jc w:val="both"/>
        <w:rPr>
          <w:rFonts w:ascii="Trebuchet MS" w:hAnsi="Trebuchet MS"/>
          <w:szCs w:val="23"/>
          <w:lang w:val="id-ID"/>
        </w:rPr>
      </w:pPr>
      <w:r w:rsidRPr="00D75432">
        <w:rPr>
          <w:rFonts w:ascii="Trebuchet MS" w:hAnsi="Trebuchet MS"/>
          <w:szCs w:val="23"/>
        </w:rPr>
        <w:t>Ruang meliputi ruang daratan, ruang lautan, dan ruang udara beserta sumber daya alam yang terkandung di dalamnya bagi kehidupan dan penghidupan manusia dan mahluk hidup lainnya. Sebagai salah satu bentuk sumberdaya alam, ruang tidak mengenal batas wilayah.</w:t>
      </w:r>
      <w:r w:rsidRPr="00D75432">
        <w:rPr>
          <w:rFonts w:ascii="Trebuchet MS" w:hAnsi="Trebuchet MS"/>
          <w:szCs w:val="23"/>
          <w:lang w:val="id-ID"/>
        </w:rPr>
        <w:t xml:space="preserve"> </w:t>
      </w:r>
      <w:r w:rsidRPr="00D75432">
        <w:rPr>
          <w:rFonts w:ascii="Trebuchet MS" w:hAnsi="Trebuchet MS"/>
          <w:szCs w:val="23"/>
        </w:rPr>
        <w:t>Namun jika dikaitkan dengan pengaturannya, ruang haruslah mengenal batas dan sistemnya.</w:t>
      </w:r>
      <w:r w:rsidRPr="00D75432">
        <w:rPr>
          <w:rFonts w:ascii="Trebuchet MS" w:hAnsi="Trebuchet MS"/>
          <w:szCs w:val="23"/>
          <w:lang w:val="id-ID"/>
        </w:rPr>
        <w:t xml:space="preserve"> </w:t>
      </w:r>
      <w:r w:rsidRPr="00D75432">
        <w:rPr>
          <w:rFonts w:ascii="Trebuchet MS" w:hAnsi="Trebuchet MS"/>
          <w:szCs w:val="23"/>
        </w:rPr>
        <w:t>Bila pemanfaatan ruang tidak diatur dengan baik, kemungkinan besar terdapat pemborosan manfaat ruang dan penurunan kualitas ruang. Oleh karena itu, diperlukan penataan ruang untuk mengatur pemanfaatannya berdasaran besaran kegiatan, jenis kegiatan, fungsi lokasi, kualitas ruang, dan estetika lingkungan</w:t>
      </w:r>
      <w:r w:rsidRPr="00D75432">
        <w:rPr>
          <w:rFonts w:ascii="Trebuchet MS" w:hAnsi="Trebuchet MS"/>
          <w:szCs w:val="23"/>
          <w:lang w:val="id-ID"/>
        </w:rPr>
        <w:t>.</w:t>
      </w:r>
    </w:p>
    <w:p w:rsidR="001D28A5" w:rsidRPr="00D75432" w:rsidRDefault="00D75432" w:rsidP="00D75432">
      <w:pPr>
        <w:autoSpaceDE w:val="0"/>
        <w:autoSpaceDN w:val="0"/>
        <w:adjustRightInd w:val="0"/>
        <w:spacing w:after="120" w:line="360" w:lineRule="auto"/>
        <w:ind w:firstLine="567"/>
        <w:jc w:val="both"/>
        <w:rPr>
          <w:rFonts w:ascii="Trebuchet MS" w:hAnsi="Trebuchet MS" w:cs="Arial"/>
          <w:color w:val="000000"/>
          <w:sz w:val="20"/>
          <w:lang w:val="id-ID"/>
        </w:rPr>
      </w:pPr>
      <w:r w:rsidRPr="00D75432">
        <w:rPr>
          <w:rFonts w:ascii="Trebuchet MS" w:hAnsi="Trebuchet MS"/>
          <w:szCs w:val="23"/>
        </w:rPr>
        <w:t xml:space="preserve">Ruang wilayah Kabupaten </w:t>
      </w:r>
      <w:r>
        <w:rPr>
          <w:rFonts w:ascii="Trebuchet MS" w:hAnsi="Trebuchet MS"/>
          <w:szCs w:val="23"/>
        </w:rPr>
        <w:t>Buton Selatan</w:t>
      </w:r>
      <w:r w:rsidRPr="00D75432">
        <w:rPr>
          <w:rFonts w:ascii="Trebuchet MS" w:hAnsi="Trebuchet MS"/>
          <w:szCs w:val="23"/>
        </w:rPr>
        <w:t xml:space="preserve"> sebagai unsur lingkungan hidup, terdiri atas berbagai ruang wilayah yang masing-masing sebagai sub sistem yang meliputi aspek alamiah (fisik), ekonomi, sosial budaya dengan corak ragam dan daya dukung yang berbeda satu dengan lainnya. Pengaturan pemanfaatan ruang wilayah yang didasarkan pada corak dan daya dukungnya serta didukung oleh teknologi yang sesuai akan meningkatkan keselarasan, keseimbangan sub sistem, yang berarti juga meningkatkan daya tampungnya. Pengelolaan sub-sistem yang satu akan berpengaruh kepada kepada sub-sistem yang lain, yang pada akhirnya akan mempengaruhi sistem ruang secara keseluruhan</w:t>
      </w:r>
      <w:r w:rsidR="00851302">
        <w:rPr>
          <w:rFonts w:ascii="Trebuchet MS" w:hAnsi="Trebuchet MS" w:cs="Arial"/>
          <w:color w:val="000000"/>
          <w:sz w:val="20"/>
          <w:lang w:val="id-ID"/>
        </w:rPr>
        <w:t xml:space="preserve"> </w:t>
      </w:r>
    </w:p>
    <w:p w:rsidR="00C72783" w:rsidRPr="00094DE6" w:rsidRDefault="00D75432" w:rsidP="00094DE6">
      <w:pPr>
        <w:spacing w:after="120" w:line="360" w:lineRule="auto"/>
        <w:ind w:firstLine="567"/>
        <w:jc w:val="both"/>
        <w:rPr>
          <w:rFonts w:ascii="Trebuchet MS" w:hAnsi="Trebuchet MS" w:cs="Arial"/>
          <w:szCs w:val="24"/>
        </w:rPr>
      </w:pPr>
      <w:r>
        <w:rPr>
          <w:rFonts w:ascii="Trebuchet MS" w:hAnsi="Trebuchet MS" w:cs="Arial"/>
          <w:szCs w:val="24"/>
        </w:rPr>
        <w:t>P</w:t>
      </w:r>
      <w:r w:rsidRPr="00D75432">
        <w:rPr>
          <w:rFonts w:ascii="Trebuchet MS" w:hAnsi="Trebuchet MS" w:cs="Arial"/>
          <w:szCs w:val="24"/>
        </w:rPr>
        <w:t>engembangan wilayah Kabupaten Buton</w:t>
      </w:r>
      <w:r>
        <w:rPr>
          <w:rFonts w:ascii="Trebuchet MS" w:hAnsi="Trebuchet MS" w:cs="Arial"/>
          <w:szCs w:val="24"/>
        </w:rPr>
        <w:t xml:space="preserve"> Selatan mengacu pada penataan pola ruang seperti yang telah dituangkan dalam </w:t>
      </w:r>
      <w:r w:rsidRPr="00D75432">
        <w:rPr>
          <w:rFonts w:ascii="Trebuchet MS" w:hAnsi="Trebuchet MS" w:cs="Arial"/>
          <w:i/>
          <w:szCs w:val="24"/>
        </w:rPr>
        <w:t>draft</w:t>
      </w:r>
      <w:r>
        <w:rPr>
          <w:rFonts w:ascii="Trebuchet MS" w:hAnsi="Trebuchet MS" w:cs="Arial"/>
          <w:szCs w:val="24"/>
        </w:rPr>
        <w:t xml:space="preserve"> dokumen Rencana Tata Ruang Wilayah Kabupaten Buton Selatan Tahun 2017-2037. Di dalam Ranperda tersebut telah ditetapkan kebijakan dan strategi pengembangan dan pemanfaatan ruang di Kabupaten Buton Selatan. Dengan demikian makna antara rencana pengembangan wilayah dan rencana pemanfaatan ruang dapat sinergis dan sesuai dengan peruntukkannya.</w:t>
      </w:r>
    </w:p>
    <w:p w:rsidR="00C72783" w:rsidRDefault="00C72783" w:rsidP="00AA5D8E">
      <w:pPr>
        <w:pStyle w:val="ListParagraph"/>
        <w:numPr>
          <w:ilvl w:val="0"/>
          <w:numId w:val="9"/>
        </w:numPr>
        <w:spacing w:after="0" w:line="240" w:lineRule="auto"/>
        <w:ind w:hanging="720"/>
        <w:jc w:val="center"/>
        <w:rPr>
          <w:rFonts w:ascii="Trebuchet MS" w:hAnsi="Trebuchet MS" w:cs="Arial"/>
          <w:b/>
          <w:szCs w:val="24"/>
        </w:rPr>
      </w:pPr>
    </w:p>
    <w:p w:rsidR="00C72783" w:rsidRDefault="00C72783" w:rsidP="00C72783">
      <w:pPr>
        <w:spacing w:after="0" w:line="240" w:lineRule="auto"/>
        <w:jc w:val="center"/>
        <w:rPr>
          <w:rFonts w:ascii="Trebuchet MS" w:hAnsi="Trebuchet MS" w:cs="Arial"/>
          <w:b/>
          <w:szCs w:val="24"/>
        </w:rPr>
      </w:pPr>
      <w:r w:rsidRPr="00C72783">
        <w:rPr>
          <w:rFonts w:ascii="Trebuchet MS" w:hAnsi="Trebuchet MS" w:cs="Arial"/>
          <w:b/>
          <w:szCs w:val="24"/>
        </w:rPr>
        <w:t>Pusat-Pusat Kegiatan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4904"/>
        <w:gridCol w:w="3885"/>
      </w:tblGrid>
      <w:tr w:rsidR="00C72783" w:rsidRPr="00C72783" w:rsidTr="00745AE0">
        <w:trPr>
          <w:trHeight w:val="353"/>
          <w:jc w:val="center"/>
        </w:trPr>
        <w:tc>
          <w:tcPr>
            <w:tcW w:w="371" w:type="pct"/>
            <w:tcBorders>
              <w:bottom w:val="single" w:sz="4" w:space="0" w:color="000000"/>
            </w:tcBorders>
            <w:shd w:val="clear" w:color="auto" w:fill="B6DDE8" w:themeFill="accent5" w:themeFillTint="66"/>
            <w:vAlign w:val="center"/>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b/>
                <w:sz w:val="20"/>
                <w:szCs w:val="21"/>
                <w:lang w:val="id-ID" w:eastAsia="id-ID"/>
              </w:rPr>
            </w:pPr>
            <w:r w:rsidRPr="00C72783">
              <w:rPr>
                <w:rFonts w:ascii="Trebuchet MS" w:eastAsia="Calibri" w:hAnsi="Trebuchet MS" w:cs="Bookman Old Style"/>
                <w:b/>
                <w:sz w:val="20"/>
                <w:szCs w:val="21"/>
                <w:lang w:val="id-ID" w:eastAsia="id-ID"/>
              </w:rPr>
              <w:t>NO.</w:t>
            </w:r>
          </w:p>
        </w:tc>
        <w:tc>
          <w:tcPr>
            <w:tcW w:w="2583" w:type="pct"/>
            <w:tcBorders>
              <w:bottom w:val="single" w:sz="4" w:space="0" w:color="000000"/>
            </w:tcBorders>
            <w:shd w:val="clear" w:color="auto" w:fill="B6DDE8" w:themeFill="accent5" w:themeFillTint="66"/>
            <w:vAlign w:val="center"/>
          </w:tcPr>
          <w:p w:rsidR="00C72783" w:rsidRPr="00C72783" w:rsidRDefault="00C72783" w:rsidP="00AB114D">
            <w:pPr>
              <w:tabs>
                <w:tab w:val="left" w:pos="1276"/>
              </w:tabs>
              <w:spacing w:after="0" w:line="240" w:lineRule="auto"/>
              <w:jc w:val="center"/>
              <w:rPr>
                <w:rFonts w:ascii="Trebuchet MS" w:eastAsia="Calibri" w:hAnsi="Trebuchet MS" w:cs="Bookman Old Style"/>
                <w:b/>
                <w:sz w:val="20"/>
                <w:szCs w:val="21"/>
                <w:lang w:val="id-ID" w:eastAsia="id-ID"/>
              </w:rPr>
            </w:pPr>
            <w:r w:rsidRPr="00C72783">
              <w:rPr>
                <w:rFonts w:ascii="Trebuchet MS" w:eastAsia="Calibri" w:hAnsi="Trebuchet MS" w:cs="Bookman Old Style"/>
                <w:b/>
                <w:sz w:val="20"/>
                <w:szCs w:val="21"/>
                <w:lang w:val="id-ID" w:eastAsia="id-ID"/>
              </w:rPr>
              <w:t>PUSAT-PUSAT KEGIATAN</w:t>
            </w:r>
          </w:p>
        </w:tc>
        <w:tc>
          <w:tcPr>
            <w:tcW w:w="2046" w:type="pct"/>
            <w:tcBorders>
              <w:bottom w:val="single" w:sz="4" w:space="0" w:color="000000"/>
            </w:tcBorders>
            <w:shd w:val="clear" w:color="auto" w:fill="B6DDE8" w:themeFill="accent5" w:themeFillTint="66"/>
            <w:vAlign w:val="center"/>
          </w:tcPr>
          <w:p w:rsidR="00C72783" w:rsidRPr="00C72783" w:rsidRDefault="00C72783" w:rsidP="00AB114D">
            <w:pPr>
              <w:tabs>
                <w:tab w:val="left" w:pos="1276"/>
              </w:tabs>
              <w:spacing w:after="0" w:line="240" w:lineRule="auto"/>
              <w:jc w:val="center"/>
              <w:rPr>
                <w:rFonts w:ascii="Trebuchet MS" w:eastAsia="Calibri" w:hAnsi="Trebuchet MS" w:cs="Bookman Old Style"/>
                <w:b/>
                <w:sz w:val="20"/>
                <w:szCs w:val="21"/>
                <w:lang w:eastAsia="id-ID"/>
              </w:rPr>
            </w:pPr>
            <w:r w:rsidRPr="00C72783">
              <w:rPr>
                <w:rFonts w:ascii="Trebuchet MS" w:eastAsia="Calibri" w:hAnsi="Trebuchet MS" w:cs="Bookman Old Style"/>
                <w:b/>
                <w:sz w:val="20"/>
                <w:szCs w:val="21"/>
                <w:lang w:eastAsia="id-ID"/>
              </w:rPr>
              <w:t>LOKASI</w:t>
            </w:r>
          </w:p>
        </w:tc>
      </w:tr>
      <w:tr w:rsidR="00C72783" w:rsidRPr="00C72783" w:rsidTr="00745AE0">
        <w:trPr>
          <w:jc w:val="center"/>
        </w:trPr>
        <w:tc>
          <w:tcPr>
            <w:tcW w:w="371" w:type="pct"/>
            <w:tcBorders>
              <w:bottom w:val="single" w:sz="4" w:space="0" w:color="000000"/>
            </w:tcBorders>
            <w:shd w:val="clear" w:color="auto" w:fill="auto"/>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sz w:val="20"/>
                <w:szCs w:val="21"/>
                <w:lang w:eastAsia="id-ID"/>
              </w:rPr>
            </w:pPr>
            <w:r w:rsidRPr="00C72783">
              <w:rPr>
                <w:rFonts w:ascii="Trebuchet MS" w:eastAsia="Calibri" w:hAnsi="Trebuchet MS" w:cs="Bookman Old Style"/>
                <w:sz w:val="20"/>
                <w:szCs w:val="21"/>
                <w:lang w:eastAsia="id-ID"/>
              </w:rPr>
              <w:t>1</w:t>
            </w:r>
          </w:p>
        </w:tc>
        <w:tc>
          <w:tcPr>
            <w:tcW w:w="2583" w:type="pct"/>
            <w:tcBorders>
              <w:bottom w:val="single" w:sz="4" w:space="0" w:color="000000"/>
            </w:tcBorders>
            <w:shd w:val="clear" w:color="auto" w:fill="auto"/>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eastAsia="Calibri" w:hAnsi="Trebuchet MS" w:cs="Bookman Old Style"/>
                <w:sz w:val="20"/>
                <w:szCs w:val="21"/>
                <w:lang w:val="id-ID" w:eastAsia="id-ID"/>
              </w:rPr>
              <w:t>Pusat Kegiatan Lokal Promosi (PKL</w:t>
            </w:r>
            <w:r w:rsidRPr="00C72783">
              <w:rPr>
                <w:rFonts w:ascii="Trebuchet MS" w:eastAsia="Calibri" w:hAnsi="Trebuchet MS" w:cs="Bookman Old Style"/>
                <w:sz w:val="20"/>
                <w:szCs w:val="21"/>
                <w:lang w:eastAsia="id-ID"/>
              </w:rPr>
              <w:t>p</w:t>
            </w:r>
            <w:r w:rsidRPr="00C72783">
              <w:rPr>
                <w:rFonts w:ascii="Trebuchet MS" w:eastAsia="Calibri" w:hAnsi="Trebuchet MS" w:cs="Bookman Old Style"/>
                <w:sz w:val="20"/>
                <w:szCs w:val="21"/>
                <w:lang w:val="id-ID" w:eastAsia="id-ID"/>
              </w:rPr>
              <w:t>)</w:t>
            </w:r>
          </w:p>
        </w:tc>
        <w:tc>
          <w:tcPr>
            <w:tcW w:w="2046" w:type="pct"/>
            <w:tcBorders>
              <w:bottom w:val="single" w:sz="4" w:space="0" w:color="000000"/>
            </w:tcBorders>
            <w:shd w:val="clear" w:color="auto" w:fill="auto"/>
            <w:vAlign w:val="bottom"/>
          </w:tcPr>
          <w:p w:rsidR="00C72783" w:rsidRPr="00C72783" w:rsidRDefault="00C72783" w:rsidP="00AB114D">
            <w:pPr>
              <w:tabs>
                <w:tab w:val="left" w:pos="1276"/>
              </w:tabs>
              <w:spacing w:after="0" w:line="240" w:lineRule="auto"/>
              <w:ind w:right="-189"/>
              <w:rPr>
                <w:rFonts w:ascii="Trebuchet MS" w:eastAsia="Calibri" w:hAnsi="Trebuchet MS" w:cs="Bookman Old Style"/>
                <w:sz w:val="20"/>
                <w:szCs w:val="21"/>
                <w:lang w:eastAsia="id-ID"/>
              </w:rPr>
            </w:pPr>
            <w:r w:rsidRPr="00C72783">
              <w:rPr>
                <w:rFonts w:ascii="Trebuchet MS" w:eastAsia="Calibri" w:hAnsi="Trebuchet MS" w:cs="Bookman Old Style"/>
                <w:sz w:val="20"/>
                <w:szCs w:val="21"/>
                <w:lang w:eastAsia="id-ID"/>
              </w:rPr>
              <w:t xml:space="preserve">Perkotaan Batauga </w:t>
            </w:r>
          </w:p>
        </w:tc>
      </w:tr>
      <w:tr w:rsidR="00C72783" w:rsidRPr="00C72783" w:rsidTr="00745AE0">
        <w:trPr>
          <w:jc w:val="center"/>
        </w:trPr>
        <w:tc>
          <w:tcPr>
            <w:tcW w:w="371" w:type="pct"/>
            <w:tcBorders>
              <w:bottom w:val="nil"/>
            </w:tcBorders>
            <w:shd w:val="clear" w:color="auto" w:fill="auto"/>
            <w:vAlign w:val="center"/>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sz w:val="20"/>
                <w:szCs w:val="21"/>
                <w:lang w:eastAsia="id-ID"/>
              </w:rPr>
            </w:pPr>
            <w:r w:rsidRPr="00C72783">
              <w:rPr>
                <w:rFonts w:ascii="Trebuchet MS" w:eastAsia="Calibri" w:hAnsi="Trebuchet MS" w:cs="Bookman Old Style"/>
                <w:sz w:val="20"/>
                <w:szCs w:val="21"/>
                <w:lang w:eastAsia="id-ID"/>
              </w:rPr>
              <w:t>2</w:t>
            </w:r>
          </w:p>
        </w:tc>
        <w:tc>
          <w:tcPr>
            <w:tcW w:w="2583" w:type="pct"/>
            <w:tcBorders>
              <w:bottom w:val="nil"/>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eastAsia="Calibri" w:hAnsi="Trebuchet MS" w:cs="Bookman Old Style"/>
                <w:sz w:val="20"/>
                <w:szCs w:val="21"/>
                <w:lang w:val="id-ID" w:eastAsia="id-ID"/>
              </w:rPr>
              <w:t>Pusat Pelayanan Kawasan (PPK)</w:t>
            </w:r>
          </w:p>
        </w:tc>
        <w:tc>
          <w:tcPr>
            <w:tcW w:w="2046" w:type="pct"/>
            <w:tcBorders>
              <w:bottom w:val="dotted" w:sz="4" w:space="0" w:color="auto"/>
            </w:tcBorders>
            <w:shd w:val="clear" w:color="auto" w:fill="auto"/>
          </w:tcPr>
          <w:p w:rsidR="00C72783" w:rsidRPr="00C72783" w:rsidRDefault="00C72783" w:rsidP="00AB114D">
            <w:pPr>
              <w:tabs>
                <w:tab w:val="left" w:pos="1276"/>
              </w:tabs>
              <w:spacing w:after="0" w:line="240" w:lineRule="auto"/>
              <w:rPr>
                <w:rFonts w:ascii="Trebuchet MS" w:eastAsia="Calibri" w:hAnsi="Trebuchet MS" w:cs="Bookman Old Style"/>
                <w:sz w:val="20"/>
                <w:szCs w:val="21"/>
                <w:lang w:eastAsia="id-ID"/>
              </w:rPr>
            </w:pPr>
            <w:r w:rsidRPr="00C72783">
              <w:rPr>
                <w:rFonts w:ascii="Trebuchet MS" w:eastAsia="Calibri" w:hAnsi="Trebuchet MS" w:cs="Bookman Old Style"/>
                <w:sz w:val="20"/>
                <w:szCs w:val="21"/>
                <w:lang w:eastAsia="id-ID"/>
              </w:rPr>
              <w:t>Mambulu</w:t>
            </w:r>
          </w:p>
        </w:tc>
      </w:tr>
      <w:tr w:rsidR="00C72783" w:rsidRPr="00C72783" w:rsidTr="00745AE0">
        <w:trPr>
          <w:jc w:val="center"/>
        </w:trPr>
        <w:tc>
          <w:tcPr>
            <w:tcW w:w="371" w:type="pct"/>
            <w:tcBorders>
              <w:top w:val="nil"/>
              <w:bottom w:val="nil"/>
            </w:tcBorders>
            <w:shd w:val="clear" w:color="auto" w:fill="auto"/>
            <w:vAlign w:val="center"/>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sz w:val="20"/>
                <w:szCs w:val="21"/>
                <w:lang w:val="id-ID" w:eastAsia="id-ID"/>
              </w:rPr>
            </w:pPr>
          </w:p>
        </w:tc>
        <w:tc>
          <w:tcPr>
            <w:tcW w:w="2583" w:type="pct"/>
            <w:tcBorders>
              <w:top w:val="nil"/>
              <w:bottom w:val="nil"/>
            </w:tcBorders>
            <w:shd w:val="clear" w:color="auto" w:fill="auto"/>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p>
        </w:tc>
        <w:tc>
          <w:tcPr>
            <w:tcW w:w="2046" w:type="pct"/>
            <w:tcBorders>
              <w:top w:val="dotted" w:sz="4" w:space="0" w:color="auto"/>
              <w:bottom w:val="dotted" w:sz="4" w:space="0" w:color="auto"/>
            </w:tcBorders>
            <w:shd w:val="clear" w:color="auto" w:fill="auto"/>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eastAsia="Calibri" w:hAnsi="Trebuchet MS" w:cs="Bookman Old Style"/>
                <w:sz w:val="20"/>
                <w:szCs w:val="21"/>
                <w:lang w:val="id-ID" w:eastAsia="id-ID"/>
              </w:rPr>
              <w:t>Biwinapada</w:t>
            </w:r>
          </w:p>
        </w:tc>
      </w:tr>
      <w:tr w:rsidR="00C72783" w:rsidRPr="00C72783" w:rsidTr="00745AE0">
        <w:trPr>
          <w:jc w:val="center"/>
        </w:trPr>
        <w:tc>
          <w:tcPr>
            <w:tcW w:w="371" w:type="pct"/>
            <w:tcBorders>
              <w:bottom w:val="nil"/>
            </w:tcBorders>
            <w:shd w:val="clear" w:color="auto" w:fill="auto"/>
            <w:vAlign w:val="center"/>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sz w:val="20"/>
                <w:szCs w:val="21"/>
                <w:lang w:eastAsia="id-ID"/>
              </w:rPr>
            </w:pPr>
            <w:r w:rsidRPr="00C72783">
              <w:rPr>
                <w:rFonts w:ascii="Trebuchet MS" w:eastAsia="Calibri" w:hAnsi="Trebuchet MS" w:cs="Bookman Old Style"/>
                <w:sz w:val="20"/>
                <w:szCs w:val="21"/>
                <w:lang w:eastAsia="id-ID"/>
              </w:rPr>
              <w:t>3</w:t>
            </w:r>
          </w:p>
        </w:tc>
        <w:tc>
          <w:tcPr>
            <w:tcW w:w="2583" w:type="pct"/>
            <w:tcBorders>
              <w:bottom w:val="nil"/>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eastAsia="Calibri" w:hAnsi="Trebuchet MS" w:cs="Bookman Old Style"/>
                <w:sz w:val="20"/>
                <w:szCs w:val="21"/>
                <w:lang w:val="id-ID" w:eastAsia="id-ID"/>
              </w:rPr>
              <w:t>Pusat Pelayanan Lingkungan (</w:t>
            </w:r>
            <w:r w:rsidRPr="00C72783">
              <w:rPr>
                <w:rFonts w:ascii="Trebuchet MS" w:eastAsia="Calibri" w:hAnsi="Trebuchet MS" w:cs="Bookman Old Style"/>
                <w:sz w:val="20"/>
                <w:szCs w:val="21"/>
                <w:lang w:eastAsia="id-ID"/>
              </w:rPr>
              <w:t>PP</w:t>
            </w:r>
            <w:r w:rsidRPr="00C72783">
              <w:rPr>
                <w:rFonts w:ascii="Trebuchet MS" w:eastAsia="Calibri" w:hAnsi="Trebuchet MS" w:cs="Bookman Old Style"/>
                <w:sz w:val="20"/>
                <w:szCs w:val="21"/>
                <w:lang w:val="id-ID" w:eastAsia="id-ID"/>
              </w:rPr>
              <w:t>L)</w:t>
            </w:r>
          </w:p>
        </w:tc>
        <w:tc>
          <w:tcPr>
            <w:tcW w:w="2046" w:type="pct"/>
            <w:tcBorders>
              <w:bottom w:val="dotted" w:sz="4" w:space="0" w:color="auto"/>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hAnsi="Trebuchet MS"/>
                <w:sz w:val="20"/>
                <w:szCs w:val="21"/>
                <w:lang w:val="id-ID"/>
              </w:rPr>
              <w:t>Desa Lapandewa</w:t>
            </w:r>
          </w:p>
        </w:tc>
      </w:tr>
      <w:tr w:rsidR="00C72783" w:rsidRPr="00C72783" w:rsidTr="00745AE0">
        <w:trPr>
          <w:jc w:val="center"/>
        </w:trPr>
        <w:tc>
          <w:tcPr>
            <w:tcW w:w="371" w:type="pct"/>
            <w:tcBorders>
              <w:top w:val="nil"/>
              <w:bottom w:val="nil"/>
            </w:tcBorders>
            <w:shd w:val="clear" w:color="auto" w:fill="auto"/>
            <w:vAlign w:val="center"/>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sz w:val="20"/>
                <w:szCs w:val="21"/>
                <w:lang w:val="id-ID" w:eastAsia="id-ID"/>
              </w:rPr>
            </w:pPr>
          </w:p>
        </w:tc>
        <w:tc>
          <w:tcPr>
            <w:tcW w:w="2583" w:type="pct"/>
            <w:tcBorders>
              <w:top w:val="nil"/>
              <w:bottom w:val="nil"/>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p>
        </w:tc>
        <w:tc>
          <w:tcPr>
            <w:tcW w:w="2046" w:type="pct"/>
            <w:tcBorders>
              <w:top w:val="dotted" w:sz="4" w:space="0" w:color="auto"/>
              <w:bottom w:val="dotted" w:sz="4" w:space="0" w:color="auto"/>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hAnsi="Trebuchet MS"/>
                <w:sz w:val="20"/>
                <w:szCs w:val="21"/>
                <w:lang w:val="id-ID"/>
              </w:rPr>
              <w:t>Desa Kaofe</w:t>
            </w:r>
          </w:p>
        </w:tc>
      </w:tr>
      <w:tr w:rsidR="00C72783" w:rsidRPr="00C72783" w:rsidTr="00745AE0">
        <w:trPr>
          <w:jc w:val="center"/>
        </w:trPr>
        <w:tc>
          <w:tcPr>
            <w:tcW w:w="371" w:type="pct"/>
            <w:tcBorders>
              <w:top w:val="nil"/>
              <w:bottom w:val="nil"/>
            </w:tcBorders>
            <w:shd w:val="clear" w:color="auto" w:fill="auto"/>
            <w:vAlign w:val="center"/>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sz w:val="20"/>
                <w:szCs w:val="21"/>
                <w:lang w:val="id-ID" w:eastAsia="id-ID"/>
              </w:rPr>
            </w:pPr>
          </w:p>
        </w:tc>
        <w:tc>
          <w:tcPr>
            <w:tcW w:w="2583" w:type="pct"/>
            <w:tcBorders>
              <w:top w:val="nil"/>
              <w:bottom w:val="nil"/>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p>
        </w:tc>
        <w:tc>
          <w:tcPr>
            <w:tcW w:w="2046" w:type="pct"/>
            <w:tcBorders>
              <w:top w:val="dotted" w:sz="4" w:space="0" w:color="auto"/>
              <w:bottom w:val="dotted" w:sz="4" w:space="0" w:color="auto"/>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hAnsi="Trebuchet MS"/>
                <w:sz w:val="20"/>
                <w:szCs w:val="21"/>
                <w:lang w:val="id-ID"/>
              </w:rPr>
              <w:t>Desa Molona</w:t>
            </w:r>
          </w:p>
        </w:tc>
      </w:tr>
      <w:tr w:rsidR="00C72783" w:rsidRPr="00C72783" w:rsidTr="00745AE0">
        <w:trPr>
          <w:jc w:val="center"/>
        </w:trPr>
        <w:tc>
          <w:tcPr>
            <w:tcW w:w="371" w:type="pct"/>
            <w:tcBorders>
              <w:top w:val="nil"/>
              <w:bottom w:val="single" w:sz="4" w:space="0" w:color="auto"/>
            </w:tcBorders>
            <w:shd w:val="clear" w:color="auto" w:fill="auto"/>
            <w:vAlign w:val="center"/>
          </w:tcPr>
          <w:p w:rsidR="00C72783" w:rsidRPr="00C72783" w:rsidRDefault="00C72783" w:rsidP="00AB114D">
            <w:pPr>
              <w:tabs>
                <w:tab w:val="left" w:pos="1276"/>
              </w:tabs>
              <w:spacing w:after="0" w:line="240" w:lineRule="auto"/>
              <w:ind w:left="-157" w:right="-93"/>
              <w:jc w:val="center"/>
              <w:rPr>
                <w:rFonts w:ascii="Trebuchet MS" w:eastAsia="Calibri" w:hAnsi="Trebuchet MS" w:cs="Bookman Old Style"/>
                <w:sz w:val="20"/>
                <w:szCs w:val="21"/>
                <w:lang w:val="id-ID" w:eastAsia="id-ID"/>
              </w:rPr>
            </w:pPr>
          </w:p>
        </w:tc>
        <w:tc>
          <w:tcPr>
            <w:tcW w:w="2583" w:type="pct"/>
            <w:tcBorders>
              <w:top w:val="nil"/>
              <w:bottom w:val="single" w:sz="4" w:space="0" w:color="auto"/>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p>
        </w:tc>
        <w:tc>
          <w:tcPr>
            <w:tcW w:w="2046" w:type="pct"/>
            <w:tcBorders>
              <w:top w:val="dotted" w:sz="4" w:space="0" w:color="auto"/>
              <w:bottom w:val="single" w:sz="4" w:space="0" w:color="auto"/>
            </w:tcBorders>
            <w:shd w:val="clear" w:color="auto" w:fill="auto"/>
            <w:vAlign w:val="center"/>
          </w:tcPr>
          <w:p w:rsidR="00C72783" w:rsidRPr="00C72783" w:rsidRDefault="00C72783" w:rsidP="00AB114D">
            <w:pPr>
              <w:tabs>
                <w:tab w:val="left" w:pos="1276"/>
              </w:tabs>
              <w:spacing w:after="0" w:line="240" w:lineRule="auto"/>
              <w:rPr>
                <w:rFonts w:ascii="Trebuchet MS" w:eastAsia="Calibri" w:hAnsi="Trebuchet MS" w:cs="Bookman Old Style"/>
                <w:sz w:val="20"/>
                <w:szCs w:val="21"/>
                <w:lang w:val="id-ID" w:eastAsia="id-ID"/>
              </w:rPr>
            </w:pPr>
            <w:r w:rsidRPr="00C72783">
              <w:rPr>
                <w:rFonts w:ascii="Trebuchet MS" w:hAnsi="Trebuchet MS"/>
                <w:sz w:val="20"/>
                <w:szCs w:val="21"/>
                <w:lang w:val="id-ID"/>
              </w:rPr>
              <w:t>Desa Ujung</w:t>
            </w:r>
          </w:p>
        </w:tc>
      </w:tr>
    </w:tbl>
    <w:p w:rsidR="00C72783" w:rsidRPr="00745AE0" w:rsidRDefault="00745AE0" w:rsidP="00745AE0">
      <w:pPr>
        <w:spacing w:after="120" w:line="360" w:lineRule="auto"/>
        <w:rPr>
          <w:rFonts w:ascii="Trebuchet MS" w:hAnsi="Trebuchet MS" w:cs="Arial"/>
          <w:i/>
          <w:sz w:val="20"/>
          <w:szCs w:val="24"/>
        </w:rPr>
      </w:pPr>
      <w:r w:rsidRPr="00745AE0">
        <w:rPr>
          <w:rFonts w:ascii="Trebuchet MS" w:hAnsi="Trebuchet MS" w:cs="Arial"/>
          <w:i/>
          <w:sz w:val="20"/>
          <w:szCs w:val="24"/>
        </w:rPr>
        <w:t>Sumber: draft RTRW Kabupaten Buton Selatan Tahun 2017-2034</w:t>
      </w:r>
    </w:p>
    <w:p w:rsidR="00745AE0" w:rsidRDefault="00745AE0" w:rsidP="00AA5D8E">
      <w:pPr>
        <w:pStyle w:val="ListParagraph"/>
        <w:numPr>
          <w:ilvl w:val="0"/>
          <w:numId w:val="9"/>
        </w:numPr>
        <w:spacing w:after="0" w:line="240" w:lineRule="auto"/>
        <w:ind w:hanging="720"/>
        <w:jc w:val="center"/>
        <w:rPr>
          <w:rFonts w:ascii="Trebuchet MS" w:hAnsi="Trebuchet MS" w:cs="Arial"/>
          <w:b/>
          <w:szCs w:val="24"/>
        </w:rPr>
      </w:pPr>
    </w:p>
    <w:p w:rsidR="005D6862" w:rsidRPr="00745AE0" w:rsidRDefault="00745AE0" w:rsidP="00745AE0">
      <w:pPr>
        <w:spacing w:after="0" w:line="240" w:lineRule="auto"/>
        <w:jc w:val="center"/>
        <w:rPr>
          <w:rFonts w:ascii="Trebuchet MS" w:hAnsi="Trebuchet MS" w:cs="Arial"/>
          <w:b/>
          <w:szCs w:val="24"/>
        </w:rPr>
      </w:pPr>
      <w:r w:rsidRPr="00745AE0">
        <w:rPr>
          <w:rFonts w:ascii="Trebuchet MS" w:hAnsi="Trebuchet MS" w:cs="Arial"/>
          <w:b/>
          <w:szCs w:val="24"/>
        </w:rPr>
        <w:t>Kawasan Lindung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1"/>
        <w:gridCol w:w="3820"/>
        <w:gridCol w:w="4972"/>
      </w:tblGrid>
      <w:tr w:rsidR="00745AE0" w:rsidRPr="00745AE0" w:rsidTr="00745AE0">
        <w:trPr>
          <w:trHeight w:val="20"/>
          <w:tblHeader/>
        </w:trPr>
        <w:tc>
          <w:tcPr>
            <w:tcW w:w="369" w:type="pct"/>
            <w:shd w:val="clear" w:color="auto" w:fill="B6DDE8" w:themeFill="accent5" w:themeFillTint="66"/>
            <w:vAlign w:val="center"/>
          </w:tcPr>
          <w:p w:rsidR="00745AE0" w:rsidRPr="00745AE0" w:rsidRDefault="00745AE0" w:rsidP="00AB114D">
            <w:pPr>
              <w:spacing w:after="0" w:line="240" w:lineRule="auto"/>
              <w:ind w:left="-46" w:right="-55" w:hanging="41"/>
              <w:jc w:val="center"/>
              <w:rPr>
                <w:rFonts w:ascii="Trebuchet MS" w:hAnsi="Trebuchet MS"/>
                <w:b/>
                <w:sz w:val="20"/>
                <w:szCs w:val="20"/>
                <w:lang w:val="id-ID"/>
              </w:rPr>
            </w:pPr>
            <w:r w:rsidRPr="00745AE0">
              <w:rPr>
                <w:rFonts w:ascii="Trebuchet MS" w:hAnsi="Trebuchet MS"/>
                <w:b/>
                <w:sz w:val="20"/>
                <w:szCs w:val="20"/>
                <w:lang w:val="id-ID"/>
              </w:rPr>
              <w:t>NO.</w:t>
            </w:r>
          </w:p>
        </w:tc>
        <w:tc>
          <w:tcPr>
            <w:tcW w:w="2012" w:type="pct"/>
            <w:shd w:val="clear" w:color="auto" w:fill="B6DDE8" w:themeFill="accent5" w:themeFillTint="66"/>
            <w:vAlign w:val="center"/>
          </w:tcPr>
          <w:p w:rsidR="00745AE0" w:rsidRPr="00745AE0" w:rsidRDefault="00745AE0" w:rsidP="00AB114D">
            <w:pPr>
              <w:spacing w:after="0" w:line="240" w:lineRule="auto"/>
              <w:jc w:val="center"/>
              <w:rPr>
                <w:rFonts w:ascii="Trebuchet MS" w:hAnsi="Trebuchet MS"/>
                <w:b/>
                <w:sz w:val="20"/>
                <w:szCs w:val="20"/>
              </w:rPr>
            </w:pPr>
            <w:r w:rsidRPr="00745AE0">
              <w:rPr>
                <w:rFonts w:ascii="Trebuchet MS" w:hAnsi="Trebuchet MS"/>
                <w:b/>
                <w:sz w:val="20"/>
                <w:szCs w:val="20"/>
                <w:lang w:val="id-ID"/>
              </w:rPr>
              <w:t>KAWASAN LINDUNG</w:t>
            </w:r>
          </w:p>
        </w:tc>
        <w:tc>
          <w:tcPr>
            <w:tcW w:w="2619" w:type="pct"/>
            <w:shd w:val="clear" w:color="auto" w:fill="B6DDE8" w:themeFill="accent5" w:themeFillTint="66"/>
            <w:vAlign w:val="center"/>
          </w:tcPr>
          <w:p w:rsidR="00745AE0" w:rsidRPr="00745AE0" w:rsidRDefault="00745AE0" w:rsidP="00AB114D">
            <w:pPr>
              <w:spacing w:after="0" w:line="240" w:lineRule="auto"/>
              <w:jc w:val="center"/>
              <w:rPr>
                <w:rFonts w:ascii="Trebuchet MS" w:hAnsi="Trebuchet MS"/>
                <w:b/>
                <w:sz w:val="20"/>
                <w:szCs w:val="20"/>
                <w:lang w:val="id-ID"/>
              </w:rPr>
            </w:pPr>
            <w:r w:rsidRPr="00745AE0">
              <w:rPr>
                <w:rFonts w:ascii="Trebuchet MS" w:hAnsi="Trebuchet MS"/>
                <w:b/>
                <w:sz w:val="20"/>
                <w:szCs w:val="20"/>
                <w:lang w:val="id-ID"/>
              </w:rPr>
              <w:t>LOKASI</w:t>
            </w:r>
          </w:p>
        </w:tc>
      </w:tr>
      <w:tr w:rsidR="00745AE0" w:rsidRPr="00745AE0" w:rsidTr="00745AE0">
        <w:trPr>
          <w:trHeight w:val="20"/>
        </w:trPr>
        <w:tc>
          <w:tcPr>
            <w:tcW w:w="369" w:type="pct"/>
            <w:vMerge w:val="restart"/>
          </w:tcPr>
          <w:p w:rsidR="00745AE0" w:rsidRPr="00745AE0" w:rsidRDefault="00745AE0" w:rsidP="00AB114D">
            <w:pPr>
              <w:spacing w:after="0" w:line="240" w:lineRule="auto"/>
              <w:ind w:left="-46" w:right="-55" w:hanging="41"/>
              <w:jc w:val="center"/>
              <w:rPr>
                <w:rFonts w:ascii="Trebuchet MS" w:hAnsi="Trebuchet MS"/>
                <w:sz w:val="20"/>
                <w:szCs w:val="20"/>
              </w:rPr>
            </w:pPr>
            <w:r w:rsidRPr="00745AE0">
              <w:rPr>
                <w:rFonts w:ascii="Trebuchet MS" w:hAnsi="Trebuchet MS"/>
                <w:sz w:val="20"/>
                <w:szCs w:val="20"/>
                <w:lang w:val="id-ID"/>
              </w:rPr>
              <w:t>1</w:t>
            </w:r>
          </w:p>
        </w:tc>
        <w:tc>
          <w:tcPr>
            <w:tcW w:w="2012" w:type="pct"/>
            <w:vMerge w:val="restart"/>
          </w:tcPr>
          <w:p w:rsidR="00745AE0" w:rsidRPr="00745AE0" w:rsidRDefault="00745AE0" w:rsidP="00AB114D">
            <w:pPr>
              <w:spacing w:after="0" w:line="240" w:lineRule="auto"/>
              <w:ind w:left="27"/>
              <w:jc w:val="both"/>
              <w:rPr>
                <w:rFonts w:ascii="Trebuchet MS" w:hAnsi="Trebuchet MS"/>
                <w:sz w:val="20"/>
                <w:szCs w:val="20"/>
                <w:lang w:val="id-ID"/>
              </w:rPr>
            </w:pPr>
            <w:r w:rsidRPr="00745AE0">
              <w:rPr>
                <w:rFonts w:ascii="Trebuchet MS" w:hAnsi="Trebuchet MS"/>
                <w:sz w:val="20"/>
                <w:szCs w:val="20"/>
                <w:lang w:val="id-ID"/>
              </w:rPr>
              <w:t>Kawasan hutan lindung ditetapkan seluas ±</w:t>
            </w:r>
            <w:r w:rsidRPr="00745AE0">
              <w:rPr>
                <w:rFonts w:ascii="Trebuchet MS" w:hAnsi="Trebuchet MS"/>
                <w:sz w:val="20"/>
                <w:szCs w:val="20"/>
              </w:rPr>
              <w:t xml:space="preserve"> 8</w:t>
            </w:r>
            <w:r w:rsidRPr="00745AE0">
              <w:rPr>
                <w:rFonts w:ascii="Trebuchet MS" w:hAnsi="Trebuchet MS"/>
                <w:sz w:val="20"/>
                <w:szCs w:val="20"/>
                <w:lang w:val="id-ID"/>
              </w:rPr>
              <w:t>.270,01</w:t>
            </w:r>
            <w:r w:rsidRPr="00745AE0">
              <w:rPr>
                <w:rFonts w:ascii="Trebuchet MS" w:hAnsi="Trebuchet MS"/>
                <w:sz w:val="20"/>
                <w:szCs w:val="20"/>
              </w:rPr>
              <w:t xml:space="preserve"> </w:t>
            </w:r>
            <w:r w:rsidRPr="00745AE0">
              <w:rPr>
                <w:rFonts w:ascii="Trebuchet MS" w:hAnsi="Trebuchet MS"/>
                <w:sz w:val="20"/>
                <w:szCs w:val="20"/>
                <w:lang w:val="id-ID"/>
              </w:rPr>
              <w:t>Ha</w:t>
            </w:r>
          </w:p>
        </w:tc>
        <w:tc>
          <w:tcPr>
            <w:tcW w:w="2619" w:type="pct"/>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rPr>
              <w:t>Kecamatan Batauga</w:t>
            </w:r>
          </w:p>
        </w:tc>
      </w:tr>
      <w:tr w:rsidR="00745AE0" w:rsidRPr="00745AE0" w:rsidTr="00745AE0">
        <w:trPr>
          <w:trHeight w:val="20"/>
        </w:trPr>
        <w:tc>
          <w:tcPr>
            <w:tcW w:w="369" w:type="pct"/>
            <w:vMerge/>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vMerge/>
          </w:tcPr>
          <w:p w:rsidR="00745AE0" w:rsidRPr="00745AE0" w:rsidRDefault="00745AE0" w:rsidP="00AB114D">
            <w:pPr>
              <w:spacing w:after="0" w:line="240" w:lineRule="auto"/>
              <w:ind w:left="27"/>
              <w:jc w:val="both"/>
              <w:rPr>
                <w:rFonts w:ascii="Trebuchet MS" w:hAnsi="Trebuchet MS"/>
                <w:sz w:val="20"/>
                <w:szCs w:val="20"/>
                <w:lang w:val="id-ID"/>
              </w:rPr>
            </w:pPr>
          </w:p>
        </w:tc>
        <w:tc>
          <w:tcPr>
            <w:tcW w:w="2619" w:type="pct"/>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rPr>
              <w:t>Kecamatan Sampolawa</w:t>
            </w:r>
          </w:p>
        </w:tc>
      </w:tr>
      <w:tr w:rsidR="00745AE0" w:rsidRPr="00745AE0" w:rsidTr="00745AE0">
        <w:trPr>
          <w:trHeight w:val="20"/>
        </w:trPr>
        <w:tc>
          <w:tcPr>
            <w:tcW w:w="369" w:type="pct"/>
            <w:vMerge/>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vMerge/>
          </w:tcPr>
          <w:p w:rsidR="00745AE0" w:rsidRPr="00745AE0" w:rsidRDefault="00745AE0" w:rsidP="00AB114D">
            <w:pPr>
              <w:spacing w:after="0" w:line="240" w:lineRule="auto"/>
              <w:ind w:left="27"/>
              <w:jc w:val="both"/>
              <w:rPr>
                <w:rFonts w:ascii="Trebuchet MS" w:hAnsi="Trebuchet MS"/>
                <w:sz w:val="20"/>
                <w:szCs w:val="20"/>
                <w:lang w:val="id-ID"/>
              </w:rPr>
            </w:pPr>
          </w:p>
        </w:tc>
        <w:tc>
          <w:tcPr>
            <w:tcW w:w="2619" w:type="pct"/>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rPr>
              <w:t>Kecamatan Lapandewa</w:t>
            </w:r>
          </w:p>
        </w:tc>
      </w:tr>
      <w:tr w:rsidR="00745AE0" w:rsidRPr="00745AE0" w:rsidTr="00745AE0">
        <w:trPr>
          <w:trHeight w:val="20"/>
        </w:trPr>
        <w:tc>
          <w:tcPr>
            <w:tcW w:w="369" w:type="pct"/>
            <w:vMerge w:val="restart"/>
          </w:tcPr>
          <w:p w:rsidR="00745AE0" w:rsidRPr="00745AE0" w:rsidRDefault="00745AE0" w:rsidP="00AB114D">
            <w:pPr>
              <w:spacing w:after="0" w:line="240" w:lineRule="auto"/>
              <w:ind w:left="-46" w:right="-55" w:hanging="41"/>
              <w:jc w:val="center"/>
              <w:rPr>
                <w:rFonts w:ascii="Trebuchet MS" w:hAnsi="Trebuchet MS"/>
                <w:sz w:val="20"/>
                <w:szCs w:val="20"/>
              </w:rPr>
            </w:pPr>
            <w:r w:rsidRPr="00745AE0">
              <w:rPr>
                <w:rFonts w:ascii="Trebuchet MS" w:hAnsi="Trebuchet MS"/>
                <w:sz w:val="20"/>
                <w:szCs w:val="20"/>
              </w:rPr>
              <w:t>2</w:t>
            </w:r>
          </w:p>
        </w:tc>
        <w:tc>
          <w:tcPr>
            <w:tcW w:w="4631" w:type="pct"/>
            <w:gridSpan w:val="2"/>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lang w:val="id-ID"/>
              </w:rPr>
              <w:t>Kawasan perlindungan setempat</w:t>
            </w:r>
          </w:p>
        </w:tc>
      </w:tr>
      <w:tr w:rsidR="00745AE0" w:rsidRPr="00745AE0" w:rsidTr="00745AE0">
        <w:trPr>
          <w:trHeight w:val="20"/>
        </w:trPr>
        <w:tc>
          <w:tcPr>
            <w:tcW w:w="369" w:type="pct"/>
            <w:vMerge/>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tcPr>
          <w:p w:rsidR="00745AE0" w:rsidRPr="00745AE0" w:rsidRDefault="00745AE0" w:rsidP="00AA5D8E">
            <w:pPr>
              <w:numPr>
                <w:ilvl w:val="0"/>
                <w:numId w:val="54"/>
              </w:numPr>
              <w:spacing w:after="0" w:line="240" w:lineRule="auto"/>
              <w:ind w:left="268" w:hanging="283"/>
              <w:jc w:val="both"/>
              <w:rPr>
                <w:rFonts w:ascii="Trebuchet MS" w:hAnsi="Trebuchet MS"/>
                <w:sz w:val="20"/>
                <w:szCs w:val="20"/>
                <w:lang w:val="id-ID"/>
              </w:rPr>
            </w:pPr>
            <w:r w:rsidRPr="00745AE0">
              <w:rPr>
                <w:rFonts w:ascii="Trebuchet MS" w:hAnsi="Trebuchet MS"/>
                <w:sz w:val="20"/>
                <w:szCs w:val="20"/>
                <w:lang w:val="id-ID"/>
              </w:rPr>
              <w:t>Sempadan pantai</w:t>
            </w:r>
            <w:r w:rsidRPr="00745AE0">
              <w:rPr>
                <w:rFonts w:ascii="Trebuchet MS" w:hAnsi="Trebuchet MS"/>
                <w:sz w:val="20"/>
                <w:szCs w:val="20"/>
              </w:rPr>
              <w:t xml:space="preserve"> </w:t>
            </w:r>
          </w:p>
        </w:tc>
        <w:tc>
          <w:tcPr>
            <w:tcW w:w="2619" w:type="pct"/>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rPr>
              <w:t>Sepanjang pantai disetiap kecamatan</w:t>
            </w:r>
          </w:p>
        </w:tc>
      </w:tr>
      <w:tr w:rsidR="00745AE0" w:rsidRPr="00745AE0" w:rsidTr="00745AE0">
        <w:trPr>
          <w:trHeight w:val="20"/>
        </w:trPr>
        <w:tc>
          <w:tcPr>
            <w:tcW w:w="369" w:type="pct"/>
            <w:vMerge/>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tcPr>
          <w:p w:rsidR="00745AE0" w:rsidRPr="00745AE0" w:rsidRDefault="00745AE0" w:rsidP="00AA5D8E">
            <w:pPr>
              <w:numPr>
                <w:ilvl w:val="0"/>
                <w:numId w:val="54"/>
              </w:numPr>
              <w:spacing w:after="0" w:line="240" w:lineRule="auto"/>
              <w:ind w:left="268" w:hanging="268"/>
              <w:jc w:val="both"/>
              <w:rPr>
                <w:rFonts w:ascii="Trebuchet MS" w:hAnsi="Trebuchet MS"/>
                <w:sz w:val="20"/>
                <w:szCs w:val="20"/>
                <w:lang w:val="id-ID"/>
              </w:rPr>
            </w:pPr>
            <w:r w:rsidRPr="00745AE0">
              <w:rPr>
                <w:rFonts w:ascii="Trebuchet MS" w:hAnsi="Trebuchet MS"/>
                <w:sz w:val="20"/>
                <w:szCs w:val="20"/>
                <w:lang w:val="id-ID"/>
              </w:rPr>
              <w:t>Sempadan sungai</w:t>
            </w:r>
          </w:p>
        </w:tc>
        <w:tc>
          <w:tcPr>
            <w:tcW w:w="2619" w:type="pct"/>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Kecamatan Batauga, dan Sampolawa</w:t>
            </w:r>
            <w:r w:rsidRPr="00745AE0">
              <w:rPr>
                <w:rFonts w:ascii="Trebuchet MS" w:hAnsi="Trebuchet MS"/>
                <w:sz w:val="20"/>
                <w:szCs w:val="20"/>
              </w:rPr>
              <w:t xml:space="preserve"> </w:t>
            </w:r>
          </w:p>
        </w:tc>
      </w:tr>
      <w:tr w:rsidR="00745AE0" w:rsidRPr="00745AE0" w:rsidTr="00745AE0">
        <w:trPr>
          <w:trHeight w:val="20"/>
        </w:trPr>
        <w:tc>
          <w:tcPr>
            <w:tcW w:w="369" w:type="pct"/>
          </w:tcPr>
          <w:p w:rsidR="00745AE0" w:rsidRPr="00745AE0" w:rsidRDefault="00745AE0" w:rsidP="00AB114D">
            <w:pPr>
              <w:spacing w:after="0" w:line="240" w:lineRule="auto"/>
              <w:ind w:left="-46" w:right="-55" w:hanging="41"/>
              <w:jc w:val="center"/>
              <w:rPr>
                <w:rFonts w:ascii="Trebuchet MS" w:hAnsi="Trebuchet MS"/>
                <w:sz w:val="20"/>
                <w:szCs w:val="20"/>
                <w:lang w:val="id-ID"/>
              </w:rPr>
            </w:pPr>
            <w:r w:rsidRPr="00745AE0">
              <w:rPr>
                <w:rFonts w:ascii="Trebuchet MS" w:hAnsi="Trebuchet MS"/>
                <w:sz w:val="20"/>
                <w:szCs w:val="20"/>
                <w:lang w:val="id-ID"/>
              </w:rPr>
              <w:t>3</w:t>
            </w:r>
          </w:p>
        </w:tc>
        <w:tc>
          <w:tcPr>
            <w:tcW w:w="2012" w:type="pct"/>
          </w:tcPr>
          <w:p w:rsidR="00745AE0" w:rsidRPr="00745AE0" w:rsidRDefault="00745AE0" w:rsidP="00AB114D">
            <w:pPr>
              <w:spacing w:after="0" w:line="240" w:lineRule="auto"/>
              <w:ind w:left="268"/>
              <w:jc w:val="both"/>
              <w:rPr>
                <w:rFonts w:ascii="Trebuchet MS" w:hAnsi="Trebuchet MS"/>
                <w:sz w:val="20"/>
                <w:szCs w:val="20"/>
                <w:lang w:val="id-ID"/>
              </w:rPr>
            </w:pPr>
            <w:r w:rsidRPr="00745AE0">
              <w:rPr>
                <w:rFonts w:ascii="Trebuchet MS" w:hAnsi="Trebuchet MS"/>
                <w:sz w:val="20"/>
                <w:szCs w:val="20"/>
                <w:lang w:val="id-ID"/>
              </w:rPr>
              <w:t>Kawasan sekitar mata air</w:t>
            </w:r>
          </w:p>
        </w:tc>
        <w:tc>
          <w:tcPr>
            <w:tcW w:w="2619" w:type="pct"/>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Kecamatan Batauga, Sampolawa, Siompu, dan Siompu Barat</w:t>
            </w:r>
          </w:p>
        </w:tc>
      </w:tr>
      <w:tr w:rsidR="00745AE0" w:rsidRPr="00745AE0" w:rsidTr="00745AE0">
        <w:trPr>
          <w:trHeight w:val="20"/>
        </w:trPr>
        <w:tc>
          <w:tcPr>
            <w:tcW w:w="369" w:type="pct"/>
            <w:vMerge w:val="restart"/>
          </w:tcPr>
          <w:p w:rsidR="00745AE0" w:rsidRPr="00745AE0" w:rsidRDefault="00745AE0" w:rsidP="00AB114D">
            <w:pPr>
              <w:spacing w:after="0" w:line="240" w:lineRule="auto"/>
              <w:ind w:left="-46" w:right="-55" w:hanging="41"/>
              <w:jc w:val="center"/>
              <w:rPr>
                <w:rFonts w:ascii="Trebuchet MS" w:hAnsi="Trebuchet MS"/>
                <w:sz w:val="20"/>
                <w:szCs w:val="20"/>
                <w:lang w:val="id-ID"/>
              </w:rPr>
            </w:pPr>
            <w:r w:rsidRPr="00745AE0">
              <w:rPr>
                <w:rFonts w:ascii="Trebuchet MS" w:hAnsi="Trebuchet MS"/>
                <w:sz w:val="20"/>
                <w:szCs w:val="20"/>
                <w:lang w:val="id-ID"/>
              </w:rPr>
              <w:t>4</w:t>
            </w:r>
          </w:p>
        </w:tc>
        <w:tc>
          <w:tcPr>
            <w:tcW w:w="4631" w:type="pct"/>
            <w:gridSpan w:val="2"/>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 xml:space="preserve">Ruang Terbuka Hijau </w:t>
            </w:r>
          </w:p>
        </w:tc>
      </w:tr>
      <w:tr w:rsidR="00745AE0" w:rsidRPr="00745AE0" w:rsidTr="00745AE0">
        <w:trPr>
          <w:trHeight w:val="20"/>
        </w:trPr>
        <w:tc>
          <w:tcPr>
            <w:tcW w:w="369" w:type="pct"/>
            <w:vMerge/>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tcPr>
          <w:p w:rsidR="00745AE0" w:rsidRPr="00745AE0" w:rsidRDefault="00745AE0" w:rsidP="00AA5D8E">
            <w:pPr>
              <w:numPr>
                <w:ilvl w:val="0"/>
                <w:numId w:val="61"/>
              </w:numPr>
              <w:spacing w:after="0" w:line="240" w:lineRule="auto"/>
              <w:ind w:left="345"/>
              <w:jc w:val="both"/>
              <w:rPr>
                <w:rFonts w:ascii="Trebuchet MS" w:hAnsi="Trebuchet MS"/>
                <w:sz w:val="20"/>
                <w:szCs w:val="20"/>
                <w:lang w:val="id-ID"/>
              </w:rPr>
            </w:pPr>
            <w:r w:rsidRPr="00745AE0">
              <w:rPr>
                <w:rFonts w:ascii="Trebuchet MS" w:hAnsi="Trebuchet MS"/>
                <w:sz w:val="20"/>
                <w:szCs w:val="20"/>
                <w:lang w:val="id-ID"/>
              </w:rPr>
              <w:t>RTH Eksisting</w:t>
            </w:r>
          </w:p>
        </w:tc>
        <w:tc>
          <w:tcPr>
            <w:tcW w:w="2619" w:type="pct"/>
          </w:tcPr>
          <w:p w:rsidR="00745AE0" w:rsidRPr="00745AE0" w:rsidRDefault="00745AE0" w:rsidP="00AB114D">
            <w:pPr>
              <w:spacing w:after="0" w:line="240" w:lineRule="auto"/>
              <w:jc w:val="both"/>
              <w:rPr>
                <w:rFonts w:ascii="Trebuchet MS" w:hAnsi="Trebuchet MS"/>
                <w:sz w:val="20"/>
                <w:szCs w:val="20"/>
                <w:lang w:val="id-ID"/>
              </w:rPr>
            </w:pPr>
          </w:p>
        </w:tc>
      </w:tr>
      <w:tr w:rsidR="00745AE0" w:rsidRPr="00745AE0" w:rsidTr="00745AE0">
        <w:trPr>
          <w:trHeight w:val="20"/>
        </w:trPr>
        <w:tc>
          <w:tcPr>
            <w:tcW w:w="369" w:type="pct"/>
            <w:vMerge/>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tcPr>
          <w:p w:rsidR="00745AE0" w:rsidRPr="00745AE0" w:rsidRDefault="00745AE0" w:rsidP="00AA5D8E">
            <w:pPr>
              <w:pStyle w:val="ListParagraph"/>
              <w:numPr>
                <w:ilvl w:val="0"/>
                <w:numId w:val="62"/>
              </w:numPr>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Jalur hijau</w:t>
            </w:r>
          </w:p>
        </w:tc>
        <w:tc>
          <w:tcPr>
            <w:tcW w:w="2619" w:type="pct"/>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 xml:space="preserve">Kecamatan Batauga </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b/>
                <w:sz w:val="20"/>
                <w:szCs w:val="20"/>
                <w:lang w:val="id-ID"/>
              </w:rPr>
            </w:pPr>
          </w:p>
        </w:tc>
        <w:tc>
          <w:tcPr>
            <w:tcW w:w="2012" w:type="pct"/>
            <w:shd w:val="clear" w:color="auto" w:fill="auto"/>
          </w:tcPr>
          <w:p w:rsidR="00745AE0" w:rsidRPr="00745AE0" w:rsidRDefault="00745AE0" w:rsidP="00AA5D8E">
            <w:pPr>
              <w:pStyle w:val="ListParagraph"/>
              <w:numPr>
                <w:ilvl w:val="0"/>
                <w:numId w:val="62"/>
              </w:numPr>
              <w:tabs>
                <w:tab w:val="left" w:pos="835"/>
              </w:tabs>
              <w:spacing w:after="0" w:line="240" w:lineRule="auto"/>
              <w:contextualSpacing w:val="0"/>
              <w:jc w:val="both"/>
              <w:rPr>
                <w:rFonts w:ascii="Trebuchet MS" w:eastAsia="Batang" w:hAnsi="Trebuchet MS"/>
                <w:sz w:val="20"/>
                <w:szCs w:val="20"/>
                <w:lang w:val="id-ID"/>
              </w:rPr>
            </w:pPr>
            <w:r w:rsidRPr="00745AE0">
              <w:rPr>
                <w:rFonts w:ascii="Trebuchet MS" w:hAnsi="Trebuchet MS"/>
                <w:sz w:val="20"/>
                <w:szCs w:val="20"/>
              </w:rPr>
              <w:t xml:space="preserve">Pemakaman Umum </w:t>
            </w:r>
          </w:p>
        </w:tc>
        <w:tc>
          <w:tcPr>
            <w:tcW w:w="2619" w:type="pct"/>
            <w:shd w:val="clear" w:color="auto" w:fill="auto"/>
          </w:tcPr>
          <w:p w:rsidR="00745AE0" w:rsidRPr="00745AE0" w:rsidRDefault="00745AE0" w:rsidP="00AB114D">
            <w:pPr>
              <w:spacing w:after="0" w:line="240" w:lineRule="auto"/>
              <w:jc w:val="both"/>
              <w:rPr>
                <w:rFonts w:ascii="Trebuchet MS" w:eastAsia="Batang" w:hAnsi="Trebuchet MS"/>
                <w:sz w:val="20"/>
                <w:szCs w:val="20"/>
              </w:rPr>
            </w:pPr>
            <w:r w:rsidRPr="00745AE0">
              <w:rPr>
                <w:rFonts w:ascii="Trebuchet MS" w:eastAsia="Batang" w:hAnsi="Trebuchet MS"/>
                <w:sz w:val="20"/>
                <w:szCs w:val="20"/>
              </w:rPr>
              <w:t>Setiap kecamatan</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b/>
                <w:sz w:val="20"/>
                <w:szCs w:val="20"/>
                <w:lang w:val="id-ID"/>
              </w:rPr>
            </w:pPr>
          </w:p>
        </w:tc>
        <w:tc>
          <w:tcPr>
            <w:tcW w:w="2012" w:type="pct"/>
            <w:shd w:val="clear" w:color="auto" w:fill="auto"/>
          </w:tcPr>
          <w:p w:rsidR="00745AE0" w:rsidRPr="00745AE0" w:rsidRDefault="00745AE0" w:rsidP="00AA5D8E">
            <w:pPr>
              <w:pStyle w:val="ListParagraph"/>
              <w:numPr>
                <w:ilvl w:val="0"/>
                <w:numId w:val="62"/>
              </w:numPr>
              <w:tabs>
                <w:tab w:val="left" w:pos="835"/>
              </w:tabs>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Lapangan terbuka</w:t>
            </w:r>
          </w:p>
        </w:tc>
        <w:tc>
          <w:tcPr>
            <w:tcW w:w="2619" w:type="pct"/>
            <w:shd w:val="clear" w:color="auto" w:fill="auto"/>
          </w:tcPr>
          <w:p w:rsidR="00745AE0" w:rsidRPr="00745AE0" w:rsidRDefault="00745AE0" w:rsidP="00AB114D">
            <w:pPr>
              <w:spacing w:after="0" w:line="240" w:lineRule="auto"/>
              <w:jc w:val="both"/>
              <w:rPr>
                <w:rFonts w:ascii="Trebuchet MS" w:eastAsia="Batang" w:hAnsi="Trebuchet MS"/>
                <w:sz w:val="20"/>
                <w:szCs w:val="20"/>
                <w:lang w:val="id-ID"/>
              </w:rPr>
            </w:pPr>
            <w:r w:rsidRPr="00745AE0">
              <w:rPr>
                <w:rFonts w:ascii="Trebuchet MS" w:eastAsia="Batang" w:hAnsi="Trebuchet MS"/>
                <w:sz w:val="20"/>
                <w:szCs w:val="20"/>
                <w:lang w:val="id-ID"/>
              </w:rPr>
              <w:t>Setiap kecamatan</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right="-55"/>
              <w:jc w:val="center"/>
              <w:rPr>
                <w:rFonts w:ascii="Trebuchet MS" w:hAnsi="Trebuchet MS"/>
                <w:b/>
                <w:sz w:val="20"/>
                <w:szCs w:val="20"/>
                <w:lang w:val="id-ID"/>
              </w:rPr>
            </w:pPr>
          </w:p>
        </w:tc>
        <w:tc>
          <w:tcPr>
            <w:tcW w:w="2012" w:type="pct"/>
            <w:shd w:val="clear" w:color="auto" w:fill="auto"/>
          </w:tcPr>
          <w:p w:rsidR="00745AE0" w:rsidRPr="00745AE0" w:rsidRDefault="00745AE0" w:rsidP="00AA5D8E">
            <w:pPr>
              <w:numPr>
                <w:ilvl w:val="0"/>
                <w:numId w:val="61"/>
              </w:numPr>
              <w:spacing w:after="0" w:line="240" w:lineRule="auto"/>
              <w:ind w:left="345"/>
              <w:jc w:val="both"/>
              <w:rPr>
                <w:rFonts w:ascii="Trebuchet MS" w:eastAsia="Batang" w:hAnsi="Trebuchet MS"/>
                <w:sz w:val="20"/>
                <w:szCs w:val="20"/>
                <w:lang w:val="id-ID"/>
              </w:rPr>
            </w:pPr>
            <w:r w:rsidRPr="00745AE0">
              <w:rPr>
                <w:rFonts w:ascii="Trebuchet MS" w:hAnsi="Trebuchet MS"/>
                <w:sz w:val="20"/>
                <w:szCs w:val="20"/>
                <w:lang w:val="id-ID"/>
              </w:rPr>
              <w:t>Rencana</w:t>
            </w:r>
            <w:r w:rsidRPr="00745AE0">
              <w:rPr>
                <w:rFonts w:ascii="Trebuchet MS" w:eastAsia="Batang" w:hAnsi="Trebuchet MS"/>
                <w:sz w:val="20"/>
                <w:szCs w:val="20"/>
                <w:lang w:val="id-ID"/>
              </w:rPr>
              <w:t xml:space="preserve"> RTH</w:t>
            </w:r>
            <w:r w:rsidRPr="00745AE0">
              <w:rPr>
                <w:rFonts w:ascii="Trebuchet MS" w:eastAsia="Batang" w:hAnsi="Trebuchet MS"/>
                <w:sz w:val="20"/>
                <w:szCs w:val="20"/>
              </w:rPr>
              <w:t xml:space="preserve"> :</w:t>
            </w:r>
          </w:p>
        </w:tc>
        <w:tc>
          <w:tcPr>
            <w:tcW w:w="2619" w:type="pct"/>
            <w:shd w:val="clear" w:color="auto" w:fill="auto"/>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rPr>
              <w:t>Perkotaan Batauga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right="-55"/>
              <w:jc w:val="center"/>
              <w:rPr>
                <w:rFonts w:ascii="Trebuchet MS" w:hAnsi="Trebuchet MS"/>
                <w:b/>
                <w:sz w:val="20"/>
                <w:szCs w:val="20"/>
                <w:lang w:val="id-ID"/>
              </w:rPr>
            </w:pPr>
          </w:p>
        </w:tc>
        <w:tc>
          <w:tcPr>
            <w:tcW w:w="2012" w:type="pct"/>
            <w:shd w:val="clear" w:color="auto" w:fill="auto"/>
          </w:tcPr>
          <w:p w:rsidR="00745AE0" w:rsidRPr="00745AE0" w:rsidRDefault="00745AE0" w:rsidP="00AA5D8E">
            <w:pPr>
              <w:pStyle w:val="ListParagraph"/>
              <w:numPr>
                <w:ilvl w:val="0"/>
                <w:numId w:val="63"/>
              </w:numPr>
              <w:tabs>
                <w:tab w:val="left" w:pos="835"/>
              </w:tabs>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Rencana RTH Jalur Hijau</w:t>
            </w:r>
          </w:p>
        </w:tc>
        <w:tc>
          <w:tcPr>
            <w:tcW w:w="2619" w:type="pct"/>
            <w:shd w:val="clear" w:color="auto" w:fill="auto"/>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Kawasan Perkotaan Batauga, Biwinapada dan Mambulu</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right="-55"/>
              <w:jc w:val="center"/>
              <w:rPr>
                <w:rFonts w:ascii="Trebuchet MS" w:hAnsi="Trebuchet MS"/>
                <w:b/>
                <w:sz w:val="20"/>
                <w:szCs w:val="20"/>
                <w:lang w:val="id-ID"/>
              </w:rPr>
            </w:pPr>
          </w:p>
        </w:tc>
        <w:tc>
          <w:tcPr>
            <w:tcW w:w="2012" w:type="pct"/>
            <w:shd w:val="clear" w:color="auto" w:fill="auto"/>
          </w:tcPr>
          <w:p w:rsidR="00745AE0" w:rsidRPr="00745AE0" w:rsidRDefault="00745AE0" w:rsidP="00AA5D8E">
            <w:pPr>
              <w:pStyle w:val="ListParagraph"/>
              <w:numPr>
                <w:ilvl w:val="0"/>
                <w:numId w:val="63"/>
              </w:numPr>
              <w:tabs>
                <w:tab w:val="left" w:pos="835"/>
              </w:tabs>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RTH Taman dan Hutan Kota</w:t>
            </w:r>
          </w:p>
        </w:tc>
        <w:tc>
          <w:tcPr>
            <w:tcW w:w="2619" w:type="pct"/>
            <w:shd w:val="clear" w:color="auto" w:fill="auto"/>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Kawasan Perkotaan Batauga, Biwinapada dan Mambulu</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right="-55"/>
              <w:jc w:val="center"/>
              <w:rPr>
                <w:rFonts w:ascii="Trebuchet MS" w:hAnsi="Trebuchet MS"/>
                <w:b/>
                <w:sz w:val="20"/>
                <w:szCs w:val="20"/>
                <w:lang w:val="id-ID"/>
              </w:rPr>
            </w:pPr>
          </w:p>
        </w:tc>
        <w:tc>
          <w:tcPr>
            <w:tcW w:w="2012" w:type="pct"/>
            <w:shd w:val="clear" w:color="auto" w:fill="auto"/>
          </w:tcPr>
          <w:p w:rsidR="00745AE0" w:rsidRPr="00745AE0" w:rsidRDefault="00745AE0" w:rsidP="00AA5D8E">
            <w:pPr>
              <w:pStyle w:val="ListParagraph"/>
              <w:numPr>
                <w:ilvl w:val="0"/>
                <w:numId w:val="63"/>
              </w:numPr>
              <w:tabs>
                <w:tab w:val="left" w:pos="835"/>
              </w:tabs>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RTH Fungsi Tertentu</w:t>
            </w:r>
          </w:p>
        </w:tc>
        <w:tc>
          <w:tcPr>
            <w:tcW w:w="2619" w:type="pct"/>
            <w:shd w:val="clear" w:color="auto" w:fill="auto"/>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Kecamatan Batauga dan Kecamatan Lapandewa</w:t>
            </w:r>
          </w:p>
        </w:tc>
      </w:tr>
      <w:tr w:rsidR="00745AE0" w:rsidRPr="00745AE0" w:rsidTr="00745AE0">
        <w:trPr>
          <w:trHeight w:val="20"/>
        </w:trPr>
        <w:tc>
          <w:tcPr>
            <w:tcW w:w="369" w:type="pct"/>
            <w:vMerge w:val="restart"/>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rPr>
            </w:pPr>
            <w:r w:rsidRPr="00745AE0">
              <w:rPr>
                <w:rFonts w:ascii="Trebuchet MS" w:hAnsi="Trebuchet MS"/>
                <w:sz w:val="20"/>
                <w:szCs w:val="20"/>
              </w:rPr>
              <w:t>3</w:t>
            </w:r>
          </w:p>
        </w:tc>
        <w:tc>
          <w:tcPr>
            <w:tcW w:w="4631" w:type="pct"/>
            <w:gridSpan w:val="2"/>
            <w:shd w:val="clear" w:color="auto" w:fill="auto"/>
            <w:vAlign w:val="center"/>
          </w:tcPr>
          <w:p w:rsidR="00745AE0" w:rsidRPr="00745AE0" w:rsidRDefault="00745AE0" w:rsidP="00AB114D">
            <w:pPr>
              <w:spacing w:after="0" w:line="240" w:lineRule="auto"/>
              <w:jc w:val="both"/>
              <w:rPr>
                <w:rFonts w:ascii="Trebuchet MS" w:eastAsia="Batang" w:hAnsi="Trebuchet MS"/>
                <w:sz w:val="20"/>
                <w:szCs w:val="20"/>
                <w:lang w:val="id-ID"/>
              </w:rPr>
            </w:pPr>
            <w:r w:rsidRPr="00745AE0">
              <w:rPr>
                <w:rFonts w:ascii="Trebuchet MS" w:hAnsi="Trebuchet MS"/>
                <w:sz w:val="20"/>
                <w:szCs w:val="20"/>
              </w:rPr>
              <w:t>Kawasan Suaka Alam, Pelestarian Alam dan Cagar Budaya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vAlign w:val="center"/>
          </w:tcPr>
          <w:p w:rsidR="00745AE0" w:rsidRPr="00745AE0" w:rsidRDefault="00745AE0" w:rsidP="00AA5D8E">
            <w:pPr>
              <w:numPr>
                <w:ilvl w:val="0"/>
                <w:numId w:val="55"/>
              </w:numPr>
              <w:spacing w:after="0" w:line="240" w:lineRule="auto"/>
              <w:ind w:left="268" w:hanging="268"/>
              <w:jc w:val="both"/>
              <w:rPr>
                <w:rFonts w:ascii="Trebuchet MS" w:hAnsi="Trebuchet MS"/>
                <w:sz w:val="20"/>
                <w:szCs w:val="20"/>
              </w:rPr>
            </w:pPr>
            <w:r w:rsidRPr="00745AE0">
              <w:rPr>
                <w:rFonts w:ascii="Trebuchet MS" w:hAnsi="Trebuchet MS"/>
                <w:sz w:val="20"/>
                <w:szCs w:val="20"/>
              </w:rPr>
              <w:t>Kawasan Taman Wisata Alam Laut</w:t>
            </w:r>
          </w:p>
        </w:tc>
        <w:tc>
          <w:tcPr>
            <w:tcW w:w="2619" w:type="pct"/>
            <w:shd w:val="clear" w:color="auto" w:fill="auto"/>
          </w:tcPr>
          <w:p w:rsidR="00745AE0" w:rsidRPr="00745AE0" w:rsidRDefault="00745AE0" w:rsidP="00AB114D">
            <w:pPr>
              <w:spacing w:after="0" w:line="240" w:lineRule="auto"/>
              <w:jc w:val="both"/>
              <w:rPr>
                <w:rFonts w:ascii="Trebuchet MS" w:eastAsia="Batang" w:hAnsi="Trebuchet MS"/>
                <w:sz w:val="20"/>
                <w:szCs w:val="20"/>
              </w:rPr>
            </w:pPr>
            <w:r w:rsidRPr="00745AE0">
              <w:rPr>
                <w:rFonts w:ascii="Trebuchet MS" w:eastAsia="Batang" w:hAnsi="Trebuchet MS"/>
                <w:sz w:val="20"/>
                <w:szCs w:val="20"/>
              </w:rPr>
              <w:t>Pulau Liwutongkidi dan Pulau Kawi-Kawia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vAlign w:val="center"/>
          </w:tcPr>
          <w:p w:rsidR="00745AE0" w:rsidRPr="00745AE0" w:rsidRDefault="00745AE0" w:rsidP="00AA5D8E">
            <w:pPr>
              <w:numPr>
                <w:ilvl w:val="0"/>
                <w:numId w:val="55"/>
              </w:numPr>
              <w:spacing w:after="0" w:line="240" w:lineRule="auto"/>
              <w:ind w:left="268" w:hanging="268"/>
              <w:jc w:val="both"/>
              <w:rPr>
                <w:rFonts w:ascii="Trebuchet MS" w:hAnsi="Trebuchet MS"/>
                <w:sz w:val="20"/>
                <w:szCs w:val="20"/>
              </w:rPr>
            </w:pPr>
            <w:r w:rsidRPr="00745AE0">
              <w:rPr>
                <w:rFonts w:ascii="Trebuchet MS" w:hAnsi="Trebuchet MS"/>
                <w:sz w:val="20"/>
                <w:szCs w:val="20"/>
                <w:lang w:val="id-ID"/>
              </w:rPr>
              <w:t>Kawasan konservasi</w:t>
            </w:r>
          </w:p>
        </w:tc>
        <w:tc>
          <w:tcPr>
            <w:tcW w:w="2619" w:type="pct"/>
            <w:shd w:val="clear" w:color="auto" w:fill="auto"/>
          </w:tcPr>
          <w:p w:rsidR="00745AE0" w:rsidRPr="00745AE0" w:rsidRDefault="00745AE0" w:rsidP="00AB114D">
            <w:pPr>
              <w:spacing w:after="0" w:line="240" w:lineRule="auto"/>
              <w:jc w:val="both"/>
              <w:rPr>
                <w:rFonts w:ascii="Trebuchet MS" w:eastAsia="Batang" w:hAnsi="Trebuchet MS"/>
                <w:sz w:val="20"/>
                <w:szCs w:val="20"/>
                <w:lang w:val="id-ID"/>
              </w:rPr>
            </w:pPr>
            <w:r w:rsidRPr="00745AE0">
              <w:rPr>
                <w:rFonts w:ascii="Trebuchet MS" w:eastAsia="Batang" w:hAnsi="Trebuchet MS"/>
                <w:sz w:val="20"/>
                <w:szCs w:val="20"/>
                <w:lang w:val="id-ID"/>
              </w:rPr>
              <w:t>Pulau Kawi-kawia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vAlign w:val="center"/>
          </w:tcPr>
          <w:p w:rsidR="00745AE0" w:rsidRPr="00745AE0" w:rsidRDefault="00745AE0" w:rsidP="00AA5D8E">
            <w:pPr>
              <w:numPr>
                <w:ilvl w:val="0"/>
                <w:numId w:val="55"/>
              </w:numPr>
              <w:spacing w:after="0" w:line="240" w:lineRule="auto"/>
              <w:ind w:left="268" w:hanging="283"/>
              <w:jc w:val="both"/>
              <w:rPr>
                <w:rFonts w:ascii="Trebuchet MS" w:hAnsi="Trebuchet MS"/>
                <w:sz w:val="20"/>
                <w:szCs w:val="20"/>
                <w:lang w:val="id-ID"/>
              </w:rPr>
            </w:pPr>
            <w:r w:rsidRPr="00745AE0">
              <w:rPr>
                <w:rFonts w:ascii="Trebuchet MS" w:hAnsi="Trebuchet MS"/>
                <w:sz w:val="20"/>
                <w:szCs w:val="20"/>
              </w:rPr>
              <w:t>Kawasan cagar budaya dan ilmu pengetahuan</w:t>
            </w:r>
          </w:p>
        </w:tc>
        <w:tc>
          <w:tcPr>
            <w:tcW w:w="2619" w:type="pct"/>
            <w:shd w:val="clear" w:color="auto" w:fill="auto"/>
            <w:vAlign w:val="center"/>
          </w:tcPr>
          <w:p w:rsidR="00745AE0" w:rsidRPr="00745AE0" w:rsidRDefault="00745AE0" w:rsidP="00AB114D">
            <w:pPr>
              <w:spacing w:after="0" w:line="240" w:lineRule="auto"/>
              <w:jc w:val="both"/>
              <w:rPr>
                <w:rFonts w:ascii="Trebuchet MS" w:eastAsia="Batang" w:hAnsi="Trebuchet MS"/>
                <w:sz w:val="20"/>
                <w:szCs w:val="20"/>
                <w:lang w:val="id-ID"/>
              </w:rPr>
            </w:pP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pStyle w:val="ListParagraph"/>
              <w:numPr>
                <w:ilvl w:val="0"/>
                <w:numId w:val="60"/>
              </w:numPr>
              <w:spacing w:after="0" w:line="240" w:lineRule="auto"/>
              <w:contextualSpacing w:val="0"/>
              <w:jc w:val="both"/>
              <w:rPr>
                <w:rFonts w:ascii="Trebuchet MS" w:hAnsi="Trebuchet MS"/>
                <w:sz w:val="20"/>
                <w:szCs w:val="20"/>
              </w:rPr>
            </w:pPr>
            <w:r w:rsidRPr="00745AE0">
              <w:rPr>
                <w:rFonts w:ascii="Trebuchet MS" w:hAnsi="Trebuchet MS"/>
                <w:sz w:val="20"/>
                <w:szCs w:val="20"/>
                <w:lang w:val="id-ID"/>
              </w:rPr>
              <w:t>Situs masjid</w:t>
            </w:r>
          </w:p>
        </w:tc>
        <w:tc>
          <w:tcPr>
            <w:tcW w:w="2619" w:type="pct"/>
            <w:shd w:val="clear" w:color="auto" w:fill="auto"/>
          </w:tcPr>
          <w:p w:rsidR="00745AE0" w:rsidRPr="00745AE0" w:rsidRDefault="00745AE0" w:rsidP="00AB114D">
            <w:pPr>
              <w:spacing w:after="0" w:line="240" w:lineRule="auto"/>
              <w:jc w:val="both"/>
              <w:rPr>
                <w:rFonts w:ascii="Trebuchet MS" w:eastAsia="Batang" w:hAnsi="Trebuchet MS"/>
                <w:sz w:val="20"/>
                <w:szCs w:val="20"/>
                <w:lang w:val="id-ID"/>
              </w:rPr>
            </w:pPr>
            <w:r w:rsidRPr="00745AE0">
              <w:rPr>
                <w:rFonts w:ascii="Trebuchet MS" w:hAnsi="Trebuchet MS"/>
                <w:sz w:val="20"/>
                <w:szCs w:val="20"/>
              </w:rPr>
              <w:t xml:space="preserve">Kecamatan </w:t>
            </w:r>
            <w:r w:rsidRPr="00745AE0">
              <w:rPr>
                <w:rFonts w:ascii="Trebuchet MS" w:hAnsi="Trebuchet MS"/>
                <w:sz w:val="20"/>
                <w:szCs w:val="20"/>
                <w:lang w:val="id-ID"/>
              </w:rPr>
              <w:t>Sampolawa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pStyle w:val="ListParagraph"/>
              <w:numPr>
                <w:ilvl w:val="0"/>
                <w:numId w:val="60"/>
              </w:numPr>
              <w:spacing w:after="0" w:line="240" w:lineRule="auto"/>
              <w:contextualSpacing w:val="0"/>
              <w:jc w:val="both"/>
              <w:rPr>
                <w:rFonts w:ascii="Trebuchet MS" w:hAnsi="Trebuchet MS"/>
                <w:sz w:val="20"/>
                <w:szCs w:val="20"/>
              </w:rPr>
            </w:pPr>
            <w:r w:rsidRPr="00745AE0">
              <w:rPr>
                <w:rFonts w:ascii="Trebuchet MS" w:hAnsi="Trebuchet MS"/>
                <w:sz w:val="20"/>
                <w:szCs w:val="20"/>
                <w:lang w:val="id-ID"/>
              </w:rPr>
              <w:t>Situs makam</w:t>
            </w:r>
          </w:p>
        </w:tc>
        <w:tc>
          <w:tcPr>
            <w:tcW w:w="2619" w:type="pct"/>
            <w:shd w:val="clear" w:color="auto" w:fill="auto"/>
          </w:tcPr>
          <w:p w:rsidR="00745AE0" w:rsidRPr="00745AE0" w:rsidRDefault="00745AE0" w:rsidP="00AB114D">
            <w:pPr>
              <w:spacing w:after="0" w:line="240" w:lineRule="auto"/>
              <w:jc w:val="both"/>
              <w:rPr>
                <w:rFonts w:ascii="Trebuchet MS" w:eastAsia="Batang" w:hAnsi="Trebuchet MS"/>
                <w:sz w:val="20"/>
                <w:szCs w:val="20"/>
                <w:lang w:val="id-ID"/>
              </w:rPr>
            </w:pPr>
            <w:r w:rsidRPr="00745AE0">
              <w:rPr>
                <w:rFonts w:ascii="Trebuchet MS" w:hAnsi="Trebuchet MS"/>
                <w:sz w:val="20"/>
                <w:szCs w:val="20"/>
              </w:rPr>
              <w:t xml:space="preserve">Kecamatan </w:t>
            </w:r>
            <w:r w:rsidRPr="00745AE0">
              <w:rPr>
                <w:rFonts w:ascii="Trebuchet MS" w:hAnsi="Trebuchet MS"/>
                <w:sz w:val="20"/>
                <w:szCs w:val="20"/>
                <w:lang w:val="id-ID"/>
              </w:rPr>
              <w:t>Batauga dan Siompu Barat</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pStyle w:val="ListParagraph"/>
              <w:numPr>
                <w:ilvl w:val="0"/>
                <w:numId w:val="60"/>
              </w:numPr>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Situs rumah adat</w:t>
            </w:r>
          </w:p>
        </w:tc>
        <w:tc>
          <w:tcPr>
            <w:tcW w:w="2619" w:type="pct"/>
            <w:shd w:val="clear" w:color="auto" w:fill="auto"/>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Kecamatan Sampolawa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pStyle w:val="ListParagraph"/>
              <w:numPr>
                <w:ilvl w:val="0"/>
                <w:numId w:val="60"/>
              </w:numPr>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Situs pembangunan kapal tradisional</w:t>
            </w:r>
          </w:p>
        </w:tc>
        <w:tc>
          <w:tcPr>
            <w:tcW w:w="2619" w:type="pct"/>
            <w:shd w:val="clear" w:color="auto" w:fill="auto"/>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Kecamatan Sampolawa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pStyle w:val="ListParagraph"/>
              <w:numPr>
                <w:ilvl w:val="0"/>
                <w:numId w:val="60"/>
              </w:numPr>
              <w:spacing w:after="0" w:line="240" w:lineRule="auto"/>
              <w:contextualSpacing w:val="0"/>
              <w:jc w:val="both"/>
              <w:rPr>
                <w:rFonts w:ascii="Trebuchet MS" w:hAnsi="Trebuchet MS"/>
                <w:sz w:val="20"/>
                <w:szCs w:val="20"/>
                <w:lang w:val="id-ID"/>
              </w:rPr>
            </w:pPr>
            <w:r w:rsidRPr="00745AE0">
              <w:rPr>
                <w:rFonts w:ascii="Trebuchet MS" w:hAnsi="Trebuchet MS"/>
                <w:sz w:val="20"/>
                <w:szCs w:val="20"/>
                <w:lang w:val="id-ID"/>
              </w:rPr>
              <w:t>Kawasan benteng</w:t>
            </w:r>
          </w:p>
        </w:tc>
        <w:tc>
          <w:tcPr>
            <w:tcW w:w="2619" w:type="pct"/>
            <w:shd w:val="clear" w:color="auto" w:fill="auto"/>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Kecamatan Sampolawa, Lapandewa dan Siompu dan Kadatua</w:t>
            </w:r>
          </w:p>
        </w:tc>
      </w:tr>
      <w:tr w:rsidR="00745AE0" w:rsidRPr="00745AE0" w:rsidTr="00745AE0">
        <w:trPr>
          <w:trHeight w:val="20"/>
        </w:trPr>
        <w:tc>
          <w:tcPr>
            <w:tcW w:w="369" w:type="pct"/>
            <w:vMerge w:val="restart"/>
            <w:shd w:val="clear" w:color="auto" w:fill="auto"/>
          </w:tcPr>
          <w:p w:rsidR="00745AE0" w:rsidRPr="00745AE0" w:rsidRDefault="00745AE0" w:rsidP="00AB114D">
            <w:pPr>
              <w:spacing w:after="0" w:line="240" w:lineRule="auto"/>
              <w:ind w:left="-43" w:right="-58" w:hanging="43"/>
              <w:jc w:val="center"/>
              <w:rPr>
                <w:rFonts w:ascii="Trebuchet MS" w:hAnsi="Trebuchet MS"/>
                <w:sz w:val="20"/>
                <w:szCs w:val="20"/>
              </w:rPr>
            </w:pPr>
            <w:r w:rsidRPr="00745AE0">
              <w:rPr>
                <w:rFonts w:ascii="Trebuchet MS" w:hAnsi="Trebuchet MS"/>
                <w:sz w:val="20"/>
                <w:szCs w:val="20"/>
              </w:rPr>
              <w:t>4</w:t>
            </w:r>
          </w:p>
        </w:tc>
        <w:tc>
          <w:tcPr>
            <w:tcW w:w="4631" w:type="pct"/>
            <w:gridSpan w:val="2"/>
            <w:shd w:val="clear" w:color="auto" w:fill="auto"/>
            <w:vAlign w:val="center"/>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lang w:val="id-ID"/>
              </w:rPr>
              <w:t>Kawasan Rawan Bencana Alam</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7"/>
              </w:numPr>
              <w:spacing w:after="0" w:line="240" w:lineRule="auto"/>
              <w:ind w:left="268" w:hanging="268"/>
              <w:jc w:val="both"/>
              <w:rPr>
                <w:rFonts w:ascii="Trebuchet MS" w:hAnsi="Trebuchet MS"/>
                <w:sz w:val="20"/>
                <w:szCs w:val="20"/>
                <w:lang w:val="id-ID"/>
              </w:rPr>
            </w:pPr>
            <w:r w:rsidRPr="00745AE0">
              <w:rPr>
                <w:rFonts w:ascii="Trebuchet MS" w:hAnsi="Trebuchet MS"/>
                <w:sz w:val="20"/>
                <w:szCs w:val="20"/>
              </w:rPr>
              <w:t>Kawasan rawan tanah longsor</w:t>
            </w:r>
          </w:p>
        </w:tc>
        <w:tc>
          <w:tcPr>
            <w:tcW w:w="2619" w:type="pct"/>
            <w:shd w:val="clear" w:color="auto" w:fill="auto"/>
          </w:tcPr>
          <w:p w:rsidR="00745AE0" w:rsidRPr="00745AE0" w:rsidRDefault="00745AE0" w:rsidP="00AB114D">
            <w:pPr>
              <w:pStyle w:val="ListParagraph"/>
              <w:spacing w:after="0" w:line="240" w:lineRule="auto"/>
              <w:ind w:left="0"/>
              <w:jc w:val="both"/>
              <w:rPr>
                <w:rFonts w:ascii="Trebuchet MS" w:hAnsi="Trebuchet MS" w:cs="Calibri"/>
                <w:sz w:val="20"/>
                <w:szCs w:val="20"/>
              </w:rPr>
            </w:pPr>
            <w:r w:rsidRPr="00745AE0">
              <w:rPr>
                <w:rFonts w:ascii="Trebuchet MS" w:hAnsi="Trebuchet MS" w:cs="Calibri"/>
                <w:sz w:val="20"/>
                <w:szCs w:val="20"/>
              </w:rPr>
              <w:t>Kecamatan Batauga dan Kecamatan Sampolawa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7"/>
              </w:numPr>
              <w:spacing w:after="0" w:line="240" w:lineRule="auto"/>
              <w:ind w:left="268" w:hanging="268"/>
              <w:jc w:val="both"/>
              <w:rPr>
                <w:rFonts w:ascii="Trebuchet MS" w:hAnsi="Trebuchet MS"/>
                <w:sz w:val="20"/>
                <w:szCs w:val="20"/>
                <w:lang w:val="id-ID"/>
              </w:rPr>
            </w:pPr>
            <w:r w:rsidRPr="00745AE0">
              <w:rPr>
                <w:rFonts w:ascii="Trebuchet MS" w:hAnsi="Trebuchet MS"/>
                <w:sz w:val="20"/>
                <w:szCs w:val="20"/>
                <w:lang w:val="id-ID"/>
              </w:rPr>
              <w:t>Kawasan rawan gelombang pasang</w:t>
            </w:r>
          </w:p>
        </w:tc>
        <w:tc>
          <w:tcPr>
            <w:tcW w:w="2619" w:type="pct"/>
            <w:shd w:val="clear" w:color="auto" w:fill="auto"/>
            <w:vAlign w:val="center"/>
          </w:tcPr>
          <w:p w:rsidR="00745AE0" w:rsidRPr="00745AE0" w:rsidRDefault="00745AE0" w:rsidP="00AB114D">
            <w:pPr>
              <w:pStyle w:val="ListParagraph"/>
              <w:spacing w:after="0" w:line="240" w:lineRule="auto"/>
              <w:ind w:left="0"/>
              <w:jc w:val="both"/>
              <w:rPr>
                <w:rFonts w:ascii="Trebuchet MS" w:hAnsi="Trebuchet MS" w:cs="Calibri"/>
                <w:sz w:val="20"/>
                <w:szCs w:val="20"/>
              </w:rPr>
            </w:pPr>
            <w:r w:rsidRPr="00745AE0">
              <w:rPr>
                <w:rFonts w:ascii="Trebuchet MS" w:hAnsi="Trebuchet MS" w:cs="Calibri"/>
                <w:sz w:val="20"/>
                <w:szCs w:val="20"/>
              </w:rPr>
              <w:t>Seluruh Pesisir Kecamatan</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7"/>
              </w:numPr>
              <w:spacing w:after="0" w:line="240" w:lineRule="auto"/>
              <w:ind w:left="268" w:hanging="268"/>
              <w:jc w:val="both"/>
              <w:rPr>
                <w:rFonts w:ascii="Trebuchet MS" w:hAnsi="Trebuchet MS"/>
                <w:sz w:val="20"/>
                <w:szCs w:val="20"/>
                <w:lang w:val="id-ID"/>
              </w:rPr>
            </w:pPr>
            <w:r w:rsidRPr="00745AE0">
              <w:rPr>
                <w:rFonts w:ascii="Trebuchet MS" w:hAnsi="Trebuchet MS"/>
                <w:sz w:val="20"/>
                <w:szCs w:val="20"/>
              </w:rPr>
              <w:t>Kawasan rawan banjir</w:t>
            </w:r>
          </w:p>
        </w:tc>
        <w:tc>
          <w:tcPr>
            <w:tcW w:w="2619" w:type="pct"/>
            <w:shd w:val="clear" w:color="auto" w:fill="auto"/>
            <w:vAlign w:val="center"/>
          </w:tcPr>
          <w:p w:rsidR="00745AE0" w:rsidRPr="00745AE0" w:rsidRDefault="00745AE0" w:rsidP="00AB114D">
            <w:pPr>
              <w:pStyle w:val="ListParagraph"/>
              <w:spacing w:after="0" w:line="240" w:lineRule="auto"/>
              <w:ind w:left="0"/>
              <w:jc w:val="both"/>
              <w:rPr>
                <w:rFonts w:ascii="Trebuchet MS" w:hAnsi="Trebuchet MS" w:cs="Calibri"/>
                <w:sz w:val="20"/>
                <w:szCs w:val="20"/>
                <w:lang w:val="id-ID"/>
              </w:rPr>
            </w:pPr>
            <w:r w:rsidRPr="00745AE0">
              <w:rPr>
                <w:rFonts w:ascii="Trebuchet MS" w:hAnsi="Trebuchet MS"/>
                <w:sz w:val="20"/>
                <w:szCs w:val="20"/>
                <w:lang w:val="id-ID"/>
              </w:rPr>
              <w:t>Kecamatan Batauga dan Kecamatan Sampolawa</w:t>
            </w:r>
          </w:p>
        </w:tc>
      </w:tr>
      <w:tr w:rsidR="00745AE0" w:rsidRPr="00745AE0" w:rsidTr="00745AE0">
        <w:trPr>
          <w:trHeight w:val="20"/>
        </w:trPr>
        <w:tc>
          <w:tcPr>
            <w:tcW w:w="369" w:type="pct"/>
            <w:vMerge/>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7"/>
              </w:numPr>
              <w:spacing w:after="0" w:line="240" w:lineRule="auto"/>
              <w:ind w:left="268" w:hanging="268"/>
              <w:jc w:val="both"/>
              <w:rPr>
                <w:rFonts w:ascii="Trebuchet MS" w:hAnsi="Trebuchet MS"/>
                <w:sz w:val="20"/>
                <w:szCs w:val="20"/>
              </w:rPr>
            </w:pPr>
            <w:r w:rsidRPr="00745AE0">
              <w:rPr>
                <w:rFonts w:ascii="Trebuchet MS" w:hAnsi="Trebuchet MS"/>
                <w:sz w:val="20"/>
                <w:szCs w:val="20"/>
                <w:lang w:val="id-ID"/>
              </w:rPr>
              <w:t>Kawasan rawan angin topan</w:t>
            </w:r>
          </w:p>
        </w:tc>
        <w:tc>
          <w:tcPr>
            <w:tcW w:w="2619" w:type="pct"/>
            <w:shd w:val="clear" w:color="auto" w:fill="auto"/>
            <w:vAlign w:val="center"/>
          </w:tcPr>
          <w:p w:rsidR="00745AE0" w:rsidRPr="00745AE0" w:rsidRDefault="00745AE0" w:rsidP="00AB114D">
            <w:pPr>
              <w:pStyle w:val="ListParagraph"/>
              <w:spacing w:after="0" w:line="240" w:lineRule="auto"/>
              <w:ind w:left="0"/>
              <w:jc w:val="both"/>
              <w:rPr>
                <w:rFonts w:ascii="Trebuchet MS" w:hAnsi="Trebuchet MS"/>
                <w:sz w:val="20"/>
                <w:szCs w:val="20"/>
                <w:lang w:val="id-ID"/>
              </w:rPr>
            </w:pPr>
            <w:r w:rsidRPr="00745AE0">
              <w:rPr>
                <w:rFonts w:ascii="Trebuchet MS" w:hAnsi="Trebuchet MS"/>
                <w:sz w:val="20"/>
                <w:szCs w:val="20"/>
                <w:lang w:val="id-ID"/>
              </w:rPr>
              <w:t>Kecamatan Lapandewa dan Batauga</w:t>
            </w:r>
          </w:p>
        </w:tc>
      </w:tr>
      <w:tr w:rsidR="00745AE0" w:rsidRPr="00745AE0" w:rsidTr="00745AE0">
        <w:trPr>
          <w:trHeight w:val="20"/>
        </w:trPr>
        <w:tc>
          <w:tcPr>
            <w:tcW w:w="369" w:type="pct"/>
            <w:vMerge w:val="restart"/>
            <w:shd w:val="clear" w:color="auto" w:fill="auto"/>
          </w:tcPr>
          <w:p w:rsidR="00745AE0" w:rsidRPr="00745AE0" w:rsidRDefault="00745AE0" w:rsidP="00AB114D">
            <w:pPr>
              <w:spacing w:after="0" w:line="240" w:lineRule="auto"/>
              <w:ind w:left="-46" w:right="-55" w:hanging="41"/>
              <w:jc w:val="center"/>
              <w:rPr>
                <w:rFonts w:ascii="Trebuchet MS" w:hAnsi="Trebuchet MS"/>
                <w:sz w:val="20"/>
                <w:szCs w:val="20"/>
              </w:rPr>
            </w:pPr>
            <w:r w:rsidRPr="00745AE0">
              <w:rPr>
                <w:rFonts w:ascii="Trebuchet MS" w:hAnsi="Trebuchet MS"/>
                <w:sz w:val="20"/>
                <w:szCs w:val="20"/>
              </w:rPr>
              <w:t>5</w:t>
            </w:r>
          </w:p>
        </w:tc>
        <w:tc>
          <w:tcPr>
            <w:tcW w:w="4631" w:type="pct"/>
            <w:gridSpan w:val="2"/>
            <w:shd w:val="clear" w:color="auto" w:fill="auto"/>
            <w:vAlign w:val="center"/>
          </w:tcPr>
          <w:p w:rsidR="00745AE0" w:rsidRPr="00745AE0" w:rsidRDefault="00745AE0" w:rsidP="00AB114D">
            <w:pPr>
              <w:spacing w:after="0" w:line="240" w:lineRule="auto"/>
              <w:jc w:val="both"/>
              <w:rPr>
                <w:rFonts w:ascii="Trebuchet MS" w:hAnsi="Trebuchet MS"/>
                <w:sz w:val="20"/>
                <w:szCs w:val="20"/>
              </w:rPr>
            </w:pPr>
            <w:r w:rsidRPr="00745AE0">
              <w:rPr>
                <w:rFonts w:ascii="Trebuchet MS" w:hAnsi="Trebuchet MS"/>
                <w:sz w:val="20"/>
                <w:szCs w:val="20"/>
                <w:lang w:val="id-ID"/>
              </w:rPr>
              <w:t xml:space="preserve">Kawasan </w:t>
            </w:r>
            <w:r w:rsidRPr="00745AE0">
              <w:rPr>
                <w:rFonts w:ascii="Trebuchet MS" w:hAnsi="Trebuchet MS"/>
                <w:sz w:val="20"/>
                <w:szCs w:val="20"/>
              </w:rPr>
              <w:t>Lindung</w:t>
            </w:r>
            <w:r w:rsidRPr="00745AE0">
              <w:rPr>
                <w:rFonts w:ascii="Trebuchet MS" w:hAnsi="Trebuchet MS"/>
                <w:sz w:val="20"/>
                <w:szCs w:val="20"/>
                <w:lang w:val="id-ID"/>
              </w:rPr>
              <w:t xml:space="preserve"> Geologi</w:t>
            </w:r>
          </w:p>
        </w:tc>
      </w:tr>
      <w:tr w:rsidR="00745AE0" w:rsidRPr="00745AE0" w:rsidTr="00745AE0">
        <w:trPr>
          <w:trHeight w:val="20"/>
        </w:trPr>
        <w:tc>
          <w:tcPr>
            <w:tcW w:w="369" w:type="pct"/>
            <w:vMerge/>
            <w:shd w:val="clear" w:color="auto" w:fill="auto"/>
            <w:vAlign w:val="center"/>
          </w:tcPr>
          <w:p w:rsidR="00745AE0" w:rsidRPr="00745AE0" w:rsidRDefault="00745AE0" w:rsidP="00AB114D">
            <w:pPr>
              <w:spacing w:after="0" w:line="240" w:lineRule="auto"/>
              <w:ind w:left="-46" w:right="-55" w:hanging="41"/>
              <w:jc w:val="both"/>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6"/>
              </w:numPr>
              <w:spacing w:after="0" w:line="240" w:lineRule="auto"/>
              <w:ind w:left="321" w:hanging="321"/>
              <w:jc w:val="both"/>
              <w:rPr>
                <w:rFonts w:ascii="Trebuchet MS" w:hAnsi="Trebuchet MS"/>
                <w:sz w:val="20"/>
                <w:szCs w:val="20"/>
              </w:rPr>
            </w:pPr>
            <w:r w:rsidRPr="00745AE0">
              <w:rPr>
                <w:rFonts w:ascii="Trebuchet MS" w:hAnsi="Trebuchet MS"/>
                <w:sz w:val="20"/>
                <w:szCs w:val="20"/>
              </w:rPr>
              <w:t>Kawasan rawan bencana alam geologi</w:t>
            </w:r>
          </w:p>
        </w:tc>
        <w:tc>
          <w:tcPr>
            <w:tcW w:w="2619" w:type="pct"/>
            <w:shd w:val="clear" w:color="auto" w:fill="auto"/>
            <w:vAlign w:val="center"/>
          </w:tcPr>
          <w:p w:rsidR="00745AE0" w:rsidRPr="00745AE0" w:rsidRDefault="00745AE0" w:rsidP="00AB114D">
            <w:pPr>
              <w:spacing w:after="0" w:line="240" w:lineRule="auto"/>
              <w:jc w:val="both"/>
              <w:rPr>
                <w:rFonts w:ascii="Trebuchet MS" w:hAnsi="Trebuchet MS"/>
                <w:sz w:val="20"/>
                <w:szCs w:val="20"/>
              </w:rPr>
            </w:pPr>
          </w:p>
        </w:tc>
      </w:tr>
      <w:tr w:rsidR="00745AE0" w:rsidRPr="00745AE0" w:rsidTr="00745AE0">
        <w:trPr>
          <w:trHeight w:val="20"/>
        </w:trPr>
        <w:tc>
          <w:tcPr>
            <w:tcW w:w="369" w:type="pct"/>
            <w:vMerge/>
            <w:shd w:val="clear" w:color="auto" w:fill="auto"/>
            <w:vAlign w:val="center"/>
          </w:tcPr>
          <w:p w:rsidR="00745AE0" w:rsidRPr="00745AE0" w:rsidRDefault="00745AE0" w:rsidP="00AB114D">
            <w:pPr>
              <w:spacing w:after="0" w:line="240" w:lineRule="auto"/>
              <w:ind w:left="-46" w:right="-55" w:hanging="41"/>
              <w:jc w:val="both"/>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8"/>
              </w:numPr>
              <w:spacing w:after="0" w:line="240" w:lineRule="auto"/>
              <w:jc w:val="both"/>
              <w:rPr>
                <w:rFonts w:ascii="Trebuchet MS" w:hAnsi="Trebuchet MS"/>
                <w:sz w:val="20"/>
                <w:szCs w:val="20"/>
              </w:rPr>
            </w:pPr>
            <w:r w:rsidRPr="00745AE0">
              <w:rPr>
                <w:rFonts w:ascii="Trebuchet MS" w:hAnsi="Trebuchet MS"/>
                <w:sz w:val="20"/>
                <w:szCs w:val="20"/>
              </w:rPr>
              <w:t>kawasan rawan gempa bumi</w:t>
            </w:r>
          </w:p>
        </w:tc>
        <w:tc>
          <w:tcPr>
            <w:tcW w:w="2619" w:type="pct"/>
            <w:shd w:val="clear" w:color="auto" w:fill="auto"/>
            <w:vAlign w:val="center"/>
          </w:tcPr>
          <w:p w:rsidR="00745AE0" w:rsidRPr="00745AE0" w:rsidRDefault="00745AE0" w:rsidP="00AB114D">
            <w:pPr>
              <w:spacing w:after="0" w:line="240" w:lineRule="auto"/>
              <w:jc w:val="both"/>
              <w:rPr>
                <w:rFonts w:ascii="Trebuchet MS" w:hAnsi="Trebuchet MS"/>
                <w:sz w:val="20"/>
                <w:szCs w:val="20"/>
                <w:lang w:val="id-ID"/>
              </w:rPr>
            </w:pPr>
            <w:r w:rsidRPr="00745AE0">
              <w:rPr>
                <w:rFonts w:ascii="Trebuchet MS" w:hAnsi="Trebuchet MS"/>
                <w:sz w:val="20"/>
                <w:szCs w:val="20"/>
                <w:lang w:val="id-ID"/>
              </w:rPr>
              <w:t>Pulau Siompu, Kecamatan Batauga, dan Kecamatan Sampolawa</w:t>
            </w:r>
          </w:p>
        </w:tc>
      </w:tr>
      <w:tr w:rsidR="00745AE0" w:rsidRPr="00745AE0" w:rsidTr="00745AE0">
        <w:trPr>
          <w:trHeight w:val="20"/>
        </w:trPr>
        <w:tc>
          <w:tcPr>
            <w:tcW w:w="369" w:type="pct"/>
            <w:vMerge/>
            <w:shd w:val="clear" w:color="auto" w:fill="auto"/>
            <w:vAlign w:val="center"/>
          </w:tcPr>
          <w:p w:rsidR="00745AE0" w:rsidRPr="00745AE0" w:rsidRDefault="00745AE0" w:rsidP="00AB114D">
            <w:pPr>
              <w:spacing w:after="0" w:line="240" w:lineRule="auto"/>
              <w:ind w:left="-46" w:right="-55" w:hanging="41"/>
              <w:jc w:val="both"/>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8"/>
              </w:numPr>
              <w:spacing w:after="0" w:line="240" w:lineRule="auto"/>
              <w:jc w:val="both"/>
              <w:rPr>
                <w:rFonts w:ascii="Trebuchet MS" w:hAnsi="Trebuchet MS"/>
                <w:sz w:val="20"/>
                <w:szCs w:val="20"/>
              </w:rPr>
            </w:pPr>
            <w:r w:rsidRPr="00745AE0">
              <w:rPr>
                <w:rFonts w:ascii="Trebuchet MS" w:hAnsi="Trebuchet MS"/>
                <w:sz w:val="20"/>
                <w:szCs w:val="20"/>
              </w:rPr>
              <w:t>kawasan rawan gerakan tanah</w:t>
            </w:r>
          </w:p>
        </w:tc>
        <w:tc>
          <w:tcPr>
            <w:tcW w:w="2619" w:type="pct"/>
            <w:shd w:val="clear" w:color="auto" w:fill="auto"/>
            <w:vAlign w:val="center"/>
          </w:tcPr>
          <w:p w:rsidR="00745AE0" w:rsidRPr="00745AE0" w:rsidRDefault="00745AE0" w:rsidP="00AB114D">
            <w:pPr>
              <w:spacing w:after="0" w:line="240" w:lineRule="auto"/>
              <w:jc w:val="both"/>
              <w:rPr>
                <w:rFonts w:ascii="Trebuchet MS" w:eastAsia="Calibri" w:hAnsi="Trebuchet MS" w:cs="Bookman Old Style"/>
                <w:sz w:val="20"/>
                <w:szCs w:val="20"/>
                <w:lang w:val="id-ID" w:eastAsia="id-ID"/>
              </w:rPr>
            </w:pPr>
            <w:r w:rsidRPr="00745AE0">
              <w:rPr>
                <w:rFonts w:ascii="Trebuchet MS" w:hAnsi="Trebuchet MS"/>
                <w:sz w:val="20"/>
                <w:szCs w:val="20"/>
              </w:rPr>
              <w:t xml:space="preserve">Kecamatan </w:t>
            </w:r>
            <w:r w:rsidRPr="00745AE0">
              <w:rPr>
                <w:rFonts w:ascii="Trebuchet MS" w:hAnsi="Trebuchet MS"/>
                <w:sz w:val="20"/>
                <w:szCs w:val="20"/>
                <w:lang w:val="id-ID"/>
              </w:rPr>
              <w:t>Sampolawa dan Kecamatan Lapandewa</w:t>
            </w:r>
          </w:p>
        </w:tc>
      </w:tr>
      <w:tr w:rsidR="00745AE0" w:rsidRPr="00745AE0" w:rsidTr="00745AE0">
        <w:trPr>
          <w:trHeight w:val="20"/>
        </w:trPr>
        <w:tc>
          <w:tcPr>
            <w:tcW w:w="369" w:type="pct"/>
            <w:vMerge/>
            <w:shd w:val="clear" w:color="auto" w:fill="auto"/>
            <w:vAlign w:val="center"/>
          </w:tcPr>
          <w:p w:rsidR="00745AE0" w:rsidRPr="00745AE0" w:rsidRDefault="00745AE0" w:rsidP="00AB114D">
            <w:pPr>
              <w:spacing w:after="0" w:line="240" w:lineRule="auto"/>
              <w:ind w:left="-46" w:right="-55" w:hanging="41"/>
              <w:jc w:val="both"/>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8"/>
              </w:numPr>
              <w:spacing w:after="0" w:line="240" w:lineRule="auto"/>
              <w:jc w:val="both"/>
              <w:rPr>
                <w:rFonts w:ascii="Trebuchet MS" w:hAnsi="Trebuchet MS"/>
                <w:sz w:val="20"/>
                <w:szCs w:val="20"/>
              </w:rPr>
            </w:pPr>
            <w:r w:rsidRPr="00745AE0">
              <w:rPr>
                <w:rFonts w:ascii="Trebuchet MS" w:hAnsi="Trebuchet MS"/>
                <w:sz w:val="20"/>
                <w:szCs w:val="20"/>
                <w:lang w:val="id-ID"/>
              </w:rPr>
              <w:t>Kawasan rawan tsunami</w:t>
            </w:r>
          </w:p>
        </w:tc>
        <w:tc>
          <w:tcPr>
            <w:tcW w:w="2619" w:type="pct"/>
            <w:shd w:val="clear" w:color="auto" w:fill="auto"/>
            <w:vAlign w:val="center"/>
          </w:tcPr>
          <w:p w:rsidR="00745AE0" w:rsidRPr="00745AE0" w:rsidRDefault="00745AE0" w:rsidP="00AB114D">
            <w:pPr>
              <w:pStyle w:val="ListParagraph"/>
              <w:spacing w:after="0" w:line="240" w:lineRule="auto"/>
              <w:ind w:left="0"/>
              <w:jc w:val="both"/>
              <w:rPr>
                <w:rFonts w:ascii="Trebuchet MS" w:hAnsi="Trebuchet MS" w:cs="Calibri"/>
                <w:sz w:val="20"/>
                <w:szCs w:val="20"/>
                <w:lang w:val="id-ID"/>
              </w:rPr>
            </w:pPr>
            <w:r w:rsidRPr="00745AE0">
              <w:rPr>
                <w:rFonts w:ascii="Trebuchet MS" w:hAnsi="Trebuchet MS" w:cs="Calibri"/>
                <w:sz w:val="20"/>
                <w:szCs w:val="20"/>
                <w:lang w:val="id-ID"/>
              </w:rPr>
              <w:t>Sepanjang pesisir setiap Kecamatan</w:t>
            </w:r>
          </w:p>
        </w:tc>
      </w:tr>
      <w:tr w:rsidR="00745AE0" w:rsidRPr="00745AE0" w:rsidTr="00745AE0">
        <w:trPr>
          <w:trHeight w:val="20"/>
        </w:trPr>
        <w:tc>
          <w:tcPr>
            <w:tcW w:w="369" w:type="pct"/>
            <w:vMerge/>
            <w:shd w:val="clear" w:color="auto" w:fill="auto"/>
            <w:vAlign w:val="center"/>
          </w:tcPr>
          <w:p w:rsidR="00745AE0" w:rsidRPr="00745AE0" w:rsidRDefault="00745AE0" w:rsidP="00AB114D">
            <w:pPr>
              <w:spacing w:after="0" w:line="240" w:lineRule="auto"/>
              <w:ind w:left="-46" w:right="-55" w:hanging="41"/>
              <w:jc w:val="both"/>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6"/>
              </w:numPr>
              <w:spacing w:after="0" w:line="240" w:lineRule="auto"/>
              <w:ind w:left="321" w:hanging="321"/>
              <w:jc w:val="both"/>
              <w:rPr>
                <w:rFonts w:ascii="Trebuchet MS" w:hAnsi="Trebuchet MS"/>
                <w:sz w:val="20"/>
                <w:szCs w:val="20"/>
              </w:rPr>
            </w:pPr>
            <w:r w:rsidRPr="00745AE0">
              <w:rPr>
                <w:rFonts w:ascii="Trebuchet MS" w:eastAsia="Calibri" w:hAnsi="Trebuchet MS" w:cs="Bookman Old Style"/>
                <w:sz w:val="20"/>
                <w:szCs w:val="20"/>
                <w:lang w:eastAsia="id-ID"/>
              </w:rPr>
              <w:t>Kawasan yang memberikan perlindungan terhadap air tanah</w:t>
            </w:r>
          </w:p>
        </w:tc>
        <w:tc>
          <w:tcPr>
            <w:tcW w:w="2619" w:type="pct"/>
            <w:shd w:val="clear" w:color="auto" w:fill="auto"/>
            <w:vAlign w:val="center"/>
          </w:tcPr>
          <w:p w:rsidR="00745AE0" w:rsidRPr="00745AE0" w:rsidRDefault="00745AE0" w:rsidP="00AB114D">
            <w:pPr>
              <w:pStyle w:val="ListParagraph"/>
              <w:spacing w:after="0" w:line="240" w:lineRule="auto"/>
              <w:ind w:left="0"/>
              <w:jc w:val="both"/>
              <w:rPr>
                <w:rFonts w:ascii="Trebuchet MS" w:hAnsi="Trebuchet MS" w:cs="Calibri"/>
                <w:sz w:val="20"/>
                <w:szCs w:val="20"/>
              </w:rPr>
            </w:pPr>
          </w:p>
        </w:tc>
      </w:tr>
      <w:tr w:rsidR="00745AE0" w:rsidRPr="00745AE0" w:rsidTr="00745AE0">
        <w:trPr>
          <w:trHeight w:val="20"/>
        </w:trPr>
        <w:tc>
          <w:tcPr>
            <w:tcW w:w="369" w:type="pct"/>
            <w:vMerge/>
            <w:shd w:val="clear" w:color="auto" w:fill="auto"/>
            <w:vAlign w:val="center"/>
          </w:tcPr>
          <w:p w:rsidR="00745AE0" w:rsidRPr="00745AE0" w:rsidRDefault="00745AE0" w:rsidP="00AB114D">
            <w:pPr>
              <w:spacing w:after="0" w:line="240" w:lineRule="auto"/>
              <w:ind w:left="-46" w:right="-55" w:hanging="41"/>
              <w:jc w:val="both"/>
              <w:rPr>
                <w:rFonts w:ascii="Trebuchet MS" w:hAnsi="Trebuchet MS"/>
                <w:sz w:val="20"/>
                <w:szCs w:val="20"/>
                <w:lang w:val="id-ID"/>
              </w:rPr>
            </w:pPr>
          </w:p>
        </w:tc>
        <w:tc>
          <w:tcPr>
            <w:tcW w:w="2012" w:type="pct"/>
            <w:shd w:val="clear" w:color="auto" w:fill="auto"/>
          </w:tcPr>
          <w:p w:rsidR="00745AE0" w:rsidRPr="00745AE0" w:rsidRDefault="00745AE0" w:rsidP="00AA5D8E">
            <w:pPr>
              <w:numPr>
                <w:ilvl w:val="0"/>
                <w:numId w:val="59"/>
              </w:numPr>
              <w:tabs>
                <w:tab w:val="left" w:pos="311"/>
              </w:tabs>
              <w:spacing w:after="0" w:line="240" w:lineRule="auto"/>
              <w:jc w:val="both"/>
              <w:rPr>
                <w:rFonts w:ascii="Trebuchet MS" w:eastAsia="Calibri" w:hAnsi="Trebuchet MS" w:cs="Bookman Old Style"/>
                <w:sz w:val="20"/>
                <w:szCs w:val="20"/>
                <w:lang w:eastAsia="id-ID"/>
              </w:rPr>
            </w:pPr>
            <w:r>
              <w:rPr>
                <w:rFonts w:ascii="Trebuchet MS" w:eastAsia="Calibri" w:hAnsi="Trebuchet MS" w:cs="Bookman Old Style"/>
                <w:sz w:val="20"/>
                <w:szCs w:val="20"/>
                <w:lang w:eastAsia="id-ID"/>
              </w:rPr>
              <w:t>Kawasan imbuhan air tanah</w:t>
            </w:r>
            <w:r w:rsidRPr="00745AE0">
              <w:rPr>
                <w:rFonts w:ascii="Trebuchet MS" w:eastAsia="Calibri" w:hAnsi="Trebuchet MS" w:cs="Bookman Old Style"/>
                <w:sz w:val="20"/>
                <w:szCs w:val="20"/>
                <w:lang w:eastAsia="id-ID"/>
              </w:rPr>
              <w:t>:</w:t>
            </w:r>
            <w:r w:rsidRPr="00745AE0">
              <w:rPr>
                <w:rFonts w:ascii="Trebuchet MS" w:hAnsi="Trebuchet MS"/>
                <w:sz w:val="20"/>
                <w:szCs w:val="20"/>
              </w:rPr>
              <w:t xml:space="preserve"> CAT</w:t>
            </w:r>
          </w:p>
        </w:tc>
        <w:tc>
          <w:tcPr>
            <w:tcW w:w="2619" w:type="pct"/>
            <w:shd w:val="clear" w:color="auto" w:fill="auto"/>
            <w:vAlign w:val="center"/>
          </w:tcPr>
          <w:p w:rsidR="00745AE0" w:rsidRPr="00745AE0" w:rsidRDefault="00745AE0" w:rsidP="00AB114D">
            <w:pPr>
              <w:pStyle w:val="ListParagraph"/>
              <w:spacing w:after="0" w:line="240" w:lineRule="auto"/>
              <w:ind w:left="0"/>
              <w:jc w:val="both"/>
              <w:rPr>
                <w:rFonts w:ascii="Trebuchet MS" w:hAnsi="Trebuchet MS" w:cs="Calibri"/>
                <w:sz w:val="20"/>
                <w:szCs w:val="20"/>
                <w:lang w:val="id-ID"/>
              </w:rPr>
            </w:pPr>
            <w:r w:rsidRPr="00745AE0">
              <w:rPr>
                <w:rFonts w:ascii="Trebuchet MS" w:hAnsi="Trebuchet MS" w:cs="Calibri"/>
                <w:sz w:val="20"/>
                <w:szCs w:val="20"/>
                <w:lang w:val="id-ID"/>
              </w:rPr>
              <w:t>CAT Baubau (Kecamatan Batauga, Sampolawa, dan Lapandewa</w:t>
            </w:r>
          </w:p>
        </w:tc>
      </w:tr>
    </w:tbl>
    <w:p w:rsidR="00745AE0" w:rsidRPr="00745AE0" w:rsidRDefault="00745AE0" w:rsidP="00745AE0">
      <w:pPr>
        <w:spacing w:after="120" w:line="360" w:lineRule="auto"/>
        <w:rPr>
          <w:rFonts w:ascii="Trebuchet MS" w:hAnsi="Trebuchet MS" w:cs="Arial"/>
          <w:i/>
          <w:sz w:val="20"/>
          <w:szCs w:val="24"/>
        </w:rPr>
      </w:pPr>
      <w:r w:rsidRPr="00745AE0">
        <w:rPr>
          <w:rFonts w:ascii="Trebuchet MS" w:hAnsi="Trebuchet MS" w:cs="Arial"/>
          <w:i/>
          <w:sz w:val="20"/>
          <w:szCs w:val="24"/>
        </w:rPr>
        <w:t>Sumber: draft RTRW Kabupaten Buton Selatan Tahun 2017-2034</w:t>
      </w:r>
    </w:p>
    <w:p w:rsidR="00745AE0" w:rsidRDefault="00745AE0" w:rsidP="00AA5D8E">
      <w:pPr>
        <w:pStyle w:val="ListParagraph"/>
        <w:numPr>
          <w:ilvl w:val="0"/>
          <w:numId w:val="9"/>
        </w:numPr>
        <w:spacing w:after="0" w:line="240" w:lineRule="auto"/>
        <w:ind w:hanging="720"/>
        <w:jc w:val="center"/>
        <w:rPr>
          <w:rFonts w:ascii="Trebuchet MS" w:hAnsi="Trebuchet MS" w:cs="Arial"/>
          <w:b/>
          <w:szCs w:val="24"/>
          <w:lang w:val="id-ID"/>
        </w:rPr>
      </w:pPr>
    </w:p>
    <w:p w:rsidR="005878C2" w:rsidRPr="00745AE0" w:rsidRDefault="00745AE0" w:rsidP="00745AE0">
      <w:pPr>
        <w:spacing w:after="0" w:line="240" w:lineRule="auto"/>
        <w:jc w:val="center"/>
        <w:rPr>
          <w:rFonts w:ascii="Trebuchet MS" w:hAnsi="Trebuchet MS" w:cs="Arial"/>
          <w:b/>
          <w:szCs w:val="24"/>
          <w:lang w:val="id-ID"/>
        </w:rPr>
      </w:pPr>
      <w:r w:rsidRPr="00745AE0">
        <w:rPr>
          <w:rFonts w:ascii="Trebuchet MS" w:hAnsi="Trebuchet MS" w:cs="Arial"/>
          <w:b/>
          <w:szCs w:val="24"/>
          <w:lang w:val="id-ID"/>
        </w:rPr>
        <w:t>Kawasan Budidaya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5012"/>
        <w:gridCol w:w="3757"/>
      </w:tblGrid>
      <w:tr w:rsidR="00745AE0" w:rsidRPr="00745AE0" w:rsidTr="00745AE0">
        <w:trPr>
          <w:trHeight w:val="20"/>
          <w:tblHeader/>
          <w:jc w:val="center"/>
        </w:trPr>
        <w:tc>
          <w:tcPr>
            <w:tcW w:w="381" w:type="pct"/>
            <w:shd w:val="clear" w:color="auto" w:fill="B6DDE8" w:themeFill="accent5" w:themeFillTint="66"/>
            <w:vAlign w:val="center"/>
            <w:hideMark/>
          </w:tcPr>
          <w:p w:rsidR="00745AE0" w:rsidRPr="00745AE0" w:rsidRDefault="00745AE0" w:rsidP="00AB114D">
            <w:pPr>
              <w:spacing w:after="0" w:line="240" w:lineRule="auto"/>
              <w:jc w:val="center"/>
              <w:rPr>
                <w:rFonts w:ascii="Trebuchet MS" w:hAnsi="Trebuchet MS" w:cs="Times New Roman"/>
                <w:b/>
                <w:bCs/>
                <w:sz w:val="20"/>
                <w:szCs w:val="20"/>
              </w:rPr>
            </w:pPr>
            <w:r w:rsidRPr="00745AE0">
              <w:rPr>
                <w:rFonts w:ascii="Trebuchet MS" w:hAnsi="Trebuchet MS" w:cs="Times New Roman"/>
                <w:b/>
                <w:bCs/>
                <w:sz w:val="20"/>
                <w:szCs w:val="20"/>
                <w:lang w:val="id-ID"/>
              </w:rPr>
              <w:t>NO.</w:t>
            </w:r>
          </w:p>
        </w:tc>
        <w:tc>
          <w:tcPr>
            <w:tcW w:w="2640" w:type="pct"/>
            <w:shd w:val="clear" w:color="auto" w:fill="B6DDE8" w:themeFill="accent5" w:themeFillTint="66"/>
            <w:vAlign w:val="center"/>
            <w:hideMark/>
          </w:tcPr>
          <w:p w:rsidR="00745AE0" w:rsidRPr="00745AE0" w:rsidRDefault="00745AE0" w:rsidP="00AB114D">
            <w:pPr>
              <w:spacing w:after="0" w:line="240" w:lineRule="auto"/>
              <w:jc w:val="center"/>
              <w:rPr>
                <w:rFonts w:ascii="Trebuchet MS" w:hAnsi="Trebuchet MS" w:cs="Times New Roman"/>
                <w:b/>
                <w:bCs/>
                <w:sz w:val="20"/>
                <w:szCs w:val="20"/>
              </w:rPr>
            </w:pPr>
            <w:r w:rsidRPr="00745AE0">
              <w:rPr>
                <w:rFonts w:ascii="Trebuchet MS" w:hAnsi="Trebuchet MS" w:cs="Times New Roman"/>
                <w:b/>
                <w:bCs/>
                <w:sz w:val="20"/>
                <w:szCs w:val="20"/>
                <w:lang w:val="id-ID"/>
              </w:rPr>
              <w:t>KAWASAN BUDIDAYA</w:t>
            </w:r>
          </w:p>
        </w:tc>
        <w:tc>
          <w:tcPr>
            <w:tcW w:w="1979" w:type="pct"/>
            <w:shd w:val="clear" w:color="auto" w:fill="B6DDE8" w:themeFill="accent5" w:themeFillTint="66"/>
            <w:vAlign w:val="center"/>
            <w:hideMark/>
          </w:tcPr>
          <w:p w:rsidR="00745AE0" w:rsidRPr="00745AE0" w:rsidRDefault="00745AE0" w:rsidP="00AB114D">
            <w:pPr>
              <w:spacing w:after="0" w:line="240" w:lineRule="auto"/>
              <w:jc w:val="center"/>
              <w:rPr>
                <w:rFonts w:ascii="Trebuchet MS" w:hAnsi="Trebuchet MS" w:cs="Times New Roman"/>
                <w:b/>
                <w:bCs/>
                <w:sz w:val="20"/>
                <w:szCs w:val="20"/>
              </w:rPr>
            </w:pPr>
            <w:r w:rsidRPr="00745AE0">
              <w:rPr>
                <w:rFonts w:ascii="Trebuchet MS" w:hAnsi="Trebuchet MS" w:cs="Times New Roman"/>
                <w:b/>
                <w:bCs/>
                <w:sz w:val="20"/>
                <w:szCs w:val="20"/>
                <w:lang w:val="id-ID"/>
              </w:rPr>
              <w:t>LOKASI</w:t>
            </w:r>
          </w:p>
        </w:tc>
      </w:tr>
      <w:tr w:rsidR="00745AE0" w:rsidRPr="00745AE0" w:rsidTr="00745AE0">
        <w:trPr>
          <w:trHeight w:val="20"/>
          <w:jc w:val="center"/>
        </w:trPr>
        <w:tc>
          <w:tcPr>
            <w:tcW w:w="381" w:type="pct"/>
            <w:vMerge w:val="restart"/>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r w:rsidRPr="00745AE0">
              <w:rPr>
                <w:rFonts w:ascii="Trebuchet MS" w:hAnsi="Trebuchet MS" w:cs="Times New Roman"/>
                <w:sz w:val="20"/>
                <w:szCs w:val="20"/>
                <w:lang w:val="id-ID"/>
              </w:rPr>
              <w:t>1</w:t>
            </w: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Kawasan Peruntukan Hutan Produksi</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4"/>
              </w:numPr>
              <w:spacing w:after="0" w:line="240" w:lineRule="auto"/>
              <w:ind w:left="348"/>
              <w:contextualSpacing w:val="0"/>
              <w:rPr>
                <w:rFonts w:ascii="Trebuchet MS" w:hAnsi="Trebuchet MS"/>
                <w:sz w:val="20"/>
                <w:szCs w:val="20"/>
              </w:rPr>
            </w:pPr>
            <w:r w:rsidRPr="00745AE0">
              <w:rPr>
                <w:rFonts w:ascii="Trebuchet MS" w:hAnsi="Trebuchet MS"/>
                <w:sz w:val="20"/>
                <w:szCs w:val="20"/>
                <w:lang w:val="id-ID"/>
              </w:rPr>
              <w:t>Kawasan hutan produksi terbatas ditetapkan seluas ± 6.204,10 Ha</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rPr>
              <w:t xml:space="preserve">Kecamatan Batauga, </w:t>
            </w:r>
            <w:r w:rsidRPr="00745AE0">
              <w:rPr>
                <w:rFonts w:ascii="Trebuchet MS" w:hAnsi="Trebuchet MS" w:cs="Times New Roman"/>
                <w:sz w:val="20"/>
                <w:szCs w:val="20"/>
                <w:lang w:val="id-ID"/>
              </w:rPr>
              <w:t>dan Kecamatan Sampolawa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4"/>
              </w:numPr>
              <w:spacing w:after="0" w:line="240" w:lineRule="auto"/>
              <w:ind w:left="348"/>
              <w:contextualSpacing w:val="0"/>
              <w:rPr>
                <w:rFonts w:ascii="Trebuchet MS" w:hAnsi="Trebuchet MS"/>
                <w:sz w:val="20"/>
                <w:szCs w:val="20"/>
              </w:rPr>
            </w:pPr>
            <w:r w:rsidRPr="00745AE0">
              <w:rPr>
                <w:rFonts w:ascii="Trebuchet MS" w:hAnsi="Trebuchet MS"/>
                <w:sz w:val="20"/>
                <w:szCs w:val="20"/>
              </w:rPr>
              <w:t xml:space="preserve">Kawasan hutan produksi tetap </w:t>
            </w:r>
            <w:r w:rsidRPr="00745AE0">
              <w:rPr>
                <w:rFonts w:ascii="Trebuchet MS" w:hAnsi="Trebuchet MS"/>
                <w:sz w:val="20"/>
                <w:szCs w:val="20"/>
                <w:lang w:val="id-ID"/>
              </w:rPr>
              <w:t>ditetapkan</w:t>
            </w:r>
            <w:r w:rsidRPr="00745AE0">
              <w:rPr>
                <w:rFonts w:ascii="Trebuchet MS" w:hAnsi="Trebuchet MS"/>
                <w:sz w:val="20"/>
                <w:szCs w:val="20"/>
              </w:rPr>
              <w:t xml:space="preserve"> seluas ± 10</w:t>
            </w:r>
            <w:r w:rsidRPr="00745AE0">
              <w:rPr>
                <w:rFonts w:ascii="Trebuchet MS" w:hAnsi="Trebuchet MS"/>
                <w:sz w:val="20"/>
                <w:szCs w:val="20"/>
                <w:lang w:val="id-ID"/>
              </w:rPr>
              <w:t>.101,53</w:t>
            </w:r>
            <w:r w:rsidRPr="00745AE0">
              <w:rPr>
                <w:rFonts w:ascii="Trebuchet MS" w:hAnsi="Trebuchet MS"/>
                <w:sz w:val="20"/>
                <w:szCs w:val="20"/>
              </w:rPr>
              <w:t xml:space="preserve"> Ha</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rPr>
              <w:t xml:space="preserve">Kecamatan Batauga, </w:t>
            </w:r>
            <w:r w:rsidRPr="00745AE0">
              <w:rPr>
                <w:rFonts w:ascii="Trebuchet MS" w:hAnsi="Trebuchet MS" w:cs="Times New Roman"/>
                <w:sz w:val="20"/>
                <w:szCs w:val="20"/>
                <w:lang w:val="id-ID"/>
              </w:rPr>
              <w:t>dan Kecamatan Sampolawa</w:t>
            </w:r>
          </w:p>
        </w:tc>
      </w:tr>
      <w:tr w:rsidR="00745AE0" w:rsidRPr="00745AE0" w:rsidTr="00745AE0">
        <w:trPr>
          <w:trHeight w:val="20"/>
          <w:jc w:val="center"/>
        </w:trPr>
        <w:tc>
          <w:tcPr>
            <w:tcW w:w="381" w:type="pct"/>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r w:rsidRPr="00745AE0">
              <w:rPr>
                <w:rFonts w:ascii="Trebuchet MS" w:hAnsi="Trebuchet MS" w:cs="Times New Roman"/>
                <w:sz w:val="20"/>
                <w:szCs w:val="20"/>
                <w:lang w:val="id-ID"/>
              </w:rPr>
              <w:t>2</w:t>
            </w:r>
          </w:p>
        </w:tc>
        <w:tc>
          <w:tcPr>
            <w:tcW w:w="2640" w:type="pct"/>
            <w:shd w:val="clear" w:color="auto" w:fill="auto"/>
          </w:tcPr>
          <w:p w:rsidR="00745AE0" w:rsidRPr="00745AE0" w:rsidRDefault="00745AE0" w:rsidP="00AB114D">
            <w:pPr>
              <w:spacing w:after="0" w:line="240" w:lineRule="auto"/>
              <w:rPr>
                <w:rFonts w:ascii="Trebuchet MS" w:hAnsi="Trebuchet MS"/>
                <w:sz w:val="20"/>
                <w:szCs w:val="20"/>
                <w:lang w:val="id-ID"/>
              </w:rPr>
            </w:pPr>
            <w:r w:rsidRPr="00745AE0">
              <w:rPr>
                <w:rFonts w:ascii="Trebuchet MS" w:hAnsi="Trebuchet MS"/>
                <w:sz w:val="20"/>
                <w:szCs w:val="20"/>
                <w:lang w:val="id-ID"/>
              </w:rPr>
              <w:t>Kawasan Peruntukan Hutan Rakyat</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Sampolawa</w:t>
            </w:r>
          </w:p>
        </w:tc>
      </w:tr>
      <w:tr w:rsidR="00745AE0" w:rsidRPr="00745AE0" w:rsidTr="00745AE0">
        <w:trPr>
          <w:trHeight w:val="20"/>
          <w:jc w:val="center"/>
        </w:trPr>
        <w:tc>
          <w:tcPr>
            <w:tcW w:w="381" w:type="pct"/>
            <w:vMerge w:val="restart"/>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r w:rsidRPr="00745AE0">
              <w:rPr>
                <w:rFonts w:ascii="Trebuchet MS" w:hAnsi="Trebuchet MS" w:cs="Times New Roman"/>
                <w:sz w:val="20"/>
                <w:szCs w:val="20"/>
                <w:lang w:val="id-ID"/>
              </w:rPr>
              <w:t>3</w:t>
            </w: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Kawasan Peruntukan Pertanian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5"/>
              </w:numPr>
              <w:spacing w:after="0" w:line="240" w:lineRule="auto"/>
              <w:ind w:left="348"/>
              <w:contextualSpacing w:val="0"/>
              <w:rPr>
                <w:rFonts w:ascii="Trebuchet MS" w:hAnsi="Trebuchet MS"/>
                <w:sz w:val="20"/>
                <w:szCs w:val="20"/>
              </w:rPr>
            </w:pPr>
            <w:r w:rsidRPr="00745AE0">
              <w:rPr>
                <w:rFonts w:ascii="Trebuchet MS" w:hAnsi="Trebuchet MS"/>
                <w:sz w:val="20"/>
                <w:szCs w:val="20"/>
                <w:lang w:val="id-ID"/>
              </w:rPr>
              <w:t>Kawasan pertanian tanaman pangan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6"/>
              </w:numPr>
              <w:spacing w:after="0" w:line="240" w:lineRule="auto"/>
              <w:contextualSpacing w:val="0"/>
              <w:rPr>
                <w:rFonts w:ascii="Trebuchet MS" w:hAnsi="Trebuchet MS"/>
                <w:sz w:val="20"/>
                <w:szCs w:val="20"/>
              </w:rPr>
            </w:pPr>
            <w:r w:rsidRPr="00745AE0">
              <w:rPr>
                <w:rFonts w:ascii="Trebuchet MS" w:hAnsi="Trebuchet MS"/>
                <w:sz w:val="20"/>
                <w:szCs w:val="20"/>
                <w:lang w:val="id-ID"/>
              </w:rPr>
              <w:t>Rencana Kawasan peruntukan Lahan Pertanian Pangan Berkelanjutan (LP2B) Seluas ± 368,29 Ha</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Kecamatan Sampolawa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66"/>
              </w:numPr>
              <w:spacing w:after="0" w:line="240" w:lineRule="auto"/>
              <w:contextualSpacing w:val="0"/>
              <w:rPr>
                <w:rFonts w:ascii="Trebuchet MS" w:hAnsi="Trebuchet MS"/>
                <w:sz w:val="20"/>
                <w:szCs w:val="20"/>
                <w:lang w:val="id-ID"/>
              </w:rPr>
            </w:pPr>
            <w:r w:rsidRPr="00745AE0">
              <w:rPr>
                <w:rFonts w:ascii="Trebuchet MS" w:hAnsi="Trebuchet MS"/>
                <w:sz w:val="20"/>
                <w:szCs w:val="20"/>
                <w:lang w:val="id-ID"/>
              </w:rPr>
              <w:t>Kawasan peruntukan tanaman pangan lahan kering</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5"/>
              </w:numPr>
              <w:spacing w:after="0" w:line="240" w:lineRule="auto"/>
              <w:ind w:left="348"/>
              <w:contextualSpacing w:val="0"/>
              <w:rPr>
                <w:rFonts w:ascii="Trebuchet MS" w:hAnsi="Trebuchet MS"/>
                <w:sz w:val="20"/>
                <w:szCs w:val="20"/>
              </w:rPr>
            </w:pPr>
            <w:r w:rsidRPr="00745AE0">
              <w:rPr>
                <w:rFonts w:ascii="Trebuchet MS" w:hAnsi="Trebuchet MS"/>
                <w:sz w:val="20"/>
                <w:szCs w:val="20"/>
                <w:lang w:val="id-ID"/>
              </w:rPr>
              <w:t>Kawasan pertanian hortikultura dengan komoditi tanaman sayuran dan buah-buahan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rPr>
              <w:t>Kecamatan Batauga, Sampolawa,</w:t>
            </w:r>
            <w:r w:rsidRPr="00745AE0">
              <w:rPr>
                <w:rFonts w:ascii="Trebuchet MS" w:hAnsi="Trebuchet MS" w:cs="Times New Roman"/>
                <w:sz w:val="20"/>
                <w:szCs w:val="20"/>
                <w:lang w:val="id-ID"/>
              </w:rPr>
              <w:t xml:space="preserve"> Lapandewa,</w:t>
            </w:r>
            <w:r w:rsidRPr="00745AE0">
              <w:rPr>
                <w:rFonts w:ascii="Trebuchet MS" w:hAnsi="Trebuchet MS" w:cs="Times New Roman"/>
                <w:sz w:val="20"/>
                <w:szCs w:val="20"/>
              </w:rPr>
              <w:t xml:space="preserve"> </w:t>
            </w:r>
            <w:r w:rsidRPr="00745AE0">
              <w:rPr>
                <w:rFonts w:ascii="Trebuchet MS" w:hAnsi="Trebuchet MS" w:cs="Times New Roman"/>
                <w:sz w:val="20"/>
                <w:szCs w:val="20"/>
                <w:lang w:val="id-ID"/>
              </w:rPr>
              <w:t>dan Pulau Siompu</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5"/>
              </w:numPr>
              <w:spacing w:after="0" w:line="240" w:lineRule="auto"/>
              <w:ind w:left="348"/>
              <w:contextualSpacing w:val="0"/>
              <w:rPr>
                <w:rFonts w:ascii="Trebuchet MS" w:hAnsi="Trebuchet MS"/>
                <w:sz w:val="20"/>
                <w:szCs w:val="20"/>
              </w:rPr>
            </w:pPr>
            <w:r w:rsidRPr="00745AE0">
              <w:rPr>
                <w:rFonts w:ascii="Trebuchet MS" w:hAnsi="Trebuchet MS"/>
                <w:sz w:val="20"/>
                <w:szCs w:val="20"/>
                <w:lang w:val="id-ID"/>
              </w:rPr>
              <w:t xml:space="preserve">Kawasan peruntukan perkebunan </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5"/>
              </w:numPr>
              <w:spacing w:after="0" w:line="240" w:lineRule="auto"/>
              <w:ind w:left="348"/>
              <w:contextualSpacing w:val="0"/>
              <w:rPr>
                <w:rFonts w:ascii="Trebuchet MS" w:hAnsi="Trebuchet MS"/>
                <w:sz w:val="20"/>
                <w:szCs w:val="20"/>
              </w:rPr>
            </w:pPr>
            <w:r w:rsidRPr="00745AE0">
              <w:rPr>
                <w:rFonts w:ascii="Trebuchet MS" w:hAnsi="Trebuchet MS"/>
                <w:sz w:val="20"/>
                <w:szCs w:val="20"/>
                <w:lang w:val="id-ID"/>
              </w:rPr>
              <w:t>Kawasan peternakan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7"/>
              </w:numPr>
              <w:spacing w:after="0" w:line="240" w:lineRule="auto"/>
              <w:contextualSpacing w:val="0"/>
              <w:rPr>
                <w:rFonts w:ascii="Trebuchet MS" w:hAnsi="Trebuchet MS"/>
                <w:sz w:val="20"/>
                <w:szCs w:val="20"/>
              </w:rPr>
            </w:pPr>
            <w:r w:rsidRPr="00745AE0">
              <w:rPr>
                <w:rFonts w:ascii="Trebuchet MS" w:hAnsi="Trebuchet MS"/>
                <w:sz w:val="20"/>
                <w:szCs w:val="20"/>
                <w:lang w:val="id-ID"/>
              </w:rPr>
              <w:t>Ternak besar</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ab/>
              <w:t>Ternak Sapi</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Kecamatan Batauga dan Sampolawa, lapandewa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7"/>
              </w:numPr>
              <w:spacing w:after="0" w:line="240" w:lineRule="auto"/>
              <w:contextualSpacing w:val="0"/>
              <w:rPr>
                <w:rFonts w:ascii="Trebuchet MS" w:hAnsi="Trebuchet MS"/>
                <w:sz w:val="20"/>
                <w:szCs w:val="20"/>
              </w:rPr>
            </w:pPr>
            <w:r w:rsidRPr="00745AE0">
              <w:rPr>
                <w:rFonts w:ascii="Trebuchet MS" w:hAnsi="Trebuchet MS"/>
                <w:sz w:val="20"/>
                <w:szCs w:val="20"/>
                <w:lang w:val="id-ID"/>
              </w:rPr>
              <w:t>Ternak kecil</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ab/>
              <w:t>Ternak Kambing</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Pulau Kadatua, dan Pulau Siompu</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7"/>
              </w:numPr>
              <w:spacing w:after="0" w:line="240" w:lineRule="auto"/>
              <w:contextualSpacing w:val="0"/>
              <w:rPr>
                <w:rFonts w:ascii="Trebuchet MS" w:hAnsi="Trebuchet MS"/>
                <w:sz w:val="20"/>
                <w:szCs w:val="20"/>
              </w:rPr>
            </w:pPr>
            <w:r w:rsidRPr="00745AE0">
              <w:rPr>
                <w:rFonts w:ascii="Trebuchet MS" w:hAnsi="Trebuchet MS"/>
                <w:sz w:val="20"/>
                <w:szCs w:val="20"/>
                <w:lang w:val="id-ID"/>
              </w:rPr>
              <w:t>Ternak unggas</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ab/>
              <w:t xml:space="preserve">Ayam ras, ayam kampung dan </w:t>
            </w:r>
            <w:r w:rsidRPr="00745AE0">
              <w:rPr>
                <w:rFonts w:ascii="Trebuchet MS" w:hAnsi="Trebuchet MS" w:cs="Times New Roman"/>
                <w:sz w:val="20"/>
                <w:szCs w:val="20"/>
              </w:rPr>
              <w:tab/>
              <w:t>itik</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val="restart"/>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r w:rsidRPr="00745AE0">
              <w:rPr>
                <w:rFonts w:ascii="Trebuchet MS" w:hAnsi="Trebuchet MS" w:cs="Times New Roman"/>
                <w:sz w:val="20"/>
                <w:szCs w:val="20"/>
                <w:lang w:val="id-ID"/>
              </w:rPr>
              <w:t>4</w:t>
            </w: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xml:space="preserve">Kawasan Peruntukan Perikanan </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8"/>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 Peruntukan Perikanan Tangkap</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9"/>
              </w:numPr>
              <w:spacing w:after="0" w:line="240" w:lineRule="auto"/>
              <w:contextualSpacing w:val="0"/>
              <w:rPr>
                <w:rFonts w:ascii="Trebuchet MS" w:hAnsi="Trebuchet MS"/>
                <w:sz w:val="20"/>
                <w:szCs w:val="20"/>
              </w:rPr>
            </w:pPr>
            <w:r w:rsidRPr="00745AE0">
              <w:rPr>
                <w:rFonts w:ascii="Trebuchet MS" w:hAnsi="Trebuchet MS"/>
                <w:sz w:val="20"/>
                <w:szCs w:val="20"/>
                <w:lang w:val="id-ID"/>
              </w:rPr>
              <w:t>Kawasan peruntukan perikanan tangkap</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rPr>
              <w:t xml:space="preserve">Perairan laut di </w:t>
            </w: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9"/>
              </w:numPr>
              <w:spacing w:after="0" w:line="240" w:lineRule="auto"/>
              <w:contextualSpacing w:val="0"/>
              <w:rPr>
                <w:rFonts w:ascii="Trebuchet MS" w:hAnsi="Trebuchet MS"/>
                <w:sz w:val="20"/>
                <w:szCs w:val="20"/>
              </w:rPr>
            </w:pPr>
            <w:r w:rsidRPr="00745AE0">
              <w:rPr>
                <w:rFonts w:ascii="Trebuchet MS" w:hAnsi="Trebuchet MS"/>
                <w:sz w:val="20"/>
                <w:szCs w:val="20"/>
                <w:lang w:val="id-ID"/>
              </w:rPr>
              <w:t>Sarana dan prasarana perikanan tangkap</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1"/>
                <w:numId w:val="78"/>
              </w:numPr>
              <w:spacing w:after="0" w:line="240" w:lineRule="auto"/>
              <w:ind w:left="1048"/>
              <w:contextualSpacing w:val="0"/>
              <w:rPr>
                <w:rFonts w:ascii="Trebuchet MS" w:hAnsi="Trebuchet MS"/>
                <w:sz w:val="20"/>
                <w:szCs w:val="20"/>
              </w:rPr>
            </w:pPr>
            <w:r w:rsidRPr="00745AE0">
              <w:rPr>
                <w:rFonts w:ascii="Trebuchet MS" w:hAnsi="Trebuchet MS"/>
                <w:sz w:val="20"/>
                <w:szCs w:val="20"/>
                <w:lang w:val="id-ID"/>
              </w:rPr>
              <w:t xml:space="preserve">Rencana Pangkalan Pendaratan Ikan (PPI) </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Kecamatan Sampolawa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1"/>
                <w:numId w:val="78"/>
              </w:numPr>
              <w:spacing w:after="0" w:line="240" w:lineRule="auto"/>
              <w:ind w:left="1048"/>
              <w:contextualSpacing w:val="0"/>
              <w:rPr>
                <w:rFonts w:ascii="Trebuchet MS" w:hAnsi="Trebuchet MS"/>
                <w:sz w:val="20"/>
                <w:szCs w:val="20"/>
              </w:rPr>
            </w:pPr>
            <w:r w:rsidRPr="00745AE0">
              <w:rPr>
                <w:rFonts w:ascii="Trebuchet MS" w:hAnsi="Trebuchet MS"/>
                <w:sz w:val="20"/>
                <w:szCs w:val="20"/>
                <w:lang w:val="id-ID"/>
              </w:rPr>
              <w:t xml:space="preserve">Rencana Tempat Pelelangan kan (TPI) </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68"/>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 xml:space="preserve">Kawasan Peruntukan Budidaya </w:t>
            </w:r>
            <w:r w:rsidRPr="00745AE0">
              <w:rPr>
                <w:rFonts w:ascii="Trebuchet MS" w:hAnsi="Trebuchet MS"/>
                <w:sz w:val="20"/>
                <w:szCs w:val="20"/>
              </w:rPr>
              <w:t>Perikanan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0"/>
              </w:numPr>
              <w:spacing w:after="0" w:line="240" w:lineRule="auto"/>
              <w:contextualSpacing w:val="0"/>
              <w:rPr>
                <w:rFonts w:ascii="Trebuchet MS" w:hAnsi="Trebuchet MS"/>
                <w:sz w:val="20"/>
                <w:szCs w:val="20"/>
              </w:rPr>
            </w:pPr>
            <w:r w:rsidRPr="00745AE0">
              <w:rPr>
                <w:rFonts w:ascii="Trebuchet MS" w:hAnsi="Trebuchet MS"/>
                <w:sz w:val="20"/>
                <w:szCs w:val="20"/>
              </w:rPr>
              <w:t>Budidaya perikanan laut</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7"/>
              </w:numPr>
              <w:spacing w:after="0" w:line="240" w:lineRule="auto"/>
              <w:ind w:left="1048"/>
              <w:contextualSpacing w:val="0"/>
              <w:rPr>
                <w:rFonts w:ascii="Trebuchet MS" w:hAnsi="Trebuchet MS"/>
                <w:sz w:val="20"/>
                <w:szCs w:val="20"/>
              </w:rPr>
            </w:pPr>
            <w:r w:rsidRPr="00745AE0">
              <w:rPr>
                <w:rFonts w:ascii="Trebuchet MS" w:hAnsi="Trebuchet MS"/>
                <w:sz w:val="20"/>
                <w:szCs w:val="20"/>
                <w:lang w:val="id-ID"/>
              </w:rPr>
              <w:t>Budidaya Tambak</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Desa Laompo Kecamatan Batauga, Kecamatan Sampolawa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77"/>
              </w:numPr>
              <w:spacing w:after="0" w:line="240" w:lineRule="auto"/>
              <w:ind w:left="1048"/>
              <w:contextualSpacing w:val="0"/>
              <w:rPr>
                <w:rFonts w:ascii="Trebuchet MS" w:hAnsi="Trebuchet MS"/>
                <w:sz w:val="20"/>
                <w:szCs w:val="20"/>
                <w:lang w:val="id-ID"/>
              </w:rPr>
            </w:pPr>
            <w:r w:rsidRPr="00745AE0">
              <w:rPr>
                <w:rFonts w:ascii="Trebuchet MS" w:hAnsi="Trebuchet MS"/>
                <w:sz w:val="20"/>
                <w:szCs w:val="20"/>
                <w:lang w:val="id-ID"/>
              </w:rPr>
              <w:t>Budidaya ikan</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Lapandewa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77"/>
              </w:numPr>
              <w:spacing w:after="0" w:line="240" w:lineRule="auto"/>
              <w:ind w:left="1048"/>
              <w:contextualSpacing w:val="0"/>
              <w:rPr>
                <w:rFonts w:ascii="Trebuchet MS" w:hAnsi="Trebuchet MS"/>
                <w:sz w:val="20"/>
                <w:szCs w:val="20"/>
                <w:lang w:val="id-ID"/>
              </w:rPr>
            </w:pPr>
            <w:r w:rsidRPr="00745AE0">
              <w:rPr>
                <w:rFonts w:ascii="Trebuchet MS" w:hAnsi="Trebuchet MS"/>
                <w:sz w:val="20"/>
                <w:szCs w:val="20"/>
                <w:lang w:val="id-ID"/>
              </w:rPr>
              <w:t>Budidaya rumput laut</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77"/>
              </w:numPr>
              <w:spacing w:after="0" w:line="240" w:lineRule="auto"/>
              <w:ind w:left="1048"/>
              <w:contextualSpacing w:val="0"/>
              <w:rPr>
                <w:rFonts w:ascii="Trebuchet MS" w:hAnsi="Trebuchet MS"/>
                <w:sz w:val="20"/>
                <w:szCs w:val="20"/>
                <w:lang w:val="id-ID"/>
              </w:rPr>
            </w:pPr>
            <w:r w:rsidRPr="00745AE0">
              <w:rPr>
                <w:rFonts w:ascii="Trebuchet MS" w:hAnsi="Trebuchet MS"/>
                <w:sz w:val="20"/>
                <w:szCs w:val="20"/>
                <w:lang w:val="id-ID"/>
              </w:rPr>
              <w:t>Budidaya mutiara</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Lapandewa dan Sampolawa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70"/>
              </w:numPr>
              <w:spacing w:after="0" w:line="240" w:lineRule="auto"/>
              <w:contextualSpacing w:val="0"/>
              <w:rPr>
                <w:rFonts w:ascii="Trebuchet MS" w:hAnsi="Trebuchet MS"/>
                <w:sz w:val="20"/>
                <w:szCs w:val="20"/>
              </w:rPr>
            </w:pPr>
            <w:r w:rsidRPr="00745AE0">
              <w:rPr>
                <w:rFonts w:ascii="Trebuchet MS" w:hAnsi="Trebuchet MS"/>
                <w:sz w:val="20"/>
                <w:szCs w:val="20"/>
                <w:lang w:val="id-ID"/>
              </w:rPr>
              <w:t>Sarana dan Prasarana Perikanan</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Rencana Balai Benih Ikan di Kecamatan Sampolawa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7"/>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w:t>
            </w:r>
            <w:r w:rsidRPr="00745AE0">
              <w:rPr>
                <w:rFonts w:ascii="Trebuchet MS" w:hAnsi="Trebuchet MS"/>
                <w:sz w:val="20"/>
                <w:szCs w:val="20"/>
              </w:rPr>
              <w:t xml:space="preserve"> </w:t>
            </w:r>
            <w:r w:rsidRPr="00745AE0">
              <w:rPr>
                <w:rFonts w:ascii="Trebuchet MS" w:hAnsi="Trebuchet MS"/>
                <w:sz w:val="20"/>
                <w:szCs w:val="20"/>
                <w:lang w:val="id-ID"/>
              </w:rPr>
              <w:t>Pengolahan Ikan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Sentra Kelautan dan Perikanan Terpadu di Kecamatan Sampolawa</w:t>
            </w:r>
          </w:p>
        </w:tc>
      </w:tr>
      <w:tr w:rsidR="00745AE0" w:rsidRPr="00745AE0" w:rsidTr="00745AE0">
        <w:trPr>
          <w:trHeight w:val="20"/>
          <w:jc w:val="center"/>
        </w:trPr>
        <w:tc>
          <w:tcPr>
            <w:tcW w:w="381" w:type="pct"/>
            <w:vMerge w:val="restart"/>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lang w:val="id-ID"/>
              </w:rPr>
            </w:pPr>
            <w:r w:rsidRPr="00745AE0">
              <w:rPr>
                <w:rFonts w:ascii="Trebuchet MS" w:hAnsi="Trebuchet MS" w:cs="Times New Roman"/>
                <w:sz w:val="20"/>
                <w:szCs w:val="20"/>
                <w:lang w:val="id-ID"/>
              </w:rPr>
              <w:t>5</w:t>
            </w: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Kawasan Peruntukkan Pertambangan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1"/>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 xml:space="preserve">Wilayah Usaha Rakyat (WUP) </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2"/>
              </w:numPr>
              <w:spacing w:after="0" w:line="240" w:lineRule="auto"/>
              <w:contextualSpacing w:val="0"/>
              <w:rPr>
                <w:rFonts w:ascii="Trebuchet MS" w:hAnsi="Trebuchet MS"/>
                <w:sz w:val="20"/>
                <w:szCs w:val="20"/>
              </w:rPr>
            </w:pPr>
            <w:r w:rsidRPr="00745AE0">
              <w:rPr>
                <w:rFonts w:ascii="Trebuchet MS" w:hAnsi="Trebuchet MS"/>
                <w:sz w:val="20"/>
                <w:szCs w:val="20"/>
                <w:lang w:val="id-ID"/>
              </w:rPr>
              <w:t>WUP logam</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rPr>
              <w:t xml:space="preserve">Kecamatan </w:t>
            </w:r>
            <w:r w:rsidRPr="00745AE0">
              <w:rPr>
                <w:rFonts w:ascii="Trebuchet MS" w:hAnsi="Trebuchet MS" w:cs="Times New Roman"/>
                <w:sz w:val="20"/>
                <w:szCs w:val="20"/>
                <w:lang w:val="id-ID"/>
              </w:rPr>
              <w:t>Sampolawa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2"/>
              </w:numPr>
              <w:spacing w:after="0" w:line="240" w:lineRule="auto"/>
              <w:contextualSpacing w:val="0"/>
              <w:rPr>
                <w:rFonts w:ascii="Trebuchet MS" w:hAnsi="Trebuchet MS"/>
                <w:sz w:val="20"/>
                <w:szCs w:val="20"/>
              </w:rPr>
            </w:pPr>
            <w:r w:rsidRPr="00745AE0">
              <w:rPr>
                <w:rFonts w:ascii="Trebuchet MS" w:hAnsi="Trebuchet MS"/>
                <w:sz w:val="20"/>
                <w:szCs w:val="20"/>
                <w:lang w:val="id-ID"/>
              </w:rPr>
              <w:t>WUP non logam</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1"/>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Wilayah</w:t>
            </w:r>
            <w:r w:rsidRPr="00745AE0">
              <w:rPr>
                <w:rFonts w:ascii="Trebuchet MS" w:hAnsi="Trebuchet MS"/>
                <w:sz w:val="20"/>
                <w:szCs w:val="20"/>
              </w:rPr>
              <w:t xml:space="preserve"> Pertambangan </w:t>
            </w:r>
            <w:r w:rsidRPr="00745AE0">
              <w:rPr>
                <w:rFonts w:ascii="Trebuchet MS" w:hAnsi="Trebuchet MS"/>
                <w:sz w:val="20"/>
                <w:szCs w:val="20"/>
                <w:lang w:val="id-ID"/>
              </w:rPr>
              <w:t xml:space="preserve">Rakyat </w:t>
            </w:r>
            <w:r w:rsidRPr="00745AE0">
              <w:rPr>
                <w:rFonts w:ascii="Trebuchet MS" w:hAnsi="Trebuchet MS"/>
                <w:sz w:val="20"/>
                <w:szCs w:val="20"/>
              </w:rPr>
              <w:t>(W</w:t>
            </w:r>
            <w:r w:rsidRPr="00745AE0">
              <w:rPr>
                <w:rFonts w:ascii="Trebuchet MS" w:hAnsi="Trebuchet MS"/>
                <w:sz w:val="20"/>
                <w:szCs w:val="20"/>
                <w:lang w:val="id-ID"/>
              </w:rPr>
              <w:t>PR)</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1"/>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Wilayah</w:t>
            </w:r>
            <w:r w:rsidRPr="00745AE0">
              <w:rPr>
                <w:rFonts w:ascii="Trebuchet MS" w:hAnsi="Trebuchet MS"/>
                <w:sz w:val="20"/>
                <w:szCs w:val="20"/>
              </w:rPr>
              <w:t xml:space="preserve"> </w:t>
            </w:r>
            <w:r w:rsidRPr="00745AE0">
              <w:rPr>
                <w:rFonts w:ascii="Trebuchet MS" w:hAnsi="Trebuchet MS"/>
                <w:sz w:val="20"/>
                <w:szCs w:val="20"/>
                <w:lang w:val="id-ID"/>
              </w:rPr>
              <w:t xml:space="preserve">Pencadangan Negara </w:t>
            </w:r>
            <w:r w:rsidRPr="00745AE0">
              <w:rPr>
                <w:rFonts w:ascii="Trebuchet MS" w:hAnsi="Trebuchet MS"/>
                <w:sz w:val="20"/>
                <w:szCs w:val="20"/>
              </w:rPr>
              <w:t>(W</w:t>
            </w:r>
            <w:r w:rsidRPr="00745AE0">
              <w:rPr>
                <w:rFonts w:ascii="Trebuchet MS" w:hAnsi="Trebuchet MS"/>
                <w:sz w:val="20"/>
                <w:szCs w:val="20"/>
                <w:lang w:val="id-ID"/>
              </w:rPr>
              <w:t>PN)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Sampolawa dan Lapandewa</w:t>
            </w:r>
          </w:p>
        </w:tc>
      </w:tr>
      <w:tr w:rsidR="00745AE0" w:rsidRPr="00745AE0" w:rsidTr="00745AE0">
        <w:trPr>
          <w:trHeight w:val="20"/>
          <w:jc w:val="center"/>
        </w:trPr>
        <w:tc>
          <w:tcPr>
            <w:tcW w:w="381" w:type="pct"/>
            <w:vMerge w:val="restart"/>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r w:rsidRPr="00745AE0">
              <w:rPr>
                <w:rFonts w:ascii="Trebuchet MS" w:hAnsi="Trebuchet MS" w:cs="Times New Roman"/>
                <w:sz w:val="20"/>
                <w:szCs w:val="20"/>
                <w:lang w:val="id-ID"/>
              </w:rPr>
              <w:t>6</w:t>
            </w:r>
          </w:p>
        </w:tc>
        <w:tc>
          <w:tcPr>
            <w:tcW w:w="2640" w:type="pct"/>
            <w:shd w:val="clear" w:color="auto" w:fill="auto"/>
          </w:tcPr>
          <w:p w:rsidR="00745AE0" w:rsidRPr="00745AE0" w:rsidRDefault="00745AE0" w:rsidP="00AB114D">
            <w:pPr>
              <w:spacing w:after="0" w:line="240" w:lineRule="auto"/>
              <w:rPr>
                <w:rFonts w:ascii="Trebuchet MS" w:hAnsi="Trebuchet MS"/>
                <w:sz w:val="20"/>
                <w:szCs w:val="20"/>
                <w:lang w:val="id-ID"/>
              </w:rPr>
            </w:pPr>
            <w:r w:rsidRPr="00745AE0">
              <w:rPr>
                <w:rFonts w:ascii="Trebuchet MS" w:hAnsi="Trebuchet MS"/>
                <w:sz w:val="20"/>
                <w:szCs w:val="20"/>
                <w:lang w:val="id-ID"/>
              </w:rPr>
              <w:t>Kawasan Peruntukan Industri</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p>
        </w:tc>
        <w:tc>
          <w:tcPr>
            <w:tcW w:w="2640" w:type="pct"/>
            <w:shd w:val="clear" w:color="auto" w:fill="auto"/>
          </w:tcPr>
          <w:p w:rsidR="00745AE0" w:rsidRPr="00745AE0" w:rsidRDefault="00745AE0" w:rsidP="00AA5D8E">
            <w:pPr>
              <w:pStyle w:val="ListParagraph"/>
              <w:numPr>
                <w:ilvl w:val="0"/>
                <w:numId w:val="79"/>
              </w:numPr>
              <w:spacing w:after="0" w:line="240" w:lineRule="auto"/>
              <w:ind w:left="339"/>
              <w:contextualSpacing w:val="0"/>
              <w:rPr>
                <w:rFonts w:ascii="Trebuchet MS" w:hAnsi="Trebuchet MS"/>
                <w:sz w:val="20"/>
                <w:szCs w:val="20"/>
                <w:lang w:val="id-ID"/>
              </w:rPr>
            </w:pPr>
            <w:r w:rsidRPr="00745AE0">
              <w:rPr>
                <w:rFonts w:ascii="Trebuchet MS" w:hAnsi="Trebuchet MS"/>
                <w:sz w:val="20"/>
                <w:szCs w:val="20"/>
                <w:lang w:val="id-ID"/>
              </w:rPr>
              <w:t>Kawasan Peruntukan Industri Besar</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Sampolawa, Lapandewa, dan Batu Atas</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p>
        </w:tc>
        <w:tc>
          <w:tcPr>
            <w:tcW w:w="2640" w:type="pct"/>
            <w:shd w:val="clear" w:color="auto" w:fill="auto"/>
          </w:tcPr>
          <w:p w:rsidR="00745AE0" w:rsidRPr="00745AE0" w:rsidRDefault="00745AE0" w:rsidP="00AA5D8E">
            <w:pPr>
              <w:pStyle w:val="ListParagraph"/>
              <w:numPr>
                <w:ilvl w:val="0"/>
                <w:numId w:val="79"/>
              </w:numPr>
              <w:spacing w:after="0" w:line="240" w:lineRule="auto"/>
              <w:ind w:left="339"/>
              <w:contextualSpacing w:val="0"/>
              <w:rPr>
                <w:rFonts w:ascii="Trebuchet MS" w:hAnsi="Trebuchet MS"/>
                <w:sz w:val="20"/>
                <w:szCs w:val="20"/>
                <w:lang w:val="id-ID"/>
              </w:rPr>
            </w:pPr>
            <w:r w:rsidRPr="00745AE0">
              <w:rPr>
                <w:rFonts w:ascii="Trebuchet MS" w:hAnsi="Trebuchet MS"/>
                <w:sz w:val="20"/>
                <w:szCs w:val="20"/>
                <w:lang w:val="id-ID"/>
              </w:rPr>
              <w:t>Kawasan Peruntukan Industri Sedang dan Rumah Tangga</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p>
        </w:tc>
        <w:tc>
          <w:tcPr>
            <w:tcW w:w="2640" w:type="pct"/>
            <w:shd w:val="clear" w:color="auto" w:fill="auto"/>
          </w:tcPr>
          <w:p w:rsidR="00745AE0" w:rsidRPr="00745AE0" w:rsidRDefault="00745AE0" w:rsidP="00AA5D8E">
            <w:pPr>
              <w:pStyle w:val="ListParagraph"/>
              <w:numPr>
                <w:ilvl w:val="0"/>
                <w:numId w:val="80"/>
              </w:numPr>
              <w:spacing w:after="0" w:line="240" w:lineRule="auto"/>
              <w:contextualSpacing w:val="0"/>
              <w:rPr>
                <w:rFonts w:ascii="Trebuchet MS" w:hAnsi="Trebuchet MS"/>
                <w:sz w:val="20"/>
                <w:szCs w:val="20"/>
                <w:lang w:val="id-ID"/>
              </w:rPr>
            </w:pPr>
            <w:r w:rsidRPr="00745AE0">
              <w:rPr>
                <w:rFonts w:ascii="Trebuchet MS" w:hAnsi="Trebuchet MS"/>
                <w:sz w:val="20"/>
                <w:szCs w:val="20"/>
              </w:rPr>
              <w:t>i</w:t>
            </w:r>
            <w:r w:rsidRPr="00745AE0">
              <w:rPr>
                <w:rFonts w:ascii="Trebuchet MS" w:hAnsi="Trebuchet MS"/>
                <w:sz w:val="20"/>
                <w:szCs w:val="20"/>
                <w:lang w:val="id-ID"/>
              </w:rPr>
              <w:t>ndustri pengolahan hasil perkebunan</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p>
        </w:tc>
        <w:tc>
          <w:tcPr>
            <w:tcW w:w="2640" w:type="pct"/>
            <w:shd w:val="clear" w:color="auto" w:fill="auto"/>
          </w:tcPr>
          <w:p w:rsidR="00745AE0" w:rsidRPr="00745AE0" w:rsidRDefault="00745AE0" w:rsidP="00AA5D8E">
            <w:pPr>
              <w:pStyle w:val="ListParagraph"/>
              <w:numPr>
                <w:ilvl w:val="0"/>
                <w:numId w:val="80"/>
              </w:numPr>
              <w:spacing w:after="0" w:line="240" w:lineRule="auto"/>
              <w:contextualSpacing w:val="0"/>
              <w:rPr>
                <w:rFonts w:ascii="Trebuchet MS" w:hAnsi="Trebuchet MS"/>
                <w:sz w:val="20"/>
                <w:szCs w:val="20"/>
              </w:rPr>
            </w:pPr>
            <w:r w:rsidRPr="00745AE0">
              <w:rPr>
                <w:rFonts w:ascii="Trebuchet MS" w:hAnsi="Trebuchet MS" w:cs="Arial"/>
                <w:bCs/>
                <w:sz w:val="20"/>
                <w:szCs w:val="20"/>
                <w:lang w:val="id-ID"/>
              </w:rPr>
              <w:t>industri pemanfaatan hasil hutan</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Sampolawa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p>
        </w:tc>
        <w:tc>
          <w:tcPr>
            <w:tcW w:w="2640" w:type="pct"/>
            <w:shd w:val="clear" w:color="auto" w:fill="auto"/>
          </w:tcPr>
          <w:p w:rsidR="00745AE0" w:rsidRPr="00745AE0" w:rsidRDefault="00745AE0" w:rsidP="00AA5D8E">
            <w:pPr>
              <w:pStyle w:val="ListParagraph"/>
              <w:numPr>
                <w:ilvl w:val="0"/>
                <w:numId w:val="80"/>
              </w:numPr>
              <w:spacing w:after="0" w:line="240" w:lineRule="auto"/>
              <w:contextualSpacing w:val="0"/>
              <w:rPr>
                <w:rFonts w:ascii="Trebuchet MS" w:hAnsi="Trebuchet MS" w:cs="Arial"/>
                <w:bCs/>
                <w:sz w:val="20"/>
                <w:szCs w:val="20"/>
                <w:lang w:val="id-ID"/>
              </w:rPr>
            </w:pPr>
            <w:r w:rsidRPr="00745AE0">
              <w:rPr>
                <w:rFonts w:ascii="Trebuchet MS" w:hAnsi="Trebuchet MS" w:cs="Arial"/>
                <w:bCs/>
                <w:sz w:val="20"/>
                <w:szCs w:val="20"/>
                <w:lang w:val="id-ID"/>
              </w:rPr>
              <w:t>industri pengolahan hasil pertambangan</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Batauga, Sampolawa, dan Lapandewa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lang w:val="id-ID"/>
              </w:rPr>
            </w:pPr>
          </w:p>
        </w:tc>
        <w:tc>
          <w:tcPr>
            <w:tcW w:w="2640" w:type="pct"/>
            <w:shd w:val="clear" w:color="auto" w:fill="auto"/>
          </w:tcPr>
          <w:p w:rsidR="00745AE0" w:rsidRPr="00745AE0" w:rsidRDefault="00745AE0" w:rsidP="00AA5D8E">
            <w:pPr>
              <w:pStyle w:val="ListParagraph"/>
              <w:numPr>
                <w:ilvl w:val="0"/>
                <w:numId w:val="80"/>
              </w:numPr>
              <w:spacing w:after="0" w:line="240" w:lineRule="auto"/>
              <w:contextualSpacing w:val="0"/>
              <w:rPr>
                <w:rFonts w:ascii="Trebuchet MS" w:hAnsi="Trebuchet MS" w:cs="Arial"/>
                <w:bCs/>
                <w:sz w:val="20"/>
                <w:szCs w:val="20"/>
                <w:lang w:val="id-ID"/>
              </w:rPr>
            </w:pPr>
            <w:r w:rsidRPr="00745AE0">
              <w:rPr>
                <w:rFonts w:ascii="Trebuchet MS" w:hAnsi="Trebuchet MS" w:cs="Arial"/>
                <w:bCs/>
                <w:sz w:val="20"/>
                <w:szCs w:val="20"/>
              </w:rPr>
              <w:t>rencana pengembangan industri kreatif</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val="restart"/>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lang w:val="id-ID"/>
              </w:rPr>
            </w:pPr>
            <w:r w:rsidRPr="00745AE0">
              <w:rPr>
                <w:rFonts w:ascii="Trebuchet MS" w:hAnsi="Trebuchet MS" w:cs="Times New Roman"/>
                <w:sz w:val="20"/>
                <w:szCs w:val="20"/>
                <w:lang w:val="id-ID"/>
              </w:rPr>
              <w:lastRenderedPageBreak/>
              <w:t>7</w:t>
            </w: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Kawasan Peruntukan Pariwisata</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3"/>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 peruntukan pariwisata alam laut/bahari</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4"/>
              </w:numPr>
              <w:spacing w:after="0" w:line="240" w:lineRule="auto"/>
              <w:contextualSpacing w:val="0"/>
              <w:rPr>
                <w:rFonts w:ascii="Trebuchet MS" w:hAnsi="Trebuchet MS"/>
                <w:sz w:val="20"/>
                <w:szCs w:val="20"/>
              </w:rPr>
            </w:pPr>
            <w:r w:rsidRPr="00745AE0">
              <w:rPr>
                <w:rFonts w:ascii="Trebuchet MS" w:hAnsi="Trebuchet MS"/>
                <w:sz w:val="20"/>
                <w:szCs w:val="20"/>
                <w:lang w:val="id-ID"/>
              </w:rPr>
              <w:t>Wisata Bahari</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Pulau Liwutongkidi, Pulau Batuatas, dan Pulau Kawi-kawia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4"/>
              </w:numPr>
              <w:spacing w:after="0" w:line="240" w:lineRule="auto"/>
              <w:contextualSpacing w:val="0"/>
              <w:rPr>
                <w:rFonts w:ascii="Trebuchet MS" w:hAnsi="Trebuchet MS"/>
                <w:sz w:val="20"/>
                <w:szCs w:val="20"/>
              </w:rPr>
            </w:pPr>
            <w:r w:rsidRPr="00745AE0">
              <w:rPr>
                <w:rFonts w:ascii="Trebuchet MS" w:hAnsi="Trebuchet MS"/>
                <w:sz w:val="20"/>
                <w:szCs w:val="20"/>
                <w:lang w:val="id-ID"/>
              </w:rPr>
              <w:t>Wisata Pantai</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Desa Bola Kecamatan Batauga, dan Desa Bahari Kecamatan Sampolawa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3"/>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w:t>
            </w:r>
            <w:r w:rsidRPr="00745AE0">
              <w:rPr>
                <w:rFonts w:ascii="Trebuchet MS" w:hAnsi="Trebuchet MS"/>
                <w:sz w:val="20"/>
                <w:szCs w:val="20"/>
              </w:rPr>
              <w:t xml:space="preserve"> peruntukan pariwisata </w:t>
            </w:r>
            <w:r w:rsidRPr="00745AE0">
              <w:rPr>
                <w:rFonts w:ascii="Trebuchet MS" w:hAnsi="Trebuchet MS"/>
                <w:sz w:val="20"/>
                <w:szCs w:val="20"/>
                <w:lang w:val="id-ID"/>
              </w:rPr>
              <w:t>alam pegunungan/hutan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851302" w:rsidP="00AB114D">
            <w:pPr>
              <w:spacing w:after="0" w:line="240" w:lineRule="auto"/>
              <w:rPr>
                <w:rFonts w:ascii="Trebuchet MS" w:hAnsi="Trebuchet MS"/>
                <w:sz w:val="20"/>
                <w:szCs w:val="20"/>
              </w:rPr>
            </w:pPr>
            <w:r>
              <w:rPr>
                <w:rFonts w:ascii="Trebuchet MS" w:hAnsi="Trebuchet MS"/>
                <w:sz w:val="20"/>
                <w:szCs w:val="20"/>
                <w:lang w:val="id-ID"/>
              </w:rPr>
              <w:t xml:space="preserve"> </w:t>
            </w:r>
            <w:r w:rsidR="00745AE0" w:rsidRPr="00745AE0">
              <w:rPr>
                <w:rFonts w:ascii="Trebuchet MS" w:hAnsi="Trebuchet MS"/>
                <w:sz w:val="20"/>
                <w:szCs w:val="20"/>
                <w:lang w:val="id-ID"/>
              </w:rPr>
              <w:t>Wisata Alam</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Permandian Kabura-burana di Kecamatan Batauga;</w:t>
            </w:r>
          </w:p>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Permandian Moko di Kecamatan Siompu Barat; dan</w:t>
            </w:r>
          </w:p>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Permandian Labeba di Kecamatan Siompu Barat.</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73"/>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w:t>
            </w:r>
            <w:r w:rsidRPr="00745AE0">
              <w:rPr>
                <w:rFonts w:ascii="Trebuchet MS" w:hAnsi="Trebuchet MS"/>
                <w:sz w:val="20"/>
                <w:szCs w:val="20"/>
              </w:rPr>
              <w:t xml:space="preserve"> peruntukan pariwisata </w:t>
            </w:r>
            <w:r w:rsidRPr="00745AE0">
              <w:rPr>
                <w:rFonts w:ascii="Trebuchet MS" w:hAnsi="Trebuchet MS" w:cs="Arial"/>
                <w:bCs/>
                <w:sz w:val="20"/>
                <w:szCs w:val="20"/>
                <w:lang w:val="id-ID"/>
              </w:rPr>
              <w:t>sejarah dan budaya</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 </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81"/>
              </w:numPr>
              <w:spacing w:after="0" w:line="240" w:lineRule="auto"/>
              <w:contextualSpacing w:val="0"/>
              <w:rPr>
                <w:rFonts w:ascii="Trebuchet MS" w:hAnsi="Trebuchet MS"/>
                <w:sz w:val="20"/>
                <w:szCs w:val="20"/>
              </w:rPr>
            </w:pPr>
            <w:r w:rsidRPr="00745AE0">
              <w:rPr>
                <w:rFonts w:ascii="Trebuchet MS" w:hAnsi="Trebuchet MS"/>
                <w:sz w:val="20"/>
                <w:szCs w:val="20"/>
                <w:lang w:val="id-ID"/>
              </w:rPr>
              <w:t>Wisata Sejarah dan Budaya</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Arial"/>
                <w:bCs/>
                <w:sz w:val="20"/>
                <w:szCs w:val="20"/>
                <w:lang w:val="id-ID"/>
              </w:rPr>
              <w:t>Kecamatan Sampolawa, Batauga, Lapandewa, Kadatua, Siompu dan Siompu Barat</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81"/>
              </w:numPr>
              <w:spacing w:after="0" w:line="240" w:lineRule="auto"/>
              <w:contextualSpacing w:val="0"/>
              <w:rPr>
                <w:rFonts w:ascii="Trebuchet MS" w:hAnsi="Trebuchet MS"/>
                <w:sz w:val="20"/>
                <w:szCs w:val="20"/>
                <w:lang w:val="id-ID"/>
              </w:rPr>
            </w:pPr>
            <w:r w:rsidRPr="00745AE0">
              <w:rPr>
                <w:rFonts w:ascii="Trebuchet MS" w:hAnsi="Trebuchet MS" w:cs="Arial"/>
                <w:bCs/>
                <w:sz w:val="20"/>
                <w:szCs w:val="20"/>
                <w:lang w:val="id-ID"/>
              </w:rPr>
              <w:t>kehidupan adat, tradisi masyarakat, dan aktifitas budaya yang khas serta kesenian</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Rongi Kecamatan Sampolawa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tcPr>
          <w:p w:rsidR="00745AE0" w:rsidRPr="00745AE0" w:rsidRDefault="00745AE0" w:rsidP="00AA5D8E">
            <w:pPr>
              <w:pStyle w:val="ListParagraph"/>
              <w:numPr>
                <w:ilvl w:val="0"/>
                <w:numId w:val="73"/>
              </w:numPr>
              <w:spacing w:after="0" w:line="240" w:lineRule="auto"/>
              <w:ind w:left="339"/>
              <w:contextualSpacing w:val="0"/>
              <w:rPr>
                <w:rFonts w:ascii="Trebuchet MS" w:hAnsi="Trebuchet MS" w:cs="Arial"/>
                <w:bCs/>
                <w:sz w:val="20"/>
                <w:szCs w:val="20"/>
                <w:lang w:val="id-ID"/>
              </w:rPr>
            </w:pPr>
            <w:r w:rsidRPr="00745AE0">
              <w:rPr>
                <w:rFonts w:ascii="Trebuchet MS" w:hAnsi="Trebuchet MS"/>
                <w:sz w:val="20"/>
                <w:szCs w:val="20"/>
                <w:lang w:val="id-ID"/>
              </w:rPr>
              <w:t>Kawasan</w:t>
            </w:r>
            <w:r w:rsidRPr="00745AE0">
              <w:rPr>
                <w:rFonts w:ascii="Trebuchet MS" w:hAnsi="Trebuchet MS"/>
                <w:sz w:val="20"/>
                <w:szCs w:val="20"/>
              </w:rPr>
              <w:t xml:space="preserve"> peruntukan pariwisata </w:t>
            </w:r>
            <w:r w:rsidRPr="00745AE0">
              <w:rPr>
                <w:rFonts w:ascii="Trebuchet MS" w:hAnsi="Trebuchet MS" w:cs="Arial"/>
                <w:bCs/>
                <w:sz w:val="20"/>
                <w:szCs w:val="20"/>
                <w:lang w:val="id-ID"/>
              </w:rPr>
              <w:t>wisata buatan</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Kawasan Peruntukan Permukiman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5"/>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 peruntukan permukiman Perkotaan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Kawasan Perkotaan Batauga dan Ibukota 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5"/>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 peruntukan permukiman Pedesaan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Setiap Kecamatan; dan transmigrasi nelayan di Kecamatan Sampolawa dan Lapandewa</w:t>
            </w:r>
          </w:p>
        </w:tc>
      </w:tr>
      <w:tr w:rsidR="00745AE0" w:rsidRPr="00745AE0" w:rsidTr="00745AE0">
        <w:trPr>
          <w:trHeight w:val="20"/>
          <w:jc w:val="center"/>
        </w:trPr>
        <w:tc>
          <w:tcPr>
            <w:tcW w:w="381" w:type="pct"/>
            <w:vMerge w:val="restart"/>
            <w:shd w:val="clear" w:color="auto" w:fill="auto"/>
            <w:hideMark/>
          </w:tcPr>
          <w:p w:rsidR="00745AE0" w:rsidRPr="00745AE0" w:rsidRDefault="00745AE0" w:rsidP="00AB114D">
            <w:pPr>
              <w:spacing w:after="0" w:line="240" w:lineRule="auto"/>
              <w:jc w:val="center"/>
              <w:rPr>
                <w:rFonts w:ascii="Trebuchet MS" w:hAnsi="Trebuchet MS" w:cs="Times New Roman"/>
                <w:sz w:val="20"/>
                <w:szCs w:val="20"/>
              </w:rPr>
            </w:pPr>
            <w:r w:rsidRPr="00745AE0">
              <w:rPr>
                <w:rFonts w:ascii="Trebuchet MS" w:hAnsi="Trebuchet MS" w:cs="Times New Roman"/>
                <w:sz w:val="20"/>
                <w:szCs w:val="20"/>
                <w:lang w:val="id-ID"/>
              </w:rPr>
              <w:t>8</w:t>
            </w:r>
          </w:p>
        </w:tc>
        <w:tc>
          <w:tcPr>
            <w:tcW w:w="2640"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xml:space="preserve">Kawasan Peruntukan Lainnya </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76"/>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 peruntukan pertahanan dan keamanan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 </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82"/>
              </w:numPr>
              <w:spacing w:after="0" w:line="240" w:lineRule="auto"/>
              <w:contextualSpacing w:val="0"/>
              <w:rPr>
                <w:rFonts w:ascii="Trebuchet MS" w:hAnsi="Trebuchet MS"/>
                <w:sz w:val="20"/>
                <w:szCs w:val="20"/>
              </w:rPr>
            </w:pPr>
            <w:r w:rsidRPr="00745AE0">
              <w:rPr>
                <w:rFonts w:ascii="Trebuchet MS" w:hAnsi="Trebuchet MS"/>
                <w:sz w:val="20"/>
                <w:szCs w:val="20"/>
              </w:rPr>
              <w:t xml:space="preserve">Rencana </w:t>
            </w:r>
            <w:r w:rsidR="00F73E2D">
              <w:rPr>
                <w:rFonts w:ascii="Trebuchet MS" w:hAnsi="Trebuchet MS"/>
                <w:sz w:val="20"/>
                <w:szCs w:val="20"/>
                <w:lang w:val="id-ID"/>
              </w:rPr>
              <w:t>Komando Distrik Militer</w:t>
            </w:r>
            <w:r w:rsidRPr="00745AE0">
              <w:rPr>
                <w:rFonts w:ascii="Trebuchet MS" w:hAnsi="Trebuchet MS"/>
                <w:sz w:val="20"/>
                <w:szCs w:val="20"/>
              </w:rPr>
              <w:t xml:space="preserve"> </w:t>
            </w:r>
            <w:r w:rsidRPr="00745AE0">
              <w:rPr>
                <w:rFonts w:ascii="Trebuchet MS" w:hAnsi="Trebuchet MS"/>
                <w:sz w:val="20"/>
                <w:szCs w:val="20"/>
                <w:lang w:val="id-ID"/>
              </w:rPr>
              <w:t xml:space="preserve">(KODIM) </w:t>
            </w:r>
            <w:r w:rsidRPr="00745AE0">
              <w:rPr>
                <w:rFonts w:ascii="Trebuchet MS" w:hAnsi="Trebuchet MS"/>
                <w:sz w:val="20"/>
                <w:szCs w:val="20"/>
              </w:rPr>
              <w:t>Buton Selatan</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Batauga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82"/>
              </w:numPr>
              <w:spacing w:after="0" w:line="240" w:lineRule="auto"/>
              <w:contextualSpacing w:val="0"/>
              <w:rPr>
                <w:rFonts w:ascii="Trebuchet MS" w:hAnsi="Trebuchet MS"/>
                <w:sz w:val="20"/>
                <w:szCs w:val="20"/>
              </w:rPr>
            </w:pPr>
            <w:r w:rsidRPr="00745AE0">
              <w:rPr>
                <w:rFonts w:ascii="Trebuchet MS" w:hAnsi="Trebuchet MS"/>
                <w:sz w:val="20"/>
                <w:szCs w:val="20"/>
              </w:rPr>
              <w:t>Komando Rayon Militer (KORAMIL)</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82"/>
              </w:numPr>
              <w:spacing w:after="0" w:line="240" w:lineRule="auto"/>
              <w:contextualSpacing w:val="0"/>
              <w:rPr>
                <w:rFonts w:ascii="Trebuchet MS" w:hAnsi="Trebuchet MS"/>
                <w:sz w:val="20"/>
                <w:szCs w:val="20"/>
              </w:rPr>
            </w:pPr>
            <w:r w:rsidRPr="00745AE0">
              <w:rPr>
                <w:rFonts w:ascii="Trebuchet MS" w:hAnsi="Trebuchet MS"/>
                <w:sz w:val="20"/>
                <w:szCs w:val="20"/>
              </w:rPr>
              <w:t>Rencana Pangkalan TNI Angkatan Laut</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Batauga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82"/>
              </w:numPr>
              <w:spacing w:after="0" w:line="240" w:lineRule="auto"/>
              <w:contextualSpacing w:val="0"/>
              <w:rPr>
                <w:rFonts w:ascii="Trebuchet MS" w:hAnsi="Trebuchet MS"/>
                <w:sz w:val="20"/>
                <w:szCs w:val="20"/>
              </w:rPr>
            </w:pPr>
            <w:r w:rsidRPr="00745AE0">
              <w:rPr>
                <w:rFonts w:ascii="Trebuchet MS" w:hAnsi="Trebuchet MS" w:cs="Calibri"/>
                <w:sz w:val="20"/>
                <w:szCs w:val="20"/>
              </w:rPr>
              <w:t>Kompi</w:t>
            </w:r>
            <w:r w:rsidRPr="00745AE0">
              <w:rPr>
                <w:rFonts w:ascii="Trebuchet MS" w:hAnsi="Trebuchet MS"/>
                <w:sz w:val="20"/>
                <w:szCs w:val="20"/>
              </w:rPr>
              <w:t xml:space="preserve"> Bri</w:t>
            </w:r>
            <w:r w:rsidRPr="00745AE0">
              <w:rPr>
                <w:rFonts w:ascii="Trebuchet MS" w:hAnsi="Trebuchet MS"/>
                <w:sz w:val="20"/>
                <w:szCs w:val="20"/>
                <w:lang w:val="id-ID"/>
              </w:rPr>
              <w:t xml:space="preserve">gade </w:t>
            </w:r>
            <w:r w:rsidRPr="00745AE0">
              <w:rPr>
                <w:rFonts w:ascii="Trebuchet MS" w:hAnsi="Trebuchet MS"/>
                <w:sz w:val="20"/>
                <w:szCs w:val="20"/>
              </w:rPr>
              <w:t>Mob</w:t>
            </w:r>
            <w:r w:rsidRPr="00745AE0">
              <w:rPr>
                <w:rFonts w:ascii="Trebuchet MS" w:hAnsi="Trebuchet MS"/>
                <w:sz w:val="20"/>
                <w:szCs w:val="20"/>
                <w:lang w:val="id-ID"/>
              </w:rPr>
              <w:t>il</w:t>
            </w:r>
            <w:r w:rsidR="00851302">
              <w:rPr>
                <w:rFonts w:ascii="Trebuchet MS" w:hAnsi="Trebuchet MS"/>
                <w:sz w:val="20"/>
                <w:szCs w:val="20"/>
                <w:lang w:val="id-ID"/>
              </w:rPr>
              <w:t xml:space="preserve"> </w:t>
            </w:r>
            <w:r w:rsidRPr="00745AE0">
              <w:rPr>
                <w:rFonts w:ascii="Trebuchet MS" w:hAnsi="Trebuchet MS"/>
                <w:sz w:val="20"/>
                <w:szCs w:val="20"/>
                <w:lang w:val="id-ID"/>
              </w:rPr>
              <w:t>(BRIMOB)</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Kecamatan Batauga</w:t>
            </w:r>
          </w:p>
        </w:tc>
      </w:tr>
      <w:tr w:rsidR="00745AE0" w:rsidRPr="00745AE0" w:rsidTr="00745AE0">
        <w:trPr>
          <w:trHeight w:val="20"/>
          <w:jc w:val="center"/>
        </w:trPr>
        <w:tc>
          <w:tcPr>
            <w:tcW w:w="381" w:type="pct"/>
            <w:vMerge/>
            <w:shd w:val="clear" w:color="auto" w:fill="auto"/>
            <w:hideMark/>
          </w:tcPr>
          <w:p w:rsidR="00745AE0" w:rsidRPr="00745AE0" w:rsidRDefault="00745AE0" w:rsidP="00AB114D">
            <w:pPr>
              <w:spacing w:after="0" w:line="240" w:lineRule="auto"/>
              <w:rPr>
                <w:rFonts w:ascii="Trebuchet MS" w:hAnsi="Trebuchet MS" w:cs="Times New Roman"/>
                <w:sz w:val="20"/>
                <w:szCs w:val="20"/>
              </w:rPr>
            </w:pPr>
          </w:p>
        </w:tc>
        <w:tc>
          <w:tcPr>
            <w:tcW w:w="2640" w:type="pct"/>
            <w:shd w:val="clear" w:color="auto" w:fill="auto"/>
            <w:hideMark/>
          </w:tcPr>
          <w:p w:rsidR="00745AE0" w:rsidRPr="00745AE0" w:rsidRDefault="00745AE0" w:rsidP="00AA5D8E">
            <w:pPr>
              <w:pStyle w:val="ListParagraph"/>
              <w:numPr>
                <w:ilvl w:val="0"/>
                <w:numId w:val="82"/>
              </w:numPr>
              <w:spacing w:after="0" w:line="240" w:lineRule="auto"/>
              <w:contextualSpacing w:val="0"/>
              <w:rPr>
                <w:rFonts w:ascii="Trebuchet MS" w:hAnsi="Trebuchet MS"/>
                <w:sz w:val="20"/>
                <w:szCs w:val="20"/>
              </w:rPr>
            </w:pPr>
            <w:r w:rsidRPr="00745AE0">
              <w:rPr>
                <w:rFonts w:ascii="Trebuchet MS" w:hAnsi="Trebuchet MS"/>
                <w:sz w:val="20"/>
                <w:szCs w:val="20"/>
              </w:rPr>
              <w:t>Rencana Kepolisian Resor (POLRES)</w:t>
            </w:r>
          </w:p>
        </w:tc>
        <w:tc>
          <w:tcPr>
            <w:tcW w:w="1979" w:type="pct"/>
            <w:shd w:val="clear" w:color="auto" w:fill="auto"/>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lang w:val="id-ID"/>
              </w:rPr>
              <w:t>Kecamatan Batauga</w:t>
            </w:r>
          </w:p>
        </w:tc>
      </w:tr>
      <w:tr w:rsidR="00745AE0" w:rsidRPr="00745AE0" w:rsidTr="00745AE0">
        <w:trPr>
          <w:trHeight w:val="20"/>
          <w:jc w:val="center"/>
        </w:trPr>
        <w:tc>
          <w:tcPr>
            <w:tcW w:w="381" w:type="pct"/>
            <w:vMerge/>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p>
        </w:tc>
        <w:tc>
          <w:tcPr>
            <w:tcW w:w="2640" w:type="pct"/>
            <w:shd w:val="clear" w:color="auto" w:fill="auto"/>
          </w:tcPr>
          <w:p w:rsidR="00745AE0" w:rsidRPr="00745AE0" w:rsidRDefault="00745AE0" w:rsidP="00AB114D">
            <w:pPr>
              <w:spacing w:after="0" w:line="240" w:lineRule="auto"/>
              <w:rPr>
                <w:rFonts w:ascii="Trebuchet MS" w:hAnsi="Trebuchet MS"/>
                <w:sz w:val="20"/>
                <w:szCs w:val="20"/>
              </w:rPr>
            </w:pPr>
            <w:r w:rsidRPr="00745AE0">
              <w:rPr>
                <w:rFonts w:ascii="Trebuchet MS" w:hAnsi="Trebuchet MS"/>
                <w:sz w:val="20"/>
                <w:szCs w:val="20"/>
              </w:rPr>
              <w:t>Kepolisian Sektor (POLSEK)</w:t>
            </w:r>
          </w:p>
        </w:tc>
        <w:tc>
          <w:tcPr>
            <w:tcW w:w="1979" w:type="pct"/>
            <w:shd w:val="clear" w:color="auto" w:fill="auto"/>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Setiap Kecamatan</w:t>
            </w:r>
          </w:p>
        </w:tc>
      </w:tr>
      <w:tr w:rsidR="00745AE0" w:rsidRPr="00745AE0" w:rsidTr="00745AE0">
        <w:trPr>
          <w:trHeight w:val="20"/>
          <w:jc w:val="center"/>
        </w:trPr>
        <w:tc>
          <w:tcPr>
            <w:tcW w:w="381" w:type="pct"/>
            <w:vMerge/>
            <w:shd w:val="clear" w:color="auto" w:fill="auto"/>
            <w:noWrap/>
            <w:hideMark/>
          </w:tcPr>
          <w:p w:rsidR="00745AE0" w:rsidRPr="00745AE0" w:rsidRDefault="00745AE0" w:rsidP="00AB114D">
            <w:pPr>
              <w:spacing w:after="0" w:line="240" w:lineRule="auto"/>
              <w:rPr>
                <w:rFonts w:ascii="Trebuchet MS" w:hAnsi="Trebuchet MS" w:cs="Times New Roman"/>
                <w:sz w:val="20"/>
                <w:szCs w:val="20"/>
              </w:rPr>
            </w:pPr>
          </w:p>
        </w:tc>
        <w:tc>
          <w:tcPr>
            <w:tcW w:w="2640" w:type="pct"/>
            <w:shd w:val="clear" w:color="auto" w:fill="auto"/>
            <w:noWrap/>
            <w:hideMark/>
          </w:tcPr>
          <w:p w:rsidR="00745AE0" w:rsidRPr="00745AE0" w:rsidRDefault="00745AE0" w:rsidP="00AA5D8E">
            <w:pPr>
              <w:pStyle w:val="ListParagraph"/>
              <w:numPr>
                <w:ilvl w:val="0"/>
                <w:numId w:val="76"/>
              </w:numPr>
              <w:spacing w:after="0" w:line="240" w:lineRule="auto"/>
              <w:ind w:left="339"/>
              <w:contextualSpacing w:val="0"/>
              <w:rPr>
                <w:rFonts w:ascii="Trebuchet MS" w:hAnsi="Trebuchet MS"/>
                <w:sz w:val="20"/>
                <w:szCs w:val="20"/>
              </w:rPr>
            </w:pPr>
            <w:r w:rsidRPr="00745AE0">
              <w:rPr>
                <w:rFonts w:ascii="Trebuchet MS" w:hAnsi="Trebuchet MS"/>
                <w:sz w:val="20"/>
                <w:szCs w:val="20"/>
              </w:rPr>
              <w:t xml:space="preserve">Kawasan perkantoran pemerintahan kabupaten </w:t>
            </w:r>
          </w:p>
        </w:tc>
        <w:tc>
          <w:tcPr>
            <w:tcW w:w="1979" w:type="pct"/>
            <w:shd w:val="clear" w:color="auto" w:fill="auto"/>
            <w:noWrap/>
            <w:hideMark/>
          </w:tcPr>
          <w:p w:rsidR="00745AE0" w:rsidRPr="00745AE0" w:rsidRDefault="00745AE0" w:rsidP="00AB114D">
            <w:pPr>
              <w:spacing w:after="0" w:line="240" w:lineRule="auto"/>
              <w:rPr>
                <w:rFonts w:ascii="Trebuchet MS" w:hAnsi="Trebuchet MS" w:cs="Times New Roman"/>
                <w:sz w:val="20"/>
                <w:szCs w:val="20"/>
              </w:rPr>
            </w:pPr>
            <w:r w:rsidRPr="00745AE0">
              <w:rPr>
                <w:rFonts w:ascii="Trebuchet MS" w:hAnsi="Trebuchet MS" w:cs="Times New Roman"/>
                <w:sz w:val="20"/>
                <w:szCs w:val="20"/>
              </w:rPr>
              <w:t>Kecamatan Batauga</w:t>
            </w:r>
          </w:p>
        </w:tc>
      </w:tr>
      <w:tr w:rsidR="00745AE0" w:rsidRPr="00745AE0" w:rsidTr="00745AE0">
        <w:trPr>
          <w:trHeight w:val="20"/>
          <w:jc w:val="center"/>
        </w:trPr>
        <w:tc>
          <w:tcPr>
            <w:tcW w:w="381" w:type="pct"/>
            <w:vMerge/>
            <w:shd w:val="clear" w:color="auto" w:fill="auto"/>
            <w:noWrap/>
          </w:tcPr>
          <w:p w:rsidR="00745AE0" w:rsidRPr="00745AE0" w:rsidRDefault="00745AE0" w:rsidP="00AB114D">
            <w:pPr>
              <w:spacing w:after="0" w:line="240" w:lineRule="auto"/>
              <w:rPr>
                <w:rFonts w:ascii="Trebuchet MS" w:hAnsi="Trebuchet MS" w:cs="Times New Roman"/>
                <w:sz w:val="20"/>
                <w:szCs w:val="20"/>
                <w:lang w:val="id-ID"/>
              </w:rPr>
            </w:pPr>
          </w:p>
        </w:tc>
        <w:tc>
          <w:tcPr>
            <w:tcW w:w="2640" w:type="pct"/>
            <w:shd w:val="clear" w:color="auto" w:fill="auto"/>
            <w:noWrap/>
          </w:tcPr>
          <w:p w:rsidR="00745AE0" w:rsidRPr="00745AE0" w:rsidRDefault="00745AE0" w:rsidP="00AA5D8E">
            <w:pPr>
              <w:pStyle w:val="ListParagraph"/>
              <w:numPr>
                <w:ilvl w:val="0"/>
                <w:numId w:val="76"/>
              </w:numPr>
              <w:spacing w:after="0" w:line="240" w:lineRule="auto"/>
              <w:ind w:left="339"/>
              <w:contextualSpacing w:val="0"/>
              <w:rPr>
                <w:rFonts w:ascii="Trebuchet MS" w:hAnsi="Trebuchet MS"/>
                <w:sz w:val="20"/>
                <w:szCs w:val="20"/>
              </w:rPr>
            </w:pPr>
            <w:r w:rsidRPr="00745AE0">
              <w:rPr>
                <w:rFonts w:ascii="Trebuchet MS" w:hAnsi="Trebuchet MS"/>
                <w:sz w:val="20"/>
                <w:szCs w:val="20"/>
                <w:lang w:val="id-ID"/>
              </w:rPr>
              <w:t>Kawasan Peruntukan Sosial</w:t>
            </w:r>
          </w:p>
        </w:tc>
        <w:tc>
          <w:tcPr>
            <w:tcW w:w="1979" w:type="pct"/>
            <w:shd w:val="clear" w:color="auto" w:fill="auto"/>
            <w:noWrap/>
          </w:tcPr>
          <w:p w:rsidR="00745AE0" w:rsidRPr="00745AE0" w:rsidRDefault="00745AE0" w:rsidP="00AB114D">
            <w:pPr>
              <w:spacing w:after="0" w:line="240" w:lineRule="auto"/>
              <w:rPr>
                <w:rFonts w:ascii="Trebuchet MS" w:hAnsi="Trebuchet MS" w:cs="Times New Roman"/>
                <w:sz w:val="20"/>
                <w:szCs w:val="20"/>
                <w:lang w:val="id-ID"/>
              </w:rPr>
            </w:pPr>
            <w:r w:rsidRPr="00745AE0">
              <w:rPr>
                <w:rFonts w:ascii="Trebuchet MS" w:hAnsi="Trebuchet MS" w:cs="Times New Roman"/>
                <w:sz w:val="20"/>
                <w:szCs w:val="20"/>
                <w:lang w:val="id-ID"/>
              </w:rPr>
              <w:t>Kecamatan Batauga</w:t>
            </w:r>
          </w:p>
        </w:tc>
      </w:tr>
    </w:tbl>
    <w:p w:rsidR="00E519A1" w:rsidRDefault="00745AE0" w:rsidP="00AB114D">
      <w:pPr>
        <w:spacing w:after="120" w:line="360" w:lineRule="auto"/>
        <w:rPr>
          <w:rFonts w:ascii="Trebuchet MS" w:hAnsi="Trebuchet MS" w:cs="Arial"/>
          <w:i/>
          <w:sz w:val="20"/>
          <w:szCs w:val="24"/>
        </w:rPr>
      </w:pPr>
      <w:r w:rsidRPr="00745AE0">
        <w:rPr>
          <w:rFonts w:ascii="Trebuchet MS" w:hAnsi="Trebuchet MS" w:cs="Arial"/>
          <w:i/>
          <w:sz w:val="20"/>
          <w:szCs w:val="24"/>
        </w:rPr>
        <w:t>Sumber: draft RTRW Kabupaten Buton Selatan Tahun 2017-2034</w:t>
      </w:r>
    </w:p>
    <w:p w:rsidR="00E519A1" w:rsidRPr="00AB114D" w:rsidRDefault="00AB114D" w:rsidP="00AA5D8E">
      <w:pPr>
        <w:pStyle w:val="NoSpacing"/>
        <w:numPr>
          <w:ilvl w:val="0"/>
          <w:numId w:val="33"/>
        </w:numPr>
        <w:spacing w:after="120" w:line="360" w:lineRule="auto"/>
        <w:ind w:left="709" w:hanging="709"/>
        <w:jc w:val="both"/>
        <w:rPr>
          <w:rFonts w:ascii="Trebuchet MS" w:hAnsi="Trebuchet MS" w:cs="Arial"/>
          <w:b/>
          <w:szCs w:val="24"/>
          <w:lang w:val="id-ID"/>
        </w:rPr>
      </w:pPr>
      <w:r w:rsidRPr="00AB114D">
        <w:rPr>
          <w:rFonts w:ascii="Trebuchet MS" w:hAnsi="Trebuchet MS" w:cs="Arial"/>
          <w:b/>
          <w:szCs w:val="24"/>
          <w:lang w:val="id-ID"/>
        </w:rPr>
        <w:t>Telaahan RPJMD Daerah Sekitar</w:t>
      </w:r>
    </w:p>
    <w:p w:rsidR="00AB114D" w:rsidRDefault="00AB114D" w:rsidP="00AB114D">
      <w:pPr>
        <w:pStyle w:val="NoSpacing"/>
        <w:spacing w:after="120" w:line="360" w:lineRule="auto"/>
        <w:ind w:firstLine="709"/>
        <w:jc w:val="both"/>
        <w:rPr>
          <w:rFonts w:ascii="Trebuchet MS" w:hAnsi="Trebuchet MS" w:cs="Arial"/>
          <w:szCs w:val="24"/>
          <w:lang w:val="id-ID"/>
        </w:rPr>
      </w:pPr>
      <w:r>
        <w:rPr>
          <w:rFonts w:ascii="Trebuchet MS" w:hAnsi="Trebuchet MS" w:cs="Arial"/>
          <w:szCs w:val="24"/>
          <w:lang w:val="id-ID"/>
        </w:rPr>
        <w:t xml:space="preserve">Telaahan </w:t>
      </w:r>
      <w:r w:rsidR="0047683C">
        <w:rPr>
          <w:rFonts w:ascii="Trebuchet MS" w:hAnsi="Trebuchet MS" w:cs="Arial"/>
          <w:szCs w:val="24"/>
          <w:lang w:val="id-ID"/>
        </w:rPr>
        <w:t xml:space="preserve">RPJMD daerah sekitar di maksudkan agar tercipta keterpaduan pembangunan jangka menengah daerah Kabupaten </w:t>
      </w:r>
      <w:r w:rsidR="00F73E2D">
        <w:rPr>
          <w:rFonts w:ascii="Trebuchet MS" w:hAnsi="Trebuchet MS" w:cs="Arial"/>
          <w:szCs w:val="24"/>
          <w:lang w:val="id-ID"/>
        </w:rPr>
        <w:t>Buton Selatan dengan daerah sekitar. Perllunya suatu daerah menelaah RPJMD daerah sekitar karena alasan:</w:t>
      </w:r>
    </w:p>
    <w:p w:rsidR="00F73E2D" w:rsidRDefault="00F73E2D" w:rsidP="00AA5D8E">
      <w:pPr>
        <w:pStyle w:val="NoSpacing"/>
        <w:numPr>
          <w:ilvl w:val="0"/>
          <w:numId w:val="83"/>
        </w:numPr>
        <w:spacing w:after="120" w:line="360" w:lineRule="auto"/>
        <w:ind w:left="567" w:hanging="567"/>
        <w:jc w:val="both"/>
        <w:rPr>
          <w:rFonts w:ascii="Trebuchet MS" w:hAnsi="Trebuchet MS" w:cs="Arial"/>
          <w:szCs w:val="24"/>
          <w:lang w:val="id-ID"/>
        </w:rPr>
      </w:pPr>
      <w:r>
        <w:rPr>
          <w:rFonts w:ascii="Trebuchet MS" w:hAnsi="Trebuchet MS" w:cs="Arial"/>
          <w:szCs w:val="24"/>
          <w:lang w:val="id-ID"/>
        </w:rPr>
        <w:t>Adanya persamaan kepentingan atau tujuan atau upaya-upaya strategis yang harus disinergikan;</w:t>
      </w:r>
    </w:p>
    <w:p w:rsidR="00F73E2D" w:rsidRDefault="00F73E2D" w:rsidP="00AA5D8E">
      <w:pPr>
        <w:pStyle w:val="NoSpacing"/>
        <w:numPr>
          <w:ilvl w:val="0"/>
          <w:numId w:val="83"/>
        </w:numPr>
        <w:spacing w:after="120" w:line="360" w:lineRule="auto"/>
        <w:ind w:left="567" w:hanging="567"/>
        <w:jc w:val="both"/>
        <w:rPr>
          <w:rFonts w:ascii="Trebuchet MS" w:hAnsi="Trebuchet MS" w:cs="Arial"/>
          <w:szCs w:val="24"/>
          <w:lang w:val="id-ID"/>
        </w:rPr>
      </w:pPr>
      <w:r>
        <w:rPr>
          <w:rFonts w:ascii="Trebuchet MS" w:hAnsi="Trebuchet MS" w:cs="Arial"/>
          <w:szCs w:val="24"/>
          <w:lang w:val="id-ID"/>
        </w:rPr>
        <w:t>Adanya persamaan permasalahan pembangunan yang memerlukan upaya pemecahan bersama;</w:t>
      </w:r>
    </w:p>
    <w:p w:rsidR="00F73E2D" w:rsidRDefault="00F73E2D" w:rsidP="00AA5D8E">
      <w:pPr>
        <w:pStyle w:val="NoSpacing"/>
        <w:numPr>
          <w:ilvl w:val="0"/>
          <w:numId w:val="83"/>
        </w:numPr>
        <w:spacing w:after="120" w:line="360" w:lineRule="auto"/>
        <w:ind w:left="567" w:hanging="567"/>
        <w:jc w:val="both"/>
        <w:rPr>
          <w:rFonts w:ascii="Trebuchet MS" w:hAnsi="Trebuchet MS" w:cs="Arial"/>
          <w:szCs w:val="24"/>
          <w:lang w:val="id-ID"/>
        </w:rPr>
      </w:pPr>
      <w:r>
        <w:rPr>
          <w:rFonts w:ascii="Trebuchet MS" w:hAnsi="Trebuchet MS" w:cs="Arial"/>
          <w:szCs w:val="24"/>
          <w:lang w:val="id-ID"/>
        </w:rPr>
        <w:lastRenderedPageBreak/>
        <w:t>Adanya agenda pembangunan kewilayahan yang menentukan kewenangan bersama, utamanya daerah-daerah yang letaknya berdekatan; dan</w:t>
      </w:r>
    </w:p>
    <w:p w:rsidR="00F73E2D" w:rsidRDefault="00F73E2D" w:rsidP="00AA5D8E">
      <w:pPr>
        <w:pStyle w:val="NoSpacing"/>
        <w:numPr>
          <w:ilvl w:val="0"/>
          <w:numId w:val="83"/>
        </w:numPr>
        <w:spacing w:after="120" w:line="360" w:lineRule="auto"/>
        <w:ind w:left="567" w:hanging="567"/>
        <w:jc w:val="both"/>
        <w:rPr>
          <w:rFonts w:ascii="Trebuchet MS" w:hAnsi="Trebuchet MS" w:cs="Arial"/>
          <w:szCs w:val="24"/>
          <w:lang w:val="id-ID"/>
        </w:rPr>
      </w:pPr>
      <w:r>
        <w:rPr>
          <w:rFonts w:ascii="Trebuchet MS" w:hAnsi="Trebuchet MS" w:cs="Arial"/>
          <w:szCs w:val="24"/>
          <w:lang w:val="id-ID"/>
        </w:rPr>
        <w:t>Adanya kebijakan pemerintah menetapkan daerah sebagai bagian dari kesatuan wiayah/kawasan pembangunan.</w:t>
      </w:r>
    </w:p>
    <w:p w:rsidR="00F73E2D" w:rsidRDefault="00F73E2D" w:rsidP="00F73E2D">
      <w:pPr>
        <w:pStyle w:val="NoSpacing"/>
        <w:spacing w:after="120" w:line="360" w:lineRule="auto"/>
        <w:ind w:firstLine="567"/>
        <w:jc w:val="both"/>
        <w:rPr>
          <w:rFonts w:ascii="Trebuchet MS" w:hAnsi="Trebuchet MS" w:cs="Arial"/>
          <w:szCs w:val="24"/>
          <w:lang w:val="id-ID"/>
        </w:rPr>
      </w:pPr>
      <w:r>
        <w:rPr>
          <w:rFonts w:ascii="Trebuchet MS" w:hAnsi="Trebuchet MS" w:cs="Arial"/>
          <w:szCs w:val="24"/>
          <w:lang w:val="id-ID"/>
        </w:rPr>
        <w:t>Telaahan terhadap RPJMD sekitar Kabupaten Buton Selatan yaitu terhadap Kabupaten Kota Bau-Bau.</w:t>
      </w:r>
    </w:p>
    <w:p w:rsidR="00F73E2D" w:rsidRDefault="00F73E2D" w:rsidP="00AA5D8E">
      <w:pPr>
        <w:pStyle w:val="NoSpacing"/>
        <w:numPr>
          <w:ilvl w:val="0"/>
          <w:numId w:val="84"/>
        </w:numPr>
        <w:spacing w:after="120" w:line="360" w:lineRule="auto"/>
        <w:ind w:left="567" w:hanging="567"/>
        <w:jc w:val="both"/>
        <w:rPr>
          <w:rFonts w:ascii="Trebuchet MS" w:hAnsi="Trebuchet MS" w:cs="Arial"/>
          <w:b/>
          <w:szCs w:val="24"/>
          <w:lang w:val="id-ID"/>
        </w:rPr>
      </w:pPr>
      <w:r w:rsidRPr="00F73E2D">
        <w:rPr>
          <w:rFonts w:ascii="Trebuchet MS" w:hAnsi="Trebuchet MS" w:cs="Arial"/>
          <w:b/>
          <w:szCs w:val="24"/>
          <w:lang w:val="id-ID"/>
        </w:rPr>
        <w:t xml:space="preserve">Telaahan RPJMD </w:t>
      </w:r>
      <w:r>
        <w:rPr>
          <w:rFonts w:ascii="Trebuchet MS" w:hAnsi="Trebuchet MS" w:cs="Arial"/>
          <w:b/>
          <w:szCs w:val="24"/>
          <w:lang w:val="id-ID"/>
        </w:rPr>
        <w:t>Kota Bau-Bau</w:t>
      </w:r>
      <w:r w:rsidR="00722A79">
        <w:rPr>
          <w:rFonts w:ascii="Trebuchet MS" w:hAnsi="Trebuchet MS" w:cs="Arial"/>
          <w:b/>
          <w:szCs w:val="24"/>
          <w:lang w:val="id-ID"/>
        </w:rPr>
        <w:t xml:space="preserve"> Tahun 2013-2018</w:t>
      </w:r>
    </w:p>
    <w:p w:rsidR="00324FB4" w:rsidRDefault="00F73E2D" w:rsidP="00F73E2D">
      <w:pPr>
        <w:pStyle w:val="NoSpacing"/>
        <w:spacing w:after="120" w:line="360" w:lineRule="auto"/>
        <w:ind w:firstLine="567"/>
        <w:jc w:val="both"/>
        <w:rPr>
          <w:rFonts w:ascii="Trebuchet MS" w:hAnsi="Trebuchet MS" w:cs="Arial"/>
          <w:szCs w:val="24"/>
          <w:lang w:val="id-ID"/>
        </w:rPr>
      </w:pPr>
      <w:r>
        <w:rPr>
          <w:rFonts w:ascii="Trebuchet MS" w:hAnsi="Trebuchet MS" w:cs="Arial"/>
          <w:szCs w:val="24"/>
          <w:lang w:val="id-ID"/>
        </w:rPr>
        <w:t xml:space="preserve">Penelaahan dokumen perencanaan pembangunan jangka menengah Kota Bau-Bau tahun 2013-2018, bertujuan untuk menyelaraskan kebijakan Kabupaten Buton Selatan dengan Kota Bau-Bau. Apalagi secara geografis letak Kota Bau-Bau bersebelahan dengan Kabupaten </w:t>
      </w:r>
      <w:r w:rsidR="00324FB4">
        <w:rPr>
          <w:rFonts w:ascii="Trebuchet MS" w:hAnsi="Trebuchet MS" w:cs="Arial"/>
          <w:szCs w:val="24"/>
          <w:lang w:val="id-ID"/>
        </w:rPr>
        <w:t>Buton Selatan, sehingga kebijakan salah satu daerah tersebut akan saling memengaruhi. Tidak dapat dipungkiri bahwa hampir sebagian masyarakat Buton Selatan bertempat tinggal di Kota Bau-bau sehingga kebijakan sarana prasana perhubungan maupun infrastruktur jalan antar daerah tersebut harus saling terkait.</w:t>
      </w:r>
    </w:p>
    <w:p w:rsidR="00754E8D" w:rsidRDefault="00324FB4" w:rsidP="00F73E2D">
      <w:pPr>
        <w:pStyle w:val="NoSpacing"/>
        <w:spacing w:after="120" w:line="360" w:lineRule="auto"/>
        <w:ind w:firstLine="567"/>
        <w:jc w:val="both"/>
        <w:rPr>
          <w:rFonts w:ascii="Trebuchet MS" w:hAnsi="Trebuchet MS" w:cs="Arial"/>
          <w:b/>
          <w:szCs w:val="24"/>
          <w:lang w:val="id-ID"/>
        </w:rPr>
      </w:pPr>
      <w:r>
        <w:rPr>
          <w:rFonts w:ascii="Trebuchet MS" w:hAnsi="Trebuchet MS" w:cs="Arial"/>
          <w:szCs w:val="24"/>
          <w:lang w:val="id-ID"/>
        </w:rPr>
        <w:t xml:space="preserve">Dalam dokumen RPJMD Kota Bau-Bau bertujuan untuk mensejahterakan masyarakat secara lahir dan bathin (MESRA) melalui prakondisi terciptanya Kota Bau-Bau yang TAMPIL (Tertib, Aman, Maju, Populer, Indah dan Lancar). Selain itu, proses pembangunan Kota Bau-Bau lima tahun ke depan tidak bisa dilepaskan pula dari capaian kinerja pembagunan lim atahun terakhir, dimana selain telah menghasilkan kemajuan juga masih menyisahkan beberapa permasalahan baik permasalahan yang mendasar maupun permasalahan yang berkembang dewasa ini. Oleh karena itu, menjadi suatu keniscayaan jika rencana pembangunan Kota Bau-Bau periode 2013-2018 tidak bisa terlepas dari visi pembangunan jangka panjang Kota Bau-Bau tahun 2005-2025. </w:t>
      </w:r>
      <w:r w:rsidR="00754E8D">
        <w:rPr>
          <w:rFonts w:ascii="Trebuchet MS" w:hAnsi="Trebuchet MS" w:cs="Arial"/>
          <w:szCs w:val="24"/>
          <w:lang w:val="id-ID"/>
        </w:rPr>
        <w:t xml:space="preserve">Untuk mewujudkan pembangunan jangka panjang tersebut maka </w:t>
      </w:r>
      <w:r>
        <w:rPr>
          <w:rFonts w:ascii="Trebuchet MS" w:hAnsi="Trebuchet MS" w:cs="Arial"/>
          <w:szCs w:val="24"/>
          <w:lang w:val="id-ID"/>
        </w:rPr>
        <w:t>Visi Pembangunan jangka menengah</w:t>
      </w:r>
      <w:r w:rsidR="00754E8D">
        <w:rPr>
          <w:rFonts w:ascii="Trebuchet MS" w:hAnsi="Trebuchet MS" w:cs="Arial"/>
          <w:szCs w:val="24"/>
          <w:lang w:val="id-ID"/>
        </w:rPr>
        <w:t xml:space="preserve"> Kota Bau-bau Tahun 2013-2018 adalah</w:t>
      </w:r>
      <w:r>
        <w:rPr>
          <w:rFonts w:ascii="Trebuchet MS" w:hAnsi="Trebuchet MS" w:cs="Arial"/>
          <w:szCs w:val="24"/>
          <w:lang w:val="id-ID"/>
        </w:rPr>
        <w:t xml:space="preserve"> </w:t>
      </w:r>
      <w:r>
        <w:rPr>
          <w:rFonts w:ascii="Trebuchet MS" w:hAnsi="Trebuchet MS" w:cs="Arial"/>
          <w:b/>
          <w:szCs w:val="24"/>
          <w:lang w:val="id-ID"/>
        </w:rPr>
        <w:t xml:space="preserve">“Terwujudnya </w:t>
      </w:r>
      <w:r w:rsidR="00754E8D">
        <w:rPr>
          <w:rFonts w:ascii="Trebuchet MS" w:hAnsi="Trebuchet MS" w:cs="Arial"/>
          <w:b/>
          <w:szCs w:val="24"/>
          <w:lang w:val="id-ID"/>
        </w:rPr>
        <w:t>Bau-Bau Yang Maju, Sejahtera dan Berbudaya”.</w:t>
      </w:r>
    </w:p>
    <w:p w:rsidR="00754E8D" w:rsidRPr="00754E8D" w:rsidRDefault="00754E8D" w:rsidP="00754E8D">
      <w:pPr>
        <w:tabs>
          <w:tab w:val="left" w:pos="709"/>
        </w:tabs>
        <w:autoSpaceDE w:val="0"/>
        <w:autoSpaceDN w:val="0"/>
        <w:adjustRightInd w:val="0"/>
        <w:spacing w:after="120" w:line="360" w:lineRule="auto"/>
        <w:ind w:firstLine="567"/>
        <w:jc w:val="both"/>
        <w:rPr>
          <w:rFonts w:ascii="Trebuchet MS" w:hAnsi="Trebuchet MS" w:cs="Arial"/>
          <w:bCs/>
          <w:szCs w:val="24"/>
        </w:rPr>
      </w:pPr>
      <w:r w:rsidRPr="00754E8D">
        <w:rPr>
          <w:rFonts w:ascii="Trebuchet MS" w:hAnsi="Trebuchet MS" w:cs="Arial"/>
          <w:bCs/>
          <w:szCs w:val="24"/>
        </w:rPr>
        <w:t>Pemahaman Baubau Yang Maju, Sejahtera dan Berbudaya dimaknai sebagai suatu harapan serta tujuan yang ingin</w:t>
      </w:r>
      <w:r w:rsidR="00851302">
        <w:rPr>
          <w:rFonts w:ascii="Trebuchet MS" w:hAnsi="Trebuchet MS" w:cs="Arial"/>
          <w:bCs/>
          <w:szCs w:val="24"/>
        </w:rPr>
        <w:t xml:space="preserve"> </w:t>
      </w:r>
      <w:r w:rsidRPr="00754E8D">
        <w:rPr>
          <w:rFonts w:ascii="Trebuchet MS" w:hAnsi="Trebuchet MS" w:cs="Arial"/>
          <w:bCs/>
          <w:szCs w:val="24"/>
        </w:rPr>
        <w:t xml:space="preserve">dicapai dalam upaya membangun Kota Baubau 5 (lima) tahun kedepan adalah Baubau yang maju dalam berbagai dimensi pembangunan yang berdampak terhadap peningkatan kesejahteraan masyarakat seutuhnya dan seluruhnya, lahir dan bhatin baik secara fisik maupun mental, materil dan sprituil, dimana terpenuhinya hak-hak dasar serta kebutuhan pokok masyarakat seperti terpenuhinya kesempatan pendidikan dan pelayanan kesehatan yang memadai untuk seluruh lapisan masyarakat serta tersedia dan terbukanya akses bagi sumber-sumber kehidupan dan penghidupan yang tercipta dalam </w:t>
      </w:r>
      <w:r w:rsidRPr="00754E8D">
        <w:rPr>
          <w:rFonts w:ascii="Trebuchet MS" w:hAnsi="Trebuchet MS" w:cs="Arial"/>
          <w:bCs/>
          <w:szCs w:val="24"/>
        </w:rPr>
        <w:lastRenderedPageBreak/>
        <w:t>suasana yang Tertib, Aman, Maju, Populer, Indah dan Lancar yang dibingkai dalam kearifan budaya lokal.</w:t>
      </w:r>
    </w:p>
    <w:p w:rsidR="00754E8D" w:rsidRDefault="00754E8D" w:rsidP="00754E8D">
      <w:pPr>
        <w:pStyle w:val="NoSpacing"/>
        <w:spacing w:after="120" w:line="360" w:lineRule="auto"/>
        <w:ind w:firstLine="567"/>
        <w:jc w:val="both"/>
        <w:rPr>
          <w:rFonts w:ascii="Trebuchet MS" w:hAnsi="Trebuchet MS" w:cs="Arial"/>
          <w:sz w:val="20"/>
          <w:szCs w:val="24"/>
          <w:lang w:val="id-ID"/>
        </w:rPr>
      </w:pPr>
      <w:r w:rsidRPr="00754E8D">
        <w:rPr>
          <w:rFonts w:ascii="Trebuchet MS" w:hAnsi="Trebuchet MS" w:cs="Arial"/>
          <w:szCs w:val="24"/>
          <w:lang w:val="id-ID"/>
        </w:rPr>
        <w:t xml:space="preserve">Pada visi Kota Baubau </w:t>
      </w:r>
      <w:r w:rsidRPr="00754E8D">
        <w:rPr>
          <w:rFonts w:ascii="Trebuchet MS" w:eastAsia="Times New Roman" w:hAnsi="Trebuchet MS" w:cs="Arial"/>
          <w:szCs w:val="24"/>
          <w:lang w:val="id-ID"/>
        </w:rPr>
        <w:t xml:space="preserve">Tahun </w:t>
      </w:r>
      <w:r w:rsidRPr="00754E8D">
        <w:rPr>
          <w:rFonts w:ascii="Trebuchet MS" w:hAnsi="Trebuchet MS" w:cs="Arial"/>
          <w:szCs w:val="24"/>
          <w:lang w:val="id-ID"/>
        </w:rPr>
        <w:t xml:space="preserve">2013-2018 terdapat tiga kata kunci atau pokok visi, yaitu </w:t>
      </w:r>
      <w:r w:rsidRPr="00754E8D">
        <w:rPr>
          <w:rFonts w:ascii="Trebuchet MS" w:hAnsi="Trebuchet MS" w:cs="Arial"/>
          <w:b/>
          <w:szCs w:val="24"/>
          <w:lang w:val="id-ID"/>
        </w:rPr>
        <w:t>Baubau Yang Maju</w:t>
      </w:r>
      <w:r w:rsidRPr="00754E8D">
        <w:rPr>
          <w:rFonts w:ascii="Trebuchet MS" w:hAnsi="Trebuchet MS" w:cs="Arial"/>
          <w:szCs w:val="24"/>
          <w:lang w:val="id-ID"/>
        </w:rPr>
        <w:t xml:space="preserve">, </w:t>
      </w:r>
      <w:r w:rsidRPr="00754E8D">
        <w:rPr>
          <w:rFonts w:ascii="Trebuchet MS" w:hAnsi="Trebuchet MS" w:cs="Arial"/>
          <w:b/>
          <w:szCs w:val="24"/>
          <w:lang w:val="id-ID"/>
        </w:rPr>
        <w:t>Sejahtera</w:t>
      </w:r>
      <w:r w:rsidRPr="00754E8D">
        <w:rPr>
          <w:rFonts w:ascii="Trebuchet MS" w:hAnsi="Trebuchet MS" w:cs="Arial"/>
          <w:szCs w:val="24"/>
          <w:lang w:val="id-ID"/>
        </w:rPr>
        <w:t xml:space="preserve">, dan </w:t>
      </w:r>
      <w:r w:rsidRPr="00754E8D">
        <w:rPr>
          <w:rFonts w:ascii="Trebuchet MS" w:hAnsi="Trebuchet MS" w:cs="Arial"/>
          <w:b/>
          <w:szCs w:val="24"/>
          <w:lang w:val="id-ID"/>
        </w:rPr>
        <w:t xml:space="preserve">Berbudaya </w:t>
      </w:r>
      <w:r w:rsidRPr="00754E8D">
        <w:rPr>
          <w:rFonts w:ascii="Trebuchet MS" w:hAnsi="Trebuchet MS" w:cs="Arial"/>
          <w:szCs w:val="24"/>
          <w:lang w:val="id-ID"/>
        </w:rPr>
        <w:t>.</w:t>
      </w:r>
      <w:r w:rsidR="00851302">
        <w:rPr>
          <w:rFonts w:ascii="Trebuchet MS" w:hAnsi="Trebuchet MS" w:cs="Arial"/>
          <w:szCs w:val="24"/>
          <w:lang w:val="id-ID"/>
        </w:rPr>
        <w:t xml:space="preserve"> </w:t>
      </w:r>
      <w:r w:rsidRPr="00754E8D">
        <w:rPr>
          <w:rFonts w:ascii="Trebuchet MS" w:hAnsi="Trebuchet MS" w:cs="Arial"/>
          <w:szCs w:val="24"/>
          <w:lang w:val="id-ID"/>
        </w:rPr>
        <w:t>Penjelasan dari ketiga pokok visi tersebut adalah sebagai berikut</w:t>
      </w:r>
      <w:r>
        <w:rPr>
          <w:rFonts w:ascii="Trebuchet MS" w:hAnsi="Trebuchet MS" w:cs="Arial"/>
          <w:sz w:val="20"/>
          <w:szCs w:val="24"/>
          <w:lang w:val="id-ID"/>
        </w:rPr>
        <w:t>:</w:t>
      </w:r>
    </w:p>
    <w:tbl>
      <w:tblPr>
        <w:tblStyle w:val="TableGrid"/>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297"/>
        <w:gridCol w:w="5378"/>
      </w:tblGrid>
      <w:tr w:rsidR="00754E8D" w:rsidRPr="00754E8D" w:rsidTr="00754E8D">
        <w:tc>
          <w:tcPr>
            <w:tcW w:w="3227" w:type="dxa"/>
          </w:tcPr>
          <w:p w:rsidR="00754E8D" w:rsidRPr="00754E8D" w:rsidRDefault="00754E8D" w:rsidP="00754E8D">
            <w:pPr>
              <w:spacing w:line="360" w:lineRule="auto"/>
              <w:rPr>
                <w:rFonts w:ascii="Trebuchet MS" w:hAnsi="Trebuchet MS" w:cs="Arial"/>
                <w:b/>
                <w:bCs/>
                <w:szCs w:val="24"/>
              </w:rPr>
            </w:pPr>
            <w:r w:rsidRPr="00754E8D">
              <w:rPr>
                <w:rFonts w:ascii="Trebuchet MS" w:hAnsi="Trebuchet MS" w:cs="Arial"/>
                <w:b/>
                <w:bCs/>
                <w:szCs w:val="24"/>
              </w:rPr>
              <w:t>Baubau Yang Maju</w:t>
            </w:r>
          </w:p>
        </w:tc>
        <w:tc>
          <w:tcPr>
            <w:tcW w:w="283" w:type="dxa"/>
          </w:tcPr>
          <w:p w:rsidR="00754E8D" w:rsidRPr="00754E8D" w:rsidRDefault="00754E8D" w:rsidP="00754E8D">
            <w:pPr>
              <w:spacing w:line="360" w:lineRule="auto"/>
              <w:rPr>
                <w:rFonts w:ascii="Trebuchet MS" w:hAnsi="Trebuchet MS" w:cs="Arial"/>
                <w:color w:val="000000"/>
                <w:szCs w:val="24"/>
              </w:rPr>
            </w:pPr>
            <w:r w:rsidRPr="00754E8D">
              <w:rPr>
                <w:rFonts w:ascii="Trebuchet MS" w:hAnsi="Trebuchet MS" w:cs="Arial"/>
                <w:color w:val="000000"/>
                <w:szCs w:val="24"/>
              </w:rPr>
              <w:t>:</w:t>
            </w:r>
          </w:p>
        </w:tc>
        <w:tc>
          <w:tcPr>
            <w:tcW w:w="5387" w:type="dxa"/>
          </w:tcPr>
          <w:p w:rsidR="00754E8D" w:rsidRPr="00754E8D" w:rsidRDefault="00754E8D" w:rsidP="00754E8D">
            <w:pPr>
              <w:spacing w:line="360" w:lineRule="auto"/>
              <w:jc w:val="both"/>
              <w:rPr>
                <w:rFonts w:ascii="Trebuchet MS" w:hAnsi="Trebuchet MS" w:cs="Arial"/>
                <w:color w:val="000000"/>
                <w:szCs w:val="24"/>
              </w:rPr>
            </w:pPr>
            <w:r w:rsidRPr="00754E8D">
              <w:rPr>
                <w:rFonts w:ascii="Trebuchet MS" w:hAnsi="Trebuchet MS" w:cs="Arial"/>
                <w:color w:val="000000"/>
                <w:szCs w:val="24"/>
              </w:rPr>
              <w:t>Adalah suatu kondisi yang menjamin pemerataan kesejahteraan sosial dan terciptanya daya saing daerah yang didukung oleh tumbuh dan berkembangnya perekonomian kota yang berbasis pada peni</w:t>
            </w:r>
            <w:r>
              <w:rPr>
                <w:rFonts w:ascii="Trebuchet MS" w:hAnsi="Trebuchet MS" w:cs="Arial"/>
                <w:color w:val="000000"/>
                <w:szCs w:val="24"/>
              </w:rPr>
              <w:t xml:space="preserve">ngkatan pendapatan masyarakat, </w:t>
            </w:r>
            <w:r w:rsidRPr="00754E8D">
              <w:rPr>
                <w:rFonts w:ascii="Trebuchet MS" w:hAnsi="Trebuchet MS" w:cs="Arial"/>
                <w:color w:val="000000"/>
                <w:szCs w:val="24"/>
              </w:rPr>
              <w:t>sumber daya manusia yang berkualitas, infrastruktur perkotaaan yang memadai, penerapan ilmu pengetahuan dan tekn</w:t>
            </w:r>
            <w:r>
              <w:rPr>
                <w:rFonts w:ascii="Trebuchet MS" w:hAnsi="Trebuchet MS" w:cs="Arial"/>
                <w:color w:val="000000"/>
                <w:szCs w:val="24"/>
              </w:rPr>
              <w:t>ologi yang</w:t>
            </w:r>
            <w:r w:rsidRPr="00754E8D">
              <w:rPr>
                <w:rFonts w:ascii="Trebuchet MS" w:hAnsi="Trebuchet MS" w:cs="Arial"/>
                <w:color w:val="000000"/>
                <w:szCs w:val="24"/>
              </w:rPr>
              <w:t xml:space="preserve"> berwawasan lingkungan.</w:t>
            </w:r>
          </w:p>
        </w:tc>
      </w:tr>
      <w:tr w:rsidR="00754E8D" w:rsidRPr="00754E8D" w:rsidTr="00754E8D">
        <w:trPr>
          <w:trHeight w:val="2726"/>
        </w:trPr>
        <w:tc>
          <w:tcPr>
            <w:tcW w:w="3227" w:type="dxa"/>
          </w:tcPr>
          <w:p w:rsidR="00754E8D" w:rsidRPr="00754E8D" w:rsidRDefault="00754E8D" w:rsidP="00754E8D">
            <w:pPr>
              <w:spacing w:line="360" w:lineRule="auto"/>
              <w:rPr>
                <w:rFonts w:ascii="Trebuchet MS" w:hAnsi="Trebuchet MS" w:cs="Arial"/>
                <w:b/>
                <w:bCs/>
                <w:szCs w:val="24"/>
              </w:rPr>
            </w:pPr>
            <w:r w:rsidRPr="00754E8D">
              <w:rPr>
                <w:rFonts w:ascii="Trebuchet MS" w:hAnsi="Trebuchet MS" w:cs="Arial"/>
                <w:b/>
                <w:bCs/>
                <w:szCs w:val="24"/>
              </w:rPr>
              <w:t xml:space="preserve">Baubau Yang Sejahtera </w:t>
            </w:r>
          </w:p>
          <w:p w:rsidR="00754E8D" w:rsidRPr="00754E8D" w:rsidRDefault="00754E8D" w:rsidP="00754E8D">
            <w:pPr>
              <w:tabs>
                <w:tab w:val="left" w:pos="709"/>
              </w:tabs>
              <w:autoSpaceDE w:val="0"/>
              <w:autoSpaceDN w:val="0"/>
              <w:adjustRightInd w:val="0"/>
              <w:spacing w:line="360" w:lineRule="auto"/>
              <w:rPr>
                <w:rFonts w:ascii="Trebuchet MS" w:hAnsi="Trebuchet MS" w:cs="Arial"/>
                <w:bCs/>
                <w:szCs w:val="24"/>
              </w:rPr>
            </w:pPr>
          </w:p>
        </w:tc>
        <w:tc>
          <w:tcPr>
            <w:tcW w:w="283" w:type="dxa"/>
          </w:tcPr>
          <w:p w:rsidR="00754E8D" w:rsidRPr="00754E8D" w:rsidRDefault="00754E8D" w:rsidP="00754E8D">
            <w:pPr>
              <w:spacing w:line="360" w:lineRule="auto"/>
              <w:rPr>
                <w:rFonts w:ascii="Trebuchet MS" w:hAnsi="Trebuchet MS" w:cs="Arial"/>
                <w:bCs/>
                <w:szCs w:val="24"/>
              </w:rPr>
            </w:pPr>
            <w:r w:rsidRPr="00754E8D">
              <w:rPr>
                <w:rFonts w:ascii="Trebuchet MS" w:hAnsi="Trebuchet MS" w:cs="Arial"/>
                <w:bCs/>
                <w:szCs w:val="24"/>
              </w:rPr>
              <w:t>:</w:t>
            </w:r>
          </w:p>
        </w:tc>
        <w:tc>
          <w:tcPr>
            <w:tcW w:w="5387" w:type="dxa"/>
          </w:tcPr>
          <w:p w:rsidR="00754E8D" w:rsidRPr="00754E8D" w:rsidRDefault="00754E8D" w:rsidP="00754E8D">
            <w:pPr>
              <w:spacing w:line="360" w:lineRule="auto"/>
              <w:jc w:val="both"/>
              <w:rPr>
                <w:rFonts w:ascii="Trebuchet MS" w:hAnsi="Trebuchet MS" w:cs="Arial"/>
                <w:bCs/>
                <w:szCs w:val="24"/>
              </w:rPr>
            </w:pPr>
            <w:r w:rsidRPr="00754E8D">
              <w:rPr>
                <w:rFonts w:ascii="Trebuchet MS" w:hAnsi="Trebuchet MS" w:cs="Arial"/>
                <w:bCs/>
                <w:szCs w:val="24"/>
              </w:rPr>
              <w:t>Adalah suatu kondisi yang menjamin ad</w:t>
            </w:r>
            <w:r>
              <w:rPr>
                <w:rFonts w:ascii="Trebuchet MS" w:hAnsi="Trebuchet MS" w:cs="Arial"/>
                <w:bCs/>
                <w:szCs w:val="24"/>
              </w:rPr>
              <w:t xml:space="preserve">anya suatu sistem pelayan umum </w:t>
            </w:r>
            <w:r w:rsidRPr="00754E8D">
              <w:rPr>
                <w:rFonts w:ascii="Trebuchet MS" w:hAnsi="Trebuchet MS" w:cs="Arial"/>
                <w:bCs/>
                <w:szCs w:val="24"/>
              </w:rPr>
              <w:t xml:space="preserve">yang optimal di didukung oleh sistem penyelenggaran pemerintahan yang tertib dan menjamin rasa aman masyarakat dalam stabilitas politik yang kondusif serta kewaspadaan dan kesiapsiagaan penanggulangan bencana yang optimal. </w:t>
            </w:r>
          </w:p>
          <w:p w:rsidR="00754E8D" w:rsidRPr="00754E8D" w:rsidRDefault="00754E8D" w:rsidP="00754E8D">
            <w:pPr>
              <w:spacing w:line="360" w:lineRule="auto"/>
              <w:rPr>
                <w:rFonts w:ascii="Trebuchet MS" w:hAnsi="Trebuchet MS" w:cs="Arial"/>
                <w:bCs/>
                <w:szCs w:val="24"/>
              </w:rPr>
            </w:pPr>
          </w:p>
        </w:tc>
      </w:tr>
      <w:tr w:rsidR="00754E8D" w:rsidRPr="00754E8D" w:rsidTr="00754E8D">
        <w:tc>
          <w:tcPr>
            <w:tcW w:w="3227" w:type="dxa"/>
          </w:tcPr>
          <w:p w:rsidR="00754E8D" w:rsidRPr="00754E8D" w:rsidRDefault="00754E8D" w:rsidP="00754E8D">
            <w:pPr>
              <w:spacing w:line="360" w:lineRule="auto"/>
              <w:rPr>
                <w:rFonts w:ascii="Trebuchet MS" w:hAnsi="Trebuchet MS" w:cs="Arial"/>
                <w:b/>
                <w:bCs/>
                <w:szCs w:val="24"/>
              </w:rPr>
            </w:pPr>
            <w:r w:rsidRPr="00754E8D">
              <w:rPr>
                <w:rFonts w:ascii="Trebuchet MS" w:hAnsi="Trebuchet MS" w:cs="Arial"/>
                <w:b/>
                <w:bCs/>
                <w:szCs w:val="24"/>
              </w:rPr>
              <w:t xml:space="preserve">Baubau Yang Berbudaya </w:t>
            </w:r>
          </w:p>
          <w:p w:rsidR="00754E8D" w:rsidRPr="00754E8D" w:rsidRDefault="00754E8D" w:rsidP="00754E8D">
            <w:pPr>
              <w:tabs>
                <w:tab w:val="left" w:pos="709"/>
              </w:tabs>
              <w:autoSpaceDE w:val="0"/>
              <w:autoSpaceDN w:val="0"/>
              <w:adjustRightInd w:val="0"/>
              <w:spacing w:line="360" w:lineRule="auto"/>
              <w:rPr>
                <w:rFonts w:ascii="Trebuchet MS" w:hAnsi="Trebuchet MS" w:cs="Arial"/>
                <w:bCs/>
                <w:szCs w:val="24"/>
              </w:rPr>
            </w:pPr>
          </w:p>
        </w:tc>
        <w:tc>
          <w:tcPr>
            <w:tcW w:w="283" w:type="dxa"/>
          </w:tcPr>
          <w:p w:rsidR="00754E8D" w:rsidRPr="00754E8D" w:rsidRDefault="00754E8D" w:rsidP="00754E8D">
            <w:pPr>
              <w:spacing w:line="360" w:lineRule="auto"/>
              <w:rPr>
                <w:rFonts w:ascii="Trebuchet MS" w:hAnsi="Trebuchet MS" w:cs="Arial"/>
                <w:szCs w:val="24"/>
              </w:rPr>
            </w:pPr>
            <w:r w:rsidRPr="00754E8D">
              <w:rPr>
                <w:rFonts w:ascii="Trebuchet MS" w:hAnsi="Trebuchet MS" w:cs="Arial"/>
                <w:szCs w:val="24"/>
              </w:rPr>
              <w:t>:</w:t>
            </w:r>
          </w:p>
        </w:tc>
        <w:tc>
          <w:tcPr>
            <w:tcW w:w="5387" w:type="dxa"/>
          </w:tcPr>
          <w:p w:rsidR="00754E8D" w:rsidRPr="00754E8D" w:rsidRDefault="00754E8D" w:rsidP="00754E8D">
            <w:pPr>
              <w:spacing w:line="360" w:lineRule="auto"/>
              <w:jc w:val="both"/>
              <w:rPr>
                <w:rFonts w:ascii="Trebuchet MS" w:hAnsi="Trebuchet MS" w:cs="Arial"/>
                <w:szCs w:val="24"/>
              </w:rPr>
            </w:pPr>
            <w:r>
              <w:rPr>
                <w:rFonts w:ascii="Trebuchet MS" w:hAnsi="Trebuchet MS" w:cs="Arial"/>
                <w:szCs w:val="24"/>
              </w:rPr>
              <w:t>Adalah suatu kondisi</w:t>
            </w:r>
            <w:r w:rsidRPr="00754E8D">
              <w:rPr>
                <w:rFonts w:ascii="Trebuchet MS" w:hAnsi="Trebuchet MS" w:cs="Arial"/>
                <w:szCs w:val="24"/>
              </w:rPr>
              <w:t xml:space="preserve"> meningkatnya pencitraan budaya lokal dalam tata pergaulan masyarakat sekaligus mewujudkan identitas Kota Baubau sebagai Kota Budaya yang memiliki nilai-nilai luhur yang masih sangat relevan dalam tata kehidupan moderen saat ini dan merupakan perekat pergaulan sosial dengan mengedepankan kenyamanan dan suasana yang kondusif serta produktif </w:t>
            </w:r>
            <w:r>
              <w:rPr>
                <w:rFonts w:ascii="Trebuchet MS" w:hAnsi="Trebuchet MS" w:cs="Arial"/>
                <w:szCs w:val="24"/>
              </w:rPr>
              <w:t xml:space="preserve">dalam suatu </w:t>
            </w:r>
            <w:r w:rsidRPr="00754E8D">
              <w:rPr>
                <w:rFonts w:ascii="Trebuchet MS" w:hAnsi="Trebuchet MS" w:cs="Arial"/>
                <w:szCs w:val="24"/>
              </w:rPr>
              <w:t>kesetaraan sosial untuk menuju tatanan pergaulan kemasyarakatan yang lebik baik.</w:t>
            </w:r>
          </w:p>
        </w:tc>
      </w:tr>
    </w:tbl>
    <w:p w:rsidR="00F73E2D" w:rsidRPr="00F73E2D" w:rsidRDefault="00324FB4" w:rsidP="00754E8D">
      <w:pPr>
        <w:pStyle w:val="NoSpacing"/>
        <w:spacing w:after="120" w:line="360" w:lineRule="auto"/>
        <w:jc w:val="both"/>
        <w:rPr>
          <w:rFonts w:ascii="Trebuchet MS" w:hAnsi="Trebuchet MS" w:cs="Arial"/>
          <w:szCs w:val="24"/>
          <w:lang w:val="id-ID"/>
        </w:rPr>
      </w:pPr>
      <w:r w:rsidRPr="00754E8D">
        <w:rPr>
          <w:rFonts w:ascii="Trebuchet MS" w:hAnsi="Trebuchet MS" w:cs="Arial"/>
          <w:sz w:val="20"/>
          <w:szCs w:val="24"/>
          <w:lang w:val="id-ID"/>
        </w:rPr>
        <w:t xml:space="preserve"> </w:t>
      </w:r>
    </w:p>
    <w:p w:rsidR="00F73E2D" w:rsidRDefault="00F73E2D" w:rsidP="00F73E2D">
      <w:pPr>
        <w:pStyle w:val="NoSpacing"/>
        <w:spacing w:after="120" w:line="360" w:lineRule="auto"/>
        <w:ind w:firstLine="567"/>
        <w:jc w:val="both"/>
        <w:rPr>
          <w:rFonts w:ascii="Trebuchet MS" w:hAnsi="Trebuchet MS" w:cs="Arial"/>
          <w:szCs w:val="24"/>
          <w:lang w:val="id-ID"/>
        </w:rPr>
      </w:pPr>
    </w:p>
    <w:p w:rsidR="00F73E2D" w:rsidRDefault="00754E8D" w:rsidP="00754E8D">
      <w:pPr>
        <w:pStyle w:val="NoSpacing"/>
        <w:spacing w:after="120" w:line="360" w:lineRule="auto"/>
        <w:ind w:firstLine="567"/>
        <w:jc w:val="both"/>
        <w:rPr>
          <w:rFonts w:ascii="Trebuchet MS" w:hAnsi="Trebuchet MS" w:cs="Arial"/>
          <w:szCs w:val="24"/>
          <w:lang w:val="id-ID"/>
        </w:rPr>
      </w:pPr>
      <w:r>
        <w:rPr>
          <w:rFonts w:ascii="Trebuchet MS" w:hAnsi="Trebuchet MS" w:cs="Arial"/>
          <w:szCs w:val="24"/>
          <w:lang w:val="id-ID"/>
        </w:rPr>
        <w:lastRenderedPageBreak/>
        <w:t>Dalam mewujudkan visi tersebut di tetapkan misi pembangunan Kota Bau-Bau, sebagai berikut:</w:t>
      </w:r>
    </w:p>
    <w:p w:rsidR="00754E8D" w:rsidRPr="00754E8D" w:rsidRDefault="00754E8D" w:rsidP="00AA5D8E">
      <w:pPr>
        <w:pStyle w:val="BodyTextIndent2"/>
        <w:numPr>
          <w:ilvl w:val="0"/>
          <w:numId w:val="85"/>
        </w:numPr>
        <w:tabs>
          <w:tab w:val="left" w:pos="6549"/>
        </w:tabs>
        <w:spacing w:line="360" w:lineRule="auto"/>
        <w:ind w:left="567" w:hanging="567"/>
        <w:jc w:val="both"/>
        <w:rPr>
          <w:rFonts w:ascii="Trebuchet MS" w:hAnsi="Trebuchet MS" w:cs="Arial"/>
          <w:szCs w:val="24"/>
        </w:rPr>
      </w:pPr>
      <w:r w:rsidRPr="00754E8D">
        <w:rPr>
          <w:rFonts w:ascii="Trebuchet MS" w:hAnsi="Trebuchet MS" w:cs="Arial"/>
          <w:szCs w:val="24"/>
        </w:rPr>
        <w:t>Mewujudkan Kota Baubau Yang Tertib Dalam Penyelenggaraan Pemerintahan</w:t>
      </w:r>
      <w:r>
        <w:rPr>
          <w:rFonts w:ascii="Trebuchet MS" w:hAnsi="Trebuchet MS" w:cs="Arial"/>
          <w:szCs w:val="24"/>
        </w:rPr>
        <w:t>.</w:t>
      </w:r>
    </w:p>
    <w:p w:rsidR="00754E8D" w:rsidRPr="00754E8D" w:rsidRDefault="00754E8D" w:rsidP="00AA5D8E">
      <w:pPr>
        <w:pStyle w:val="BodyTextIndent2"/>
        <w:numPr>
          <w:ilvl w:val="0"/>
          <w:numId w:val="85"/>
        </w:numPr>
        <w:tabs>
          <w:tab w:val="left" w:pos="6549"/>
        </w:tabs>
        <w:spacing w:line="360" w:lineRule="auto"/>
        <w:ind w:left="567" w:hanging="567"/>
        <w:jc w:val="both"/>
        <w:rPr>
          <w:rFonts w:ascii="Trebuchet MS" w:hAnsi="Trebuchet MS" w:cs="Arial"/>
          <w:szCs w:val="24"/>
        </w:rPr>
      </w:pPr>
      <w:r w:rsidRPr="00754E8D">
        <w:rPr>
          <w:rFonts w:ascii="Trebuchet MS" w:hAnsi="Trebuchet MS" w:cs="Arial"/>
          <w:szCs w:val="24"/>
        </w:rPr>
        <w:t>Mewujudkan Kota Baubau Yang Aman Bagi Masyarakatnya</w:t>
      </w:r>
      <w:r>
        <w:rPr>
          <w:rFonts w:ascii="Trebuchet MS" w:hAnsi="Trebuchet MS" w:cs="Arial"/>
          <w:szCs w:val="24"/>
        </w:rPr>
        <w:t>.</w:t>
      </w:r>
    </w:p>
    <w:p w:rsidR="00754E8D" w:rsidRPr="00754E8D" w:rsidRDefault="00754E8D" w:rsidP="00AA5D8E">
      <w:pPr>
        <w:pStyle w:val="BodyTextIndent2"/>
        <w:numPr>
          <w:ilvl w:val="0"/>
          <w:numId w:val="85"/>
        </w:numPr>
        <w:tabs>
          <w:tab w:val="left" w:pos="6549"/>
        </w:tabs>
        <w:spacing w:line="360" w:lineRule="auto"/>
        <w:ind w:left="567" w:hanging="567"/>
        <w:jc w:val="both"/>
        <w:rPr>
          <w:rFonts w:ascii="Trebuchet MS" w:hAnsi="Trebuchet MS" w:cs="Arial"/>
          <w:szCs w:val="24"/>
        </w:rPr>
      </w:pPr>
      <w:r w:rsidRPr="00754E8D">
        <w:rPr>
          <w:rFonts w:ascii="Trebuchet MS" w:hAnsi="Trebuchet MS" w:cs="Arial"/>
          <w:szCs w:val="24"/>
        </w:rPr>
        <w:t>Mewujudkan Kota Baubau Maju Secara Sosial dan Ekonomi</w:t>
      </w:r>
      <w:r>
        <w:rPr>
          <w:rFonts w:ascii="Trebuchet MS" w:hAnsi="Trebuchet MS" w:cs="Arial"/>
          <w:szCs w:val="24"/>
        </w:rPr>
        <w:t>.</w:t>
      </w:r>
    </w:p>
    <w:p w:rsidR="00754E8D" w:rsidRPr="00754E8D" w:rsidRDefault="00754E8D" w:rsidP="00AA5D8E">
      <w:pPr>
        <w:pStyle w:val="BodyTextIndent2"/>
        <w:numPr>
          <w:ilvl w:val="0"/>
          <w:numId w:val="85"/>
        </w:numPr>
        <w:tabs>
          <w:tab w:val="left" w:pos="6549"/>
        </w:tabs>
        <w:spacing w:line="360" w:lineRule="auto"/>
        <w:ind w:left="567" w:hanging="567"/>
        <w:jc w:val="both"/>
        <w:rPr>
          <w:rFonts w:ascii="Trebuchet MS" w:hAnsi="Trebuchet MS" w:cs="Arial"/>
          <w:szCs w:val="24"/>
        </w:rPr>
      </w:pPr>
      <w:r w:rsidRPr="00754E8D">
        <w:rPr>
          <w:rFonts w:ascii="Trebuchet MS" w:hAnsi="Trebuchet MS" w:cs="Arial"/>
          <w:szCs w:val="24"/>
        </w:rPr>
        <w:t>Mewujudkan Kota Baubau Sebagai Kota Budaya Dan Tujuan Wisata Yang Populer</w:t>
      </w:r>
      <w:r>
        <w:rPr>
          <w:rFonts w:ascii="Trebuchet MS" w:hAnsi="Trebuchet MS" w:cs="Arial"/>
          <w:szCs w:val="24"/>
        </w:rPr>
        <w:t>.</w:t>
      </w:r>
    </w:p>
    <w:p w:rsidR="00754E8D" w:rsidRPr="00754E8D" w:rsidRDefault="00754E8D" w:rsidP="00AA5D8E">
      <w:pPr>
        <w:pStyle w:val="BodyTextIndent2"/>
        <w:numPr>
          <w:ilvl w:val="0"/>
          <w:numId w:val="85"/>
        </w:numPr>
        <w:tabs>
          <w:tab w:val="left" w:pos="6549"/>
        </w:tabs>
        <w:spacing w:line="360" w:lineRule="auto"/>
        <w:ind w:left="567" w:hanging="567"/>
        <w:jc w:val="both"/>
        <w:rPr>
          <w:rFonts w:ascii="Trebuchet MS" w:hAnsi="Trebuchet MS" w:cs="Arial"/>
          <w:szCs w:val="24"/>
        </w:rPr>
      </w:pPr>
      <w:r w:rsidRPr="00754E8D">
        <w:rPr>
          <w:rFonts w:ascii="Trebuchet MS" w:eastAsia="Times New Roman" w:hAnsi="Trebuchet MS"/>
          <w:color w:val="000000"/>
          <w:szCs w:val="24"/>
        </w:rPr>
        <w:t>Mewujudkan Kota Baubau yang Indah Dalam prinsip pembangunan Berkelanjutan</w:t>
      </w:r>
      <w:r>
        <w:rPr>
          <w:rFonts w:ascii="Trebuchet MS" w:hAnsi="Trebuchet MS" w:cs="Arial"/>
          <w:szCs w:val="24"/>
        </w:rPr>
        <w:t>.</w:t>
      </w:r>
    </w:p>
    <w:p w:rsidR="00754E8D" w:rsidRPr="00754E8D" w:rsidRDefault="00754E8D" w:rsidP="00AA5D8E">
      <w:pPr>
        <w:pStyle w:val="BodyTextIndent2"/>
        <w:numPr>
          <w:ilvl w:val="0"/>
          <w:numId w:val="85"/>
        </w:numPr>
        <w:tabs>
          <w:tab w:val="left" w:pos="6549"/>
        </w:tabs>
        <w:spacing w:line="360" w:lineRule="auto"/>
        <w:ind w:left="567" w:hanging="567"/>
        <w:jc w:val="both"/>
        <w:rPr>
          <w:rFonts w:ascii="Trebuchet MS" w:hAnsi="Trebuchet MS" w:cs="Arial"/>
          <w:sz w:val="20"/>
          <w:szCs w:val="24"/>
          <w:lang w:val="id-ID"/>
        </w:rPr>
      </w:pPr>
      <w:r w:rsidRPr="00754E8D">
        <w:rPr>
          <w:rFonts w:ascii="Trebuchet MS" w:hAnsi="Trebuchet MS" w:cs="Arial"/>
          <w:szCs w:val="24"/>
        </w:rPr>
        <w:t>Mewujudkan Kota Baubau yang Lancar Dengan Dukungan Infrastuktur Yang Memadai</w:t>
      </w:r>
      <w:r>
        <w:rPr>
          <w:rFonts w:ascii="Trebuchet MS" w:hAnsi="Trebuchet MS" w:cs="Arial"/>
          <w:szCs w:val="24"/>
        </w:rPr>
        <w:t>.</w:t>
      </w:r>
    </w:p>
    <w:p w:rsidR="00754E8D" w:rsidRDefault="00754E8D" w:rsidP="00754E8D">
      <w:pPr>
        <w:pStyle w:val="NoSpacing"/>
        <w:jc w:val="center"/>
        <w:rPr>
          <w:rFonts w:ascii="Trebuchet MS" w:hAnsi="Trebuchet MS" w:cs="Arial"/>
          <w:b/>
          <w:color w:val="000000" w:themeColor="text1"/>
          <w:szCs w:val="24"/>
          <w:lang w:val="id-ID"/>
        </w:rPr>
      </w:pPr>
    </w:p>
    <w:p w:rsidR="00754E8D" w:rsidRDefault="00754E8D" w:rsidP="00754E8D">
      <w:pPr>
        <w:pStyle w:val="NoSpacing"/>
        <w:jc w:val="center"/>
        <w:rPr>
          <w:rFonts w:ascii="Trebuchet MS" w:hAnsi="Trebuchet MS" w:cs="Arial"/>
          <w:b/>
          <w:color w:val="000000" w:themeColor="text1"/>
          <w:szCs w:val="24"/>
          <w:lang w:val="id-ID"/>
        </w:rPr>
      </w:pPr>
    </w:p>
    <w:p w:rsidR="00754E8D" w:rsidRDefault="00754E8D" w:rsidP="00754E8D">
      <w:pPr>
        <w:pStyle w:val="NoSpacing"/>
        <w:jc w:val="center"/>
        <w:rPr>
          <w:rFonts w:ascii="Trebuchet MS" w:hAnsi="Trebuchet MS" w:cs="Arial"/>
          <w:b/>
          <w:color w:val="000000" w:themeColor="text1"/>
          <w:szCs w:val="24"/>
          <w:lang w:val="id-ID"/>
        </w:rPr>
      </w:pPr>
    </w:p>
    <w:p w:rsidR="00754E8D" w:rsidRDefault="00754E8D" w:rsidP="00754E8D">
      <w:pPr>
        <w:pStyle w:val="NoSpacing"/>
        <w:jc w:val="center"/>
        <w:rPr>
          <w:rFonts w:ascii="Trebuchet MS" w:hAnsi="Trebuchet MS" w:cs="Arial"/>
          <w:b/>
          <w:color w:val="000000" w:themeColor="text1"/>
          <w:szCs w:val="24"/>
          <w:lang w:val="id-ID"/>
        </w:rPr>
      </w:pPr>
    </w:p>
    <w:p w:rsidR="00754E8D" w:rsidRDefault="00754E8D" w:rsidP="00754E8D">
      <w:pPr>
        <w:pStyle w:val="NoSpacing"/>
        <w:jc w:val="center"/>
        <w:rPr>
          <w:rFonts w:ascii="Trebuchet MS" w:hAnsi="Trebuchet MS" w:cs="Arial"/>
          <w:b/>
          <w:color w:val="000000" w:themeColor="text1"/>
          <w:szCs w:val="24"/>
          <w:lang w:val="id-ID"/>
        </w:rPr>
      </w:pPr>
    </w:p>
    <w:p w:rsidR="00754E8D" w:rsidRDefault="00754E8D" w:rsidP="00754E8D">
      <w:pPr>
        <w:pStyle w:val="NoSpacing"/>
        <w:jc w:val="center"/>
        <w:rPr>
          <w:rFonts w:ascii="Trebuchet MS" w:hAnsi="Trebuchet MS" w:cs="Arial"/>
          <w:b/>
          <w:color w:val="000000" w:themeColor="text1"/>
          <w:szCs w:val="24"/>
          <w:lang w:val="id-ID"/>
        </w:rPr>
      </w:pPr>
    </w:p>
    <w:p w:rsidR="00754E8D" w:rsidRDefault="00754E8D" w:rsidP="00AA5D8E">
      <w:pPr>
        <w:pStyle w:val="ListParagraph"/>
        <w:numPr>
          <w:ilvl w:val="0"/>
          <w:numId w:val="9"/>
        </w:numPr>
        <w:spacing w:after="0" w:line="240" w:lineRule="auto"/>
        <w:ind w:hanging="720"/>
        <w:jc w:val="center"/>
        <w:rPr>
          <w:rFonts w:ascii="Trebuchet MS" w:hAnsi="Trebuchet MS" w:cs="Arial"/>
          <w:b/>
          <w:color w:val="000000" w:themeColor="text1"/>
          <w:szCs w:val="24"/>
          <w:lang w:val="id-ID"/>
        </w:rPr>
      </w:pPr>
    </w:p>
    <w:p w:rsidR="00754E8D" w:rsidRPr="00754E8D" w:rsidRDefault="00754E8D" w:rsidP="00754E8D">
      <w:pPr>
        <w:pStyle w:val="NoSpacing"/>
        <w:jc w:val="center"/>
        <w:rPr>
          <w:rFonts w:ascii="Trebuchet MS" w:hAnsi="Trebuchet MS" w:cs="Arial"/>
          <w:b/>
          <w:color w:val="000000" w:themeColor="text1"/>
          <w:szCs w:val="24"/>
          <w:lang w:val="id-ID"/>
        </w:rPr>
      </w:pPr>
      <w:r w:rsidRPr="00754E8D">
        <w:rPr>
          <w:rFonts w:ascii="Trebuchet MS" w:hAnsi="Trebuchet MS" w:cs="Arial"/>
          <w:b/>
          <w:color w:val="000000" w:themeColor="text1"/>
          <w:szCs w:val="24"/>
          <w:lang w:val="id-ID"/>
        </w:rPr>
        <w:t>Keterkaitan Antara Pokok-</w:t>
      </w:r>
      <w:r w:rsidRPr="00754E8D">
        <w:rPr>
          <w:rFonts w:ascii="Trebuchet MS" w:hAnsi="Trebuchet MS" w:cs="Arial"/>
          <w:b/>
          <w:color w:val="000000" w:themeColor="text1"/>
          <w:szCs w:val="24"/>
        </w:rPr>
        <w:t>P</w:t>
      </w:r>
      <w:r w:rsidRPr="00754E8D">
        <w:rPr>
          <w:rFonts w:ascii="Trebuchet MS" w:hAnsi="Trebuchet MS" w:cs="Arial"/>
          <w:b/>
          <w:color w:val="000000" w:themeColor="text1"/>
          <w:szCs w:val="24"/>
          <w:lang w:val="id-ID"/>
        </w:rPr>
        <w:t>okok Visi dengan</w:t>
      </w:r>
    </w:p>
    <w:p w:rsidR="00F73E2D" w:rsidRPr="00754E8D" w:rsidRDefault="00754E8D" w:rsidP="00754E8D">
      <w:pPr>
        <w:pStyle w:val="NoSpacing"/>
        <w:jc w:val="center"/>
        <w:rPr>
          <w:rFonts w:ascii="Trebuchet MS" w:hAnsi="Trebuchet MS" w:cs="Arial"/>
          <w:sz w:val="20"/>
          <w:szCs w:val="24"/>
          <w:lang w:val="id-ID"/>
        </w:rPr>
      </w:pPr>
      <w:r w:rsidRPr="00754E8D">
        <w:rPr>
          <w:rFonts w:ascii="Trebuchet MS" w:hAnsi="Trebuchet MS" w:cs="Arial"/>
          <w:b/>
          <w:color w:val="000000" w:themeColor="text1"/>
          <w:szCs w:val="24"/>
          <w:lang w:val="id-ID"/>
        </w:rPr>
        <w:t>Misi Pembangunan Kota Baubau Tahun 2013-2018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2388"/>
        <w:gridCol w:w="797"/>
        <w:gridCol w:w="2278"/>
        <w:gridCol w:w="3560"/>
      </w:tblGrid>
      <w:tr w:rsidR="00754E8D" w:rsidRPr="00754E8D" w:rsidTr="00754E8D">
        <w:trPr>
          <w:trHeight w:val="315"/>
          <w:tblHeader/>
        </w:trPr>
        <w:tc>
          <w:tcPr>
            <w:tcW w:w="247" w:type="pct"/>
            <w:vMerge w:val="restart"/>
            <w:shd w:val="clear" w:color="auto" w:fill="B6DDE8" w:themeFill="accent5" w:themeFillTint="66"/>
            <w:vAlign w:val="center"/>
            <w:hideMark/>
          </w:tcPr>
          <w:p w:rsidR="00754E8D" w:rsidRPr="00754E8D" w:rsidRDefault="00754E8D" w:rsidP="00EC5068">
            <w:pPr>
              <w:spacing w:after="0" w:line="240" w:lineRule="auto"/>
              <w:jc w:val="center"/>
              <w:rPr>
                <w:rFonts w:ascii="Trebuchet MS" w:eastAsia="Times New Roman" w:hAnsi="Trebuchet MS" w:cs="Times New Roman"/>
                <w:b/>
                <w:bCs/>
                <w:color w:val="000000"/>
                <w:sz w:val="20"/>
                <w:szCs w:val="20"/>
              </w:rPr>
            </w:pPr>
            <w:r w:rsidRPr="00754E8D">
              <w:rPr>
                <w:rFonts w:ascii="Trebuchet MS" w:eastAsia="Times New Roman" w:hAnsi="Trebuchet MS" w:cs="Times New Roman"/>
                <w:b/>
                <w:bCs/>
                <w:color w:val="000000"/>
                <w:sz w:val="20"/>
                <w:szCs w:val="20"/>
              </w:rPr>
              <w:t>No</w:t>
            </w:r>
          </w:p>
        </w:tc>
        <w:tc>
          <w:tcPr>
            <w:tcW w:w="1258" w:type="pct"/>
            <w:vMerge w:val="restart"/>
            <w:shd w:val="clear" w:color="auto" w:fill="B6DDE8" w:themeFill="accent5" w:themeFillTint="66"/>
            <w:vAlign w:val="center"/>
            <w:hideMark/>
          </w:tcPr>
          <w:p w:rsidR="00754E8D" w:rsidRPr="00754E8D" w:rsidRDefault="00754E8D" w:rsidP="00EC5068">
            <w:pPr>
              <w:spacing w:after="0" w:line="240" w:lineRule="auto"/>
              <w:jc w:val="center"/>
              <w:rPr>
                <w:rFonts w:ascii="Trebuchet MS" w:eastAsia="Times New Roman" w:hAnsi="Trebuchet MS" w:cs="Times New Roman"/>
                <w:b/>
                <w:bCs/>
                <w:color w:val="000000"/>
                <w:sz w:val="20"/>
                <w:szCs w:val="20"/>
              </w:rPr>
            </w:pPr>
            <w:r w:rsidRPr="00754E8D">
              <w:rPr>
                <w:rFonts w:ascii="Trebuchet MS" w:eastAsia="Times New Roman" w:hAnsi="Trebuchet MS" w:cs="Times New Roman"/>
                <w:b/>
                <w:bCs/>
                <w:color w:val="000000"/>
                <w:sz w:val="20"/>
                <w:szCs w:val="20"/>
              </w:rPr>
              <w:t>Pokok Visi</w:t>
            </w:r>
          </w:p>
        </w:tc>
        <w:tc>
          <w:tcPr>
            <w:tcW w:w="1620" w:type="pct"/>
            <w:gridSpan w:val="2"/>
            <w:vMerge w:val="restart"/>
            <w:shd w:val="clear" w:color="auto" w:fill="B6DDE8" w:themeFill="accent5" w:themeFillTint="66"/>
            <w:vAlign w:val="center"/>
            <w:hideMark/>
          </w:tcPr>
          <w:p w:rsidR="00754E8D" w:rsidRPr="00754E8D" w:rsidRDefault="00754E8D" w:rsidP="00EC5068">
            <w:pPr>
              <w:spacing w:after="0" w:line="240" w:lineRule="auto"/>
              <w:jc w:val="center"/>
              <w:rPr>
                <w:rFonts w:ascii="Trebuchet MS" w:eastAsia="Times New Roman" w:hAnsi="Trebuchet MS" w:cs="Times New Roman"/>
                <w:b/>
                <w:bCs/>
                <w:color w:val="000000"/>
                <w:sz w:val="20"/>
                <w:szCs w:val="20"/>
              </w:rPr>
            </w:pPr>
            <w:r w:rsidRPr="00754E8D">
              <w:rPr>
                <w:rFonts w:ascii="Trebuchet MS" w:eastAsia="Times New Roman" w:hAnsi="Trebuchet MS" w:cs="Times New Roman"/>
                <w:b/>
                <w:bCs/>
                <w:color w:val="000000"/>
                <w:sz w:val="20"/>
                <w:szCs w:val="20"/>
              </w:rPr>
              <w:t>Misi</w:t>
            </w:r>
          </w:p>
        </w:tc>
        <w:tc>
          <w:tcPr>
            <w:tcW w:w="1875" w:type="pct"/>
            <w:vMerge w:val="restart"/>
            <w:shd w:val="clear" w:color="auto" w:fill="B6DDE8" w:themeFill="accent5" w:themeFillTint="66"/>
            <w:noWrap/>
            <w:vAlign w:val="center"/>
            <w:hideMark/>
          </w:tcPr>
          <w:p w:rsidR="00754E8D" w:rsidRPr="00754E8D" w:rsidRDefault="00754E8D" w:rsidP="00EC5068">
            <w:pPr>
              <w:spacing w:after="0" w:line="240" w:lineRule="auto"/>
              <w:jc w:val="center"/>
              <w:rPr>
                <w:rFonts w:ascii="Trebuchet MS" w:eastAsia="Times New Roman" w:hAnsi="Trebuchet MS" w:cs="Times New Roman"/>
                <w:b/>
                <w:bCs/>
                <w:color w:val="000000"/>
                <w:sz w:val="20"/>
                <w:szCs w:val="20"/>
              </w:rPr>
            </w:pPr>
            <w:r w:rsidRPr="00754E8D">
              <w:rPr>
                <w:rFonts w:ascii="Trebuchet MS" w:eastAsia="Times New Roman" w:hAnsi="Trebuchet MS" w:cs="Times New Roman"/>
                <w:b/>
                <w:bCs/>
                <w:color w:val="000000"/>
                <w:sz w:val="20"/>
                <w:szCs w:val="20"/>
              </w:rPr>
              <w:t>Penjelasan Misi</w:t>
            </w:r>
          </w:p>
        </w:tc>
      </w:tr>
      <w:tr w:rsidR="00754E8D" w:rsidRPr="00754E8D" w:rsidTr="00754E8D">
        <w:trPr>
          <w:trHeight w:val="513"/>
        </w:trPr>
        <w:tc>
          <w:tcPr>
            <w:tcW w:w="247" w:type="pct"/>
            <w:vMerge/>
            <w:shd w:val="clear" w:color="auto" w:fill="B6DDE8" w:themeFill="accent5" w:themeFillTint="66"/>
            <w:vAlign w:val="center"/>
            <w:hideMark/>
          </w:tcPr>
          <w:p w:rsidR="00754E8D" w:rsidRPr="00754E8D" w:rsidRDefault="00754E8D" w:rsidP="00EC5068">
            <w:pPr>
              <w:spacing w:after="0" w:line="240" w:lineRule="auto"/>
              <w:rPr>
                <w:rFonts w:ascii="Trebuchet MS" w:eastAsia="Times New Roman" w:hAnsi="Trebuchet MS" w:cs="Times New Roman"/>
                <w:b/>
                <w:bCs/>
                <w:color w:val="000000"/>
                <w:sz w:val="20"/>
                <w:szCs w:val="20"/>
              </w:rPr>
            </w:pPr>
          </w:p>
        </w:tc>
        <w:tc>
          <w:tcPr>
            <w:tcW w:w="1258" w:type="pct"/>
            <w:vMerge/>
            <w:shd w:val="clear" w:color="auto" w:fill="B6DDE8" w:themeFill="accent5" w:themeFillTint="66"/>
            <w:vAlign w:val="center"/>
            <w:hideMark/>
          </w:tcPr>
          <w:p w:rsidR="00754E8D" w:rsidRPr="00754E8D" w:rsidRDefault="00754E8D" w:rsidP="00EC5068">
            <w:pPr>
              <w:spacing w:after="0" w:line="240" w:lineRule="auto"/>
              <w:rPr>
                <w:rFonts w:ascii="Trebuchet MS" w:eastAsia="Times New Roman" w:hAnsi="Trebuchet MS" w:cs="Times New Roman"/>
                <w:b/>
                <w:bCs/>
                <w:color w:val="000000"/>
                <w:sz w:val="20"/>
                <w:szCs w:val="20"/>
              </w:rPr>
            </w:pPr>
          </w:p>
        </w:tc>
        <w:tc>
          <w:tcPr>
            <w:tcW w:w="1620" w:type="pct"/>
            <w:gridSpan w:val="2"/>
            <w:vMerge/>
            <w:shd w:val="clear" w:color="auto" w:fill="B6DDE8" w:themeFill="accent5" w:themeFillTint="66"/>
            <w:vAlign w:val="center"/>
            <w:hideMark/>
          </w:tcPr>
          <w:p w:rsidR="00754E8D" w:rsidRPr="00754E8D" w:rsidRDefault="00754E8D" w:rsidP="00EC5068">
            <w:pPr>
              <w:spacing w:after="0" w:line="240" w:lineRule="auto"/>
              <w:rPr>
                <w:rFonts w:ascii="Trebuchet MS" w:eastAsia="Times New Roman" w:hAnsi="Trebuchet MS" w:cs="Times New Roman"/>
                <w:b/>
                <w:bCs/>
                <w:color w:val="000000"/>
                <w:sz w:val="20"/>
                <w:szCs w:val="20"/>
              </w:rPr>
            </w:pPr>
          </w:p>
        </w:tc>
        <w:tc>
          <w:tcPr>
            <w:tcW w:w="1875" w:type="pct"/>
            <w:vMerge/>
            <w:shd w:val="clear" w:color="auto" w:fill="B6DDE8" w:themeFill="accent5" w:themeFillTint="66"/>
            <w:vAlign w:val="center"/>
            <w:hideMark/>
          </w:tcPr>
          <w:p w:rsidR="00754E8D" w:rsidRPr="00754E8D" w:rsidRDefault="00754E8D" w:rsidP="00EC5068">
            <w:pPr>
              <w:spacing w:after="0" w:line="240" w:lineRule="auto"/>
              <w:rPr>
                <w:rFonts w:ascii="Trebuchet MS" w:eastAsia="Times New Roman" w:hAnsi="Trebuchet MS" w:cs="Times New Roman"/>
                <w:b/>
                <w:bCs/>
                <w:color w:val="000000"/>
                <w:sz w:val="20"/>
                <w:szCs w:val="20"/>
              </w:rPr>
            </w:pPr>
          </w:p>
        </w:tc>
      </w:tr>
      <w:tr w:rsidR="00754E8D" w:rsidRPr="00754E8D" w:rsidTr="00EC5068">
        <w:trPr>
          <w:trHeight w:val="2564"/>
        </w:trPr>
        <w:tc>
          <w:tcPr>
            <w:tcW w:w="247" w:type="pct"/>
            <w:vMerge w:val="restart"/>
            <w:tcBorders>
              <w:bottom w:val="single" w:sz="4" w:space="0" w:color="auto"/>
            </w:tcBorders>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1.</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c>
          <w:tcPr>
            <w:tcW w:w="1258" w:type="pct"/>
            <w:vMerge w:val="restart"/>
            <w:tcBorders>
              <w:bottom w:val="single" w:sz="4" w:space="0" w:color="auto"/>
            </w:tcBorders>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Baubau Yang Maju</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c>
          <w:tcPr>
            <w:tcW w:w="420" w:type="pct"/>
            <w:tcBorders>
              <w:bottom w:val="single" w:sz="4" w:space="0" w:color="auto"/>
            </w:tcBorders>
            <w:shd w:val="clear" w:color="auto" w:fill="auto"/>
            <w:noWrap/>
            <w:hideMark/>
          </w:tcPr>
          <w:p w:rsidR="00754E8D" w:rsidRPr="00754E8D" w:rsidRDefault="00754E8D" w:rsidP="00EC5068">
            <w:pPr>
              <w:spacing w:after="0" w:line="240" w:lineRule="auto"/>
              <w:jc w:val="center"/>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Misi III</w:t>
            </w:r>
          </w:p>
        </w:tc>
        <w:tc>
          <w:tcPr>
            <w:tcW w:w="1200" w:type="pct"/>
            <w:tcBorders>
              <w:bottom w:val="single" w:sz="4" w:space="0" w:color="auto"/>
            </w:tcBorders>
            <w:shd w:val="clear" w:color="auto" w:fill="auto"/>
            <w:hideMark/>
          </w:tcPr>
          <w:p w:rsidR="00754E8D" w:rsidRPr="00754E8D" w:rsidRDefault="00754E8D" w:rsidP="00EC5068">
            <w:pPr>
              <w:pStyle w:val="BodyTextIndent2"/>
              <w:tabs>
                <w:tab w:val="left" w:pos="6549"/>
              </w:tabs>
              <w:spacing w:after="0" w:line="240" w:lineRule="auto"/>
              <w:ind w:left="0"/>
              <w:jc w:val="both"/>
              <w:rPr>
                <w:rFonts w:ascii="Trebuchet MS" w:hAnsi="Trebuchet MS" w:cs="Arial"/>
                <w:sz w:val="20"/>
                <w:szCs w:val="20"/>
              </w:rPr>
            </w:pPr>
            <w:r w:rsidRPr="00754E8D">
              <w:rPr>
                <w:rFonts w:ascii="Trebuchet MS" w:hAnsi="Trebuchet MS" w:cs="Arial"/>
                <w:sz w:val="20"/>
                <w:szCs w:val="20"/>
              </w:rPr>
              <w:t xml:space="preserve">Mewujudkan Kota Baubau Maju Secara Sosial dan Ekonomi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c>
          <w:tcPr>
            <w:tcW w:w="1875" w:type="pct"/>
            <w:shd w:val="clear" w:color="auto" w:fill="auto"/>
            <w:hideMark/>
          </w:tcPr>
          <w:p w:rsidR="00754E8D" w:rsidRPr="00754E8D" w:rsidRDefault="00754E8D" w:rsidP="00754E8D">
            <w:pPr>
              <w:spacing w:after="0" w:line="240" w:lineRule="auto"/>
              <w:jc w:val="both"/>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xml:space="preserve">Adalah Suatu Upaya untuk </w:t>
            </w:r>
            <w:r>
              <w:rPr>
                <w:rFonts w:ascii="Trebuchet MS" w:eastAsia="Times New Roman" w:hAnsi="Trebuchet MS" w:cs="Times New Roman"/>
                <w:color w:val="000000"/>
                <w:sz w:val="20"/>
                <w:szCs w:val="20"/>
              </w:rPr>
              <w:t>mewujudkan</w:t>
            </w:r>
            <w:r w:rsidRPr="00754E8D">
              <w:rPr>
                <w:rFonts w:ascii="Trebuchet MS" w:eastAsia="Times New Roman" w:hAnsi="Trebuchet MS" w:cs="Times New Roman"/>
                <w:color w:val="000000"/>
                <w:sz w:val="20"/>
                <w:szCs w:val="20"/>
              </w:rPr>
              <w:t xml:space="preserve"> Kota Baubau sebagai Kota dengan daya dukung pelayanan kesehatan dan pendidikan</w:t>
            </w:r>
            <w:r>
              <w:rPr>
                <w:rFonts w:ascii="Trebuchet MS" w:eastAsia="Times New Roman" w:hAnsi="Trebuchet MS" w:cs="Times New Roman"/>
                <w:color w:val="000000"/>
                <w:sz w:val="20"/>
                <w:szCs w:val="20"/>
              </w:rPr>
              <w:t xml:space="preserve"> yang maju, </w:t>
            </w:r>
            <w:r w:rsidRPr="00754E8D">
              <w:rPr>
                <w:rFonts w:ascii="Trebuchet MS" w:eastAsia="Times New Roman" w:hAnsi="Trebuchet MS" w:cs="Times New Roman"/>
                <w:color w:val="000000"/>
                <w:sz w:val="20"/>
                <w:szCs w:val="20"/>
              </w:rPr>
              <w:t xml:space="preserve">terciptanya suatu </w:t>
            </w:r>
            <w:r>
              <w:rPr>
                <w:rFonts w:ascii="Trebuchet MS" w:eastAsia="Times New Roman" w:hAnsi="Trebuchet MS" w:cs="Times New Roman"/>
                <w:color w:val="000000"/>
                <w:sz w:val="20"/>
                <w:szCs w:val="20"/>
              </w:rPr>
              <w:t>iklim</w:t>
            </w:r>
            <w:r w:rsidRPr="00754E8D">
              <w:rPr>
                <w:rFonts w:ascii="Trebuchet MS" w:eastAsia="Times New Roman" w:hAnsi="Trebuchet MS" w:cs="Times New Roman"/>
                <w:color w:val="000000"/>
                <w:sz w:val="20"/>
                <w:szCs w:val="20"/>
              </w:rPr>
              <w:t xml:space="preserve"> yang kondusif bagi pertumbuhan ekonomi yang berimplikasi pada peningkatan income masyarakat serta terciptanya ruang kreasi bagi semua untuk maju tanpa diskriminasi.</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r>
      <w:tr w:rsidR="00754E8D" w:rsidRPr="00754E8D" w:rsidTr="00EC5068">
        <w:trPr>
          <w:trHeight w:val="2332"/>
        </w:trPr>
        <w:tc>
          <w:tcPr>
            <w:tcW w:w="247" w:type="pct"/>
            <w:vMerge/>
            <w:tcBorders>
              <w:bottom w:val="single" w:sz="4" w:space="0" w:color="auto"/>
            </w:tcBorders>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258" w:type="pct"/>
            <w:vMerge/>
            <w:tcBorders>
              <w:bottom w:val="single" w:sz="4" w:space="0" w:color="auto"/>
            </w:tcBorders>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420" w:type="pct"/>
            <w:tcBorders>
              <w:bottom w:val="single" w:sz="4" w:space="0" w:color="auto"/>
            </w:tcBorders>
            <w:shd w:val="clear" w:color="auto" w:fill="auto"/>
            <w:noWrap/>
            <w:hideMark/>
          </w:tcPr>
          <w:p w:rsidR="00754E8D" w:rsidRPr="00754E8D" w:rsidRDefault="00754E8D" w:rsidP="00EC5068">
            <w:pPr>
              <w:spacing w:after="0" w:line="240" w:lineRule="auto"/>
              <w:jc w:val="center"/>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Misi V</w:t>
            </w:r>
          </w:p>
        </w:tc>
        <w:tc>
          <w:tcPr>
            <w:tcW w:w="1200" w:type="pct"/>
            <w:shd w:val="clear" w:color="auto" w:fill="auto"/>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Mewujudkan Kota Baubau yang Indah Dalam prinsip pembangunan Berkelanjutan</w:t>
            </w:r>
          </w:p>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875" w:type="pct"/>
            <w:shd w:val="clear" w:color="auto" w:fill="auto"/>
            <w:hideMark/>
          </w:tcPr>
          <w:p w:rsidR="00754E8D" w:rsidRPr="00754E8D" w:rsidRDefault="00754E8D" w:rsidP="00754E8D">
            <w:pPr>
              <w:spacing w:after="0" w:line="240" w:lineRule="auto"/>
              <w:jc w:val="both"/>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Adalah Suatu upaya untuk mewujudkan Kota Baubau sebagai tempat hunian yang nyaman bagi warganya dalam suatu keseimbangan lingkungan dan penatan ruang yang dinamis menurut prinsip-prinsip pembangunan berkelanjutan (</w:t>
            </w:r>
            <w:r w:rsidRPr="00754E8D">
              <w:rPr>
                <w:rFonts w:ascii="Trebuchet MS" w:eastAsia="Times New Roman" w:hAnsi="Trebuchet MS" w:cs="Times New Roman"/>
                <w:i/>
                <w:color w:val="000000"/>
                <w:sz w:val="20"/>
                <w:szCs w:val="20"/>
              </w:rPr>
              <w:t>susteinable development).</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r>
      <w:tr w:rsidR="00754E8D" w:rsidRPr="00754E8D" w:rsidTr="00EC5068">
        <w:trPr>
          <w:trHeight w:val="1636"/>
        </w:trPr>
        <w:tc>
          <w:tcPr>
            <w:tcW w:w="247" w:type="pct"/>
            <w:vMerge/>
            <w:tcBorders>
              <w:bottom w:val="single" w:sz="4" w:space="0" w:color="auto"/>
            </w:tcBorders>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258" w:type="pct"/>
            <w:vMerge/>
            <w:tcBorders>
              <w:bottom w:val="single" w:sz="4" w:space="0" w:color="auto"/>
            </w:tcBorders>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420" w:type="pct"/>
            <w:tcBorders>
              <w:bottom w:val="single" w:sz="4" w:space="0" w:color="auto"/>
            </w:tcBorders>
            <w:shd w:val="clear" w:color="auto" w:fill="auto"/>
            <w:noWrap/>
            <w:hideMark/>
          </w:tcPr>
          <w:p w:rsidR="00754E8D" w:rsidRPr="00754E8D" w:rsidRDefault="00754E8D" w:rsidP="00EC5068">
            <w:pPr>
              <w:spacing w:after="0" w:line="240" w:lineRule="auto"/>
              <w:jc w:val="center"/>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Misi VI</w:t>
            </w:r>
          </w:p>
          <w:p w:rsidR="00754E8D" w:rsidRPr="00754E8D" w:rsidRDefault="00754E8D" w:rsidP="00EC5068">
            <w:pPr>
              <w:spacing w:after="0" w:line="240" w:lineRule="auto"/>
              <w:jc w:val="center"/>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c>
          <w:tcPr>
            <w:tcW w:w="1200" w:type="pct"/>
            <w:tcBorders>
              <w:bottom w:val="single" w:sz="4" w:space="0" w:color="auto"/>
            </w:tcBorders>
            <w:shd w:val="clear" w:color="auto" w:fill="auto"/>
            <w:hideMark/>
          </w:tcPr>
          <w:p w:rsidR="00754E8D" w:rsidRPr="00754E8D" w:rsidRDefault="00754E8D" w:rsidP="00EC5068">
            <w:pPr>
              <w:pStyle w:val="BodyTextIndent2"/>
              <w:tabs>
                <w:tab w:val="left" w:pos="6549"/>
              </w:tabs>
              <w:spacing w:after="0" w:line="240" w:lineRule="auto"/>
              <w:ind w:left="0"/>
              <w:jc w:val="both"/>
              <w:rPr>
                <w:rFonts w:ascii="Trebuchet MS" w:hAnsi="Trebuchet MS" w:cs="Arial"/>
                <w:sz w:val="20"/>
                <w:szCs w:val="20"/>
              </w:rPr>
            </w:pPr>
            <w:bookmarkStart w:id="2" w:name="OLE_LINK1"/>
            <w:bookmarkStart w:id="3" w:name="OLE_LINK2"/>
            <w:r w:rsidRPr="00754E8D">
              <w:rPr>
                <w:rFonts w:ascii="Trebuchet MS" w:hAnsi="Trebuchet MS" w:cs="Arial"/>
                <w:sz w:val="20"/>
                <w:szCs w:val="20"/>
              </w:rPr>
              <w:t>Mewujudkan Kota Baubau Lancar Dengan Dukungan Infrastuktur Yang Memadai</w:t>
            </w:r>
          </w:p>
          <w:bookmarkEnd w:id="2"/>
          <w:bookmarkEnd w:id="3"/>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c>
          <w:tcPr>
            <w:tcW w:w="1875" w:type="pct"/>
            <w:shd w:val="clear" w:color="auto" w:fill="auto"/>
            <w:hideMark/>
          </w:tcPr>
          <w:p w:rsidR="00754E8D" w:rsidRPr="00754E8D" w:rsidRDefault="00754E8D" w:rsidP="00754E8D">
            <w:pPr>
              <w:spacing w:after="0" w:line="240" w:lineRule="auto"/>
              <w:jc w:val="both"/>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xml:space="preserve">Adalah upaya untuk mewujudkan penyediaan sarana dan prasarana perkotaan yang memadai dan responsive terhadap dinamika </w:t>
            </w:r>
            <w:r>
              <w:rPr>
                <w:rFonts w:ascii="Trebuchet MS" w:eastAsia="Times New Roman" w:hAnsi="Trebuchet MS" w:cs="Times New Roman"/>
                <w:color w:val="000000"/>
                <w:sz w:val="20"/>
                <w:szCs w:val="20"/>
              </w:rPr>
              <w:t xml:space="preserve">masyarakat </w:t>
            </w:r>
            <w:r w:rsidRPr="00754E8D">
              <w:rPr>
                <w:rFonts w:ascii="Trebuchet MS" w:eastAsia="Times New Roman" w:hAnsi="Trebuchet MS" w:cs="Times New Roman"/>
                <w:color w:val="000000"/>
                <w:sz w:val="20"/>
                <w:szCs w:val="20"/>
              </w:rPr>
              <w:t>yang terus tumbuh dan bergerak.</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r>
      <w:tr w:rsidR="00754E8D" w:rsidRPr="00754E8D" w:rsidTr="00EC5068">
        <w:trPr>
          <w:trHeight w:val="2564"/>
        </w:trPr>
        <w:tc>
          <w:tcPr>
            <w:tcW w:w="247" w:type="pct"/>
            <w:vMerge w:val="restart"/>
            <w:tcBorders>
              <w:bottom w:val="single" w:sz="4" w:space="0" w:color="auto"/>
            </w:tcBorders>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lastRenderedPageBreak/>
              <w:t>2.</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c>
          <w:tcPr>
            <w:tcW w:w="1258" w:type="pct"/>
            <w:vMerge w:val="restart"/>
            <w:tcBorders>
              <w:bottom w:val="single" w:sz="4" w:space="0" w:color="auto"/>
            </w:tcBorders>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Baubau Yang Sejahtera</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c>
          <w:tcPr>
            <w:tcW w:w="420" w:type="pct"/>
            <w:tcBorders>
              <w:bottom w:val="single" w:sz="4" w:space="0" w:color="auto"/>
            </w:tcBorders>
            <w:shd w:val="clear" w:color="auto" w:fill="auto"/>
            <w:noWrap/>
            <w:hideMark/>
          </w:tcPr>
          <w:p w:rsidR="00754E8D" w:rsidRPr="00754E8D" w:rsidRDefault="00754E8D" w:rsidP="00EC5068">
            <w:pPr>
              <w:spacing w:after="0" w:line="240" w:lineRule="auto"/>
              <w:jc w:val="center"/>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Misi I</w:t>
            </w:r>
          </w:p>
        </w:tc>
        <w:tc>
          <w:tcPr>
            <w:tcW w:w="1200" w:type="pct"/>
            <w:tcBorders>
              <w:bottom w:val="single" w:sz="4" w:space="0" w:color="auto"/>
            </w:tcBorders>
            <w:shd w:val="clear" w:color="auto" w:fill="auto"/>
            <w:hideMark/>
          </w:tcPr>
          <w:p w:rsidR="00754E8D" w:rsidRPr="00754E8D" w:rsidRDefault="00754E8D" w:rsidP="00EC5068">
            <w:pPr>
              <w:pStyle w:val="BodyTextIndent2"/>
              <w:tabs>
                <w:tab w:val="left" w:pos="6549"/>
              </w:tabs>
              <w:spacing w:after="0" w:line="240" w:lineRule="auto"/>
              <w:ind w:left="0"/>
              <w:rPr>
                <w:rFonts w:ascii="Trebuchet MS" w:hAnsi="Trebuchet MS" w:cs="Arial"/>
                <w:sz w:val="20"/>
                <w:szCs w:val="20"/>
              </w:rPr>
            </w:pPr>
            <w:r w:rsidRPr="00754E8D">
              <w:rPr>
                <w:rFonts w:ascii="Trebuchet MS" w:hAnsi="Trebuchet MS" w:cs="Arial"/>
                <w:sz w:val="20"/>
                <w:szCs w:val="20"/>
              </w:rPr>
              <w:t>Mewujudkan Kota Baubau Yang Tertib Dalam Penyelenggaraan Pemerintahan</w:t>
            </w:r>
          </w:p>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875" w:type="pct"/>
            <w:shd w:val="clear" w:color="auto" w:fill="auto"/>
            <w:hideMark/>
          </w:tcPr>
          <w:p w:rsidR="00754E8D" w:rsidRPr="00754E8D" w:rsidRDefault="00754E8D" w:rsidP="00754E8D">
            <w:pPr>
              <w:spacing w:after="0" w:line="240" w:lineRule="auto"/>
              <w:jc w:val="both"/>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Adalah suatu upaya untuk mewujudkan suatu kelembagaan dan tatalaksana pemerintahan yang tertib dan kuat dengan didukung oleh sumberdaya manusia aparatur pemerintahan daerah yang berkualitas dan kemampuan fiscal daerah yang memadai serta kualitas administrasi pelayanan publik yang prima.</w:t>
            </w:r>
          </w:p>
        </w:tc>
      </w:tr>
      <w:tr w:rsidR="00754E8D" w:rsidRPr="00754E8D" w:rsidTr="00EC5068">
        <w:trPr>
          <w:trHeight w:val="2322"/>
        </w:trPr>
        <w:tc>
          <w:tcPr>
            <w:tcW w:w="247" w:type="pct"/>
            <w:vMerge/>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258" w:type="pct"/>
            <w:vMerge/>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420" w:type="pct"/>
            <w:shd w:val="clear" w:color="auto" w:fill="auto"/>
            <w:noWrap/>
            <w:hideMark/>
          </w:tcPr>
          <w:p w:rsidR="00754E8D" w:rsidRPr="00754E8D" w:rsidRDefault="00754E8D" w:rsidP="00EC5068">
            <w:pPr>
              <w:spacing w:after="0" w:line="240" w:lineRule="auto"/>
              <w:jc w:val="center"/>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Misi II</w:t>
            </w:r>
          </w:p>
        </w:tc>
        <w:tc>
          <w:tcPr>
            <w:tcW w:w="1200" w:type="pct"/>
            <w:shd w:val="clear" w:color="auto" w:fill="auto"/>
            <w:hideMark/>
          </w:tcPr>
          <w:p w:rsidR="00754E8D" w:rsidRPr="00754E8D" w:rsidRDefault="00754E8D" w:rsidP="00EC5068">
            <w:pPr>
              <w:pStyle w:val="BodyTextIndent2"/>
              <w:tabs>
                <w:tab w:val="left" w:pos="6549"/>
              </w:tabs>
              <w:spacing w:after="0" w:line="240" w:lineRule="auto"/>
              <w:ind w:left="0"/>
              <w:jc w:val="both"/>
              <w:rPr>
                <w:rFonts w:ascii="Trebuchet MS" w:hAnsi="Trebuchet MS" w:cs="Arial"/>
                <w:sz w:val="20"/>
                <w:szCs w:val="20"/>
              </w:rPr>
            </w:pPr>
            <w:r w:rsidRPr="00754E8D">
              <w:rPr>
                <w:rFonts w:ascii="Trebuchet MS" w:hAnsi="Trebuchet MS" w:cs="Arial"/>
                <w:sz w:val="20"/>
                <w:szCs w:val="20"/>
              </w:rPr>
              <w:t xml:space="preserve">Mewujudkan Kota Baubau Yang Aman Bagi Masyarakatnya </w:t>
            </w:r>
          </w:p>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875" w:type="pct"/>
            <w:shd w:val="clear" w:color="auto" w:fill="auto"/>
            <w:hideMark/>
          </w:tcPr>
          <w:p w:rsidR="00754E8D" w:rsidRPr="00754E8D" w:rsidRDefault="00754E8D" w:rsidP="00754E8D">
            <w:pPr>
              <w:spacing w:after="0" w:line="240" w:lineRule="auto"/>
              <w:jc w:val="both"/>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xml:space="preserve">Adalah suatu upaya untuk </w:t>
            </w:r>
            <w:r>
              <w:rPr>
                <w:rFonts w:ascii="Trebuchet MS" w:eastAsia="Times New Roman" w:hAnsi="Trebuchet MS" w:cs="Times New Roman"/>
                <w:color w:val="000000"/>
                <w:sz w:val="20"/>
                <w:szCs w:val="20"/>
              </w:rPr>
              <w:t>mewujudkan</w:t>
            </w:r>
            <w:r w:rsidRPr="00754E8D">
              <w:rPr>
                <w:rFonts w:ascii="Trebuchet MS" w:eastAsia="Times New Roman" w:hAnsi="Trebuchet MS" w:cs="Times New Roman"/>
                <w:color w:val="000000"/>
                <w:sz w:val="20"/>
                <w:szCs w:val="20"/>
              </w:rPr>
              <w:t xml:space="preserve"> rasa aman bagi warga masyarakat Kota Baubau yang bersatu dalam keragaman dan stabilitas politik yang kondusif serta terjaminnya keamanan dan </w:t>
            </w:r>
          </w:p>
          <w:p w:rsidR="00754E8D" w:rsidRPr="00754E8D" w:rsidRDefault="00754E8D" w:rsidP="00754E8D">
            <w:pPr>
              <w:spacing w:after="0" w:line="240" w:lineRule="auto"/>
              <w:jc w:val="both"/>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ketertiban sosial masyarakat dengan didukung oleh kewaspadaan</w:t>
            </w:r>
            <w:r w:rsidR="00851302">
              <w:rPr>
                <w:rFonts w:ascii="Trebuchet MS" w:eastAsia="Times New Roman" w:hAnsi="Trebuchet MS" w:cs="Times New Roman"/>
                <w:color w:val="000000"/>
                <w:sz w:val="20"/>
                <w:szCs w:val="20"/>
              </w:rPr>
              <w:t xml:space="preserve"> </w:t>
            </w:r>
            <w:r w:rsidRPr="00754E8D">
              <w:rPr>
                <w:rFonts w:ascii="Trebuchet MS" w:eastAsia="Times New Roman" w:hAnsi="Trebuchet MS" w:cs="Times New Roman"/>
                <w:color w:val="000000"/>
                <w:sz w:val="20"/>
                <w:szCs w:val="20"/>
              </w:rPr>
              <w:t>dan kesiapsiagaan penanggulangan bencana yang optimal.</w:t>
            </w:r>
          </w:p>
        </w:tc>
      </w:tr>
      <w:tr w:rsidR="00754E8D" w:rsidRPr="00754E8D" w:rsidTr="00754E8D">
        <w:trPr>
          <w:trHeight w:val="199"/>
        </w:trPr>
        <w:tc>
          <w:tcPr>
            <w:tcW w:w="247" w:type="pct"/>
            <w:vMerge/>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258" w:type="pct"/>
            <w:vMerge/>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420" w:type="pct"/>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200" w:type="pct"/>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875" w:type="pct"/>
            <w:shd w:val="clear" w:color="auto" w:fill="auto"/>
            <w:noWrap/>
            <w:vAlign w:val="bottom"/>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 </w:t>
            </w:r>
          </w:p>
        </w:tc>
      </w:tr>
      <w:tr w:rsidR="00754E8D" w:rsidRPr="00754E8D" w:rsidTr="00754E8D">
        <w:trPr>
          <w:trHeight w:val="390"/>
        </w:trPr>
        <w:tc>
          <w:tcPr>
            <w:tcW w:w="247" w:type="pct"/>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3.</w:t>
            </w:r>
          </w:p>
        </w:tc>
        <w:tc>
          <w:tcPr>
            <w:tcW w:w="1258" w:type="pct"/>
            <w:shd w:val="clear" w:color="auto" w:fill="auto"/>
            <w:noWrap/>
            <w:hideMark/>
          </w:tcPr>
          <w:p w:rsidR="00754E8D" w:rsidRPr="00754E8D" w:rsidRDefault="00754E8D" w:rsidP="00EC5068">
            <w:pPr>
              <w:spacing w:after="0" w:line="240" w:lineRule="auto"/>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Baubau Yang Berbudaya</w:t>
            </w:r>
          </w:p>
        </w:tc>
        <w:tc>
          <w:tcPr>
            <w:tcW w:w="420" w:type="pct"/>
            <w:shd w:val="clear" w:color="auto" w:fill="auto"/>
            <w:noWrap/>
            <w:hideMark/>
          </w:tcPr>
          <w:p w:rsidR="00754E8D" w:rsidRPr="00754E8D" w:rsidRDefault="00754E8D" w:rsidP="00EC5068">
            <w:pPr>
              <w:spacing w:after="0" w:line="240" w:lineRule="auto"/>
              <w:jc w:val="center"/>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Misi IV</w:t>
            </w:r>
          </w:p>
        </w:tc>
        <w:tc>
          <w:tcPr>
            <w:tcW w:w="1200" w:type="pct"/>
            <w:shd w:val="clear" w:color="auto" w:fill="auto"/>
            <w:hideMark/>
          </w:tcPr>
          <w:p w:rsidR="00754E8D" w:rsidRPr="00754E8D" w:rsidRDefault="00754E8D" w:rsidP="00EC5068">
            <w:pPr>
              <w:pStyle w:val="BodyTextIndent2"/>
              <w:tabs>
                <w:tab w:val="left" w:pos="6549"/>
              </w:tabs>
              <w:spacing w:after="0" w:line="240" w:lineRule="auto"/>
              <w:ind w:left="0"/>
              <w:jc w:val="both"/>
              <w:rPr>
                <w:rFonts w:ascii="Trebuchet MS" w:hAnsi="Trebuchet MS" w:cs="Arial"/>
                <w:sz w:val="20"/>
                <w:szCs w:val="20"/>
              </w:rPr>
            </w:pPr>
            <w:r>
              <w:rPr>
                <w:rFonts w:ascii="Trebuchet MS" w:hAnsi="Trebuchet MS" w:cs="Arial"/>
                <w:sz w:val="20"/>
                <w:szCs w:val="20"/>
              </w:rPr>
              <w:t xml:space="preserve">Mewujudkan Kota Baubau </w:t>
            </w:r>
            <w:r w:rsidRPr="00754E8D">
              <w:rPr>
                <w:rFonts w:ascii="Trebuchet MS" w:hAnsi="Trebuchet MS" w:cs="Arial"/>
                <w:sz w:val="20"/>
                <w:szCs w:val="20"/>
              </w:rPr>
              <w:t>Sebagai Kota Budaya Dan Tujuan Wisata Yang Populer</w:t>
            </w:r>
          </w:p>
          <w:p w:rsidR="00754E8D" w:rsidRPr="00754E8D" w:rsidRDefault="00754E8D" w:rsidP="00EC5068">
            <w:pPr>
              <w:spacing w:after="0" w:line="240" w:lineRule="auto"/>
              <w:rPr>
                <w:rFonts w:ascii="Trebuchet MS" w:eastAsia="Times New Roman" w:hAnsi="Trebuchet MS" w:cs="Times New Roman"/>
                <w:color w:val="000000"/>
                <w:sz w:val="20"/>
                <w:szCs w:val="20"/>
              </w:rPr>
            </w:pPr>
          </w:p>
        </w:tc>
        <w:tc>
          <w:tcPr>
            <w:tcW w:w="1875" w:type="pct"/>
            <w:shd w:val="clear" w:color="auto" w:fill="auto"/>
            <w:hideMark/>
          </w:tcPr>
          <w:p w:rsidR="00754E8D" w:rsidRPr="00754E8D" w:rsidRDefault="00754E8D" w:rsidP="00754E8D">
            <w:pPr>
              <w:spacing w:after="0" w:line="240" w:lineRule="auto"/>
              <w:jc w:val="both"/>
              <w:rPr>
                <w:rFonts w:ascii="Trebuchet MS" w:eastAsia="Times New Roman" w:hAnsi="Trebuchet MS" w:cs="Times New Roman"/>
                <w:color w:val="000000"/>
                <w:sz w:val="20"/>
                <w:szCs w:val="20"/>
              </w:rPr>
            </w:pPr>
            <w:r w:rsidRPr="00754E8D">
              <w:rPr>
                <w:rFonts w:ascii="Trebuchet MS" w:eastAsia="Times New Roman" w:hAnsi="Trebuchet MS" w:cs="Times New Roman"/>
                <w:color w:val="000000"/>
                <w:sz w:val="20"/>
                <w:szCs w:val="20"/>
              </w:rPr>
              <w:t>Adalah suatu upaya untuk mewujudkan pelestarian dan pengembangan kekayaan nilai-nilai budaya local Buton yang didukung oleh partisipasi masyarakat dalam pengembangan budaya serta meningkatnya promosi budaya dan potensi pariwisata daerah.</w:t>
            </w:r>
          </w:p>
        </w:tc>
      </w:tr>
    </w:tbl>
    <w:p w:rsidR="001346B9" w:rsidRPr="00147DB9" w:rsidRDefault="001346B9" w:rsidP="00544791">
      <w:pPr>
        <w:spacing w:after="0" w:line="360" w:lineRule="auto"/>
        <w:ind w:firstLine="709"/>
        <w:jc w:val="both"/>
        <w:rPr>
          <w:rFonts w:ascii="Bookman Old Style" w:hAnsi="Bookman Old Style" w:cs="Arial"/>
          <w:sz w:val="24"/>
          <w:szCs w:val="24"/>
          <w:lang w:val="id-ID"/>
        </w:rPr>
      </w:pPr>
    </w:p>
    <w:p w:rsidR="001A034F" w:rsidRPr="00754E8D" w:rsidRDefault="001A034F" w:rsidP="00754E8D">
      <w:pPr>
        <w:spacing w:after="120" w:line="360" w:lineRule="auto"/>
        <w:ind w:firstLine="709"/>
        <w:jc w:val="both"/>
        <w:rPr>
          <w:rFonts w:ascii="Trebuchet MS" w:hAnsi="Trebuchet MS" w:cs="Arial"/>
          <w:szCs w:val="24"/>
          <w:lang w:val="id-ID"/>
        </w:rPr>
      </w:pPr>
    </w:p>
    <w:p w:rsidR="007B77C0" w:rsidRPr="00EC5068" w:rsidRDefault="00EC5068" w:rsidP="00AA5D8E">
      <w:pPr>
        <w:pStyle w:val="NoSpacing"/>
        <w:numPr>
          <w:ilvl w:val="0"/>
          <w:numId w:val="33"/>
        </w:numPr>
        <w:spacing w:after="120" w:line="360" w:lineRule="auto"/>
        <w:ind w:left="709" w:hanging="709"/>
        <w:jc w:val="both"/>
        <w:rPr>
          <w:rFonts w:ascii="Trebuchet MS" w:hAnsi="Trebuchet MS" w:cs="Tahoma"/>
          <w:b/>
          <w:color w:val="000000"/>
          <w:szCs w:val="24"/>
        </w:rPr>
      </w:pPr>
      <w:r w:rsidRPr="00EC5068">
        <w:rPr>
          <w:rFonts w:ascii="Trebuchet MS" w:hAnsi="Trebuchet MS" w:cs="Tahoma"/>
          <w:b/>
          <w:color w:val="000000"/>
          <w:szCs w:val="24"/>
        </w:rPr>
        <w:t>Isu Strategis Kabupaten Buton Selatan</w:t>
      </w:r>
    </w:p>
    <w:p w:rsidR="00EC5068" w:rsidRDefault="00EC5068" w:rsidP="00EC5068">
      <w:pPr>
        <w:pStyle w:val="NoSpacing"/>
        <w:spacing w:after="120" w:line="360" w:lineRule="auto"/>
        <w:ind w:firstLine="709"/>
        <w:jc w:val="both"/>
        <w:rPr>
          <w:rFonts w:ascii="Trebuchet MS" w:hAnsi="Trebuchet MS" w:cs="Tahoma"/>
          <w:color w:val="000000"/>
          <w:szCs w:val="24"/>
        </w:rPr>
      </w:pPr>
      <w:r>
        <w:rPr>
          <w:rFonts w:ascii="Trebuchet MS" w:hAnsi="Trebuchet MS" w:cs="Tahoma"/>
          <w:color w:val="000000"/>
          <w:szCs w:val="24"/>
        </w:rPr>
        <w:t xml:space="preserve">Berdasarkan hasil telaahan terhadap isu internasional, isu dan kebijakan nasional, isu dan kebijakan daerah, serta isu dan kebijakan daerah sekitar, maka </w:t>
      </w:r>
      <w:r w:rsidRPr="00EC5068">
        <w:rPr>
          <w:rFonts w:ascii="Trebuchet MS" w:hAnsi="Trebuchet MS" w:cs="Tahoma"/>
          <w:b/>
          <w:color w:val="000000"/>
          <w:szCs w:val="24"/>
        </w:rPr>
        <w:t>isu strategis Kabupaten Buton Selatan</w:t>
      </w:r>
      <w:r>
        <w:rPr>
          <w:rFonts w:ascii="Trebuchet MS" w:hAnsi="Trebuchet MS" w:cs="Tahoma"/>
          <w:color w:val="000000"/>
          <w:szCs w:val="24"/>
        </w:rPr>
        <w:t xml:space="preserve"> adalah sebagai berikut:</w:t>
      </w:r>
    </w:p>
    <w:p w:rsidR="00EC5068" w:rsidRPr="00EC5068" w:rsidRDefault="00EC5068" w:rsidP="00AA5D8E">
      <w:pPr>
        <w:pStyle w:val="NoSpacing"/>
        <w:numPr>
          <w:ilvl w:val="0"/>
          <w:numId w:val="86"/>
        </w:numPr>
        <w:spacing w:after="120" w:line="360" w:lineRule="auto"/>
        <w:ind w:left="567" w:hanging="567"/>
        <w:jc w:val="both"/>
        <w:rPr>
          <w:rFonts w:ascii="Trebuchet MS" w:hAnsi="Trebuchet MS" w:cs="Tahoma"/>
          <w:b/>
          <w:color w:val="000000"/>
          <w:szCs w:val="24"/>
        </w:rPr>
      </w:pPr>
      <w:r w:rsidRPr="00EC5068">
        <w:rPr>
          <w:rFonts w:ascii="Trebuchet MS" w:hAnsi="Trebuchet MS" w:cs="Tahoma"/>
          <w:b/>
          <w:color w:val="000000"/>
          <w:szCs w:val="24"/>
        </w:rPr>
        <w:t>Percepatan Penaggulangan Kemiskinan</w:t>
      </w:r>
    </w:p>
    <w:p w:rsidR="00EC5068" w:rsidRPr="00EC5068" w:rsidRDefault="00EC5068" w:rsidP="00EC5068">
      <w:pPr>
        <w:pStyle w:val="NoSpacing"/>
        <w:spacing w:after="120" w:line="360" w:lineRule="auto"/>
        <w:ind w:firstLine="567"/>
        <w:jc w:val="both"/>
        <w:rPr>
          <w:rFonts w:ascii="Trebuchet MS" w:hAnsi="Trebuchet MS" w:cs="Tahoma"/>
          <w:color w:val="000000"/>
          <w:szCs w:val="24"/>
        </w:rPr>
      </w:pPr>
      <w:r w:rsidRPr="00EC5068">
        <w:rPr>
          <w:rFonts w:ascii="Trebuchet MS" w:hAnsi="Trebuchet MS" w:cs="Tahoma"/>
        </w:rPr>
        <w:t>Tingginya angka kemiskinan di Kabupaten Buton Selatan yang mencapai lebih dari 60 % merupakan isu strategis yang patut menjadi perhatian Pemerintah Kabupaten Buton Selatan. Percepatan penanggulangannya disegerakan melalui pembentukan Tim Koordinasi Percepa</w:t>
      </w:r>
      <w:r>
        <w:rPr>
          <w:rFonts w:ascii="Trebuchet MS" w:hAnsi="Trebuchet MS" w:cs="Tahoma"/>
        </w:rPr>
        <w:t>tan Penanggulangan Kemiskinan (TKPK</w:t>
      </w:r>
      <w:r w:rsidRPr="00EC5068">
        <w:rPr>
          <w:rFonts w:ascii="Trebuchet MS" w:hAnsi="Trebuchet MS" w:cs="Tahoma"/>
        </w:rPr>
        <w:t>) Daer</w:t>
      </w:r>
      <w:r>
        <w:rPr>
          <w:rFonts w:ascii="Trebuchet MS" w:hAnsi="Trebuchet MS" w:cs="Tahoma"/>
        </w:rPr>
        <w:t>ah Kabupaten Buton Selatan yang</w:t>
      </w:r>
      <w:r w:rsidRPr="00EC5068">
        <w:rPr>
          <w:rFonts w:ascii="Trebuchet MS" w:hAnsi="Trebuchet MS" w:cs="Tahoma"/>
        </w:rPr>
        <w:t xml:space="preserve"> langsung dipimpin oleh Bupati dan Cq. Sekretaris Daerah selanjutnya dikoordinasikan oleh Assisten II Bidang Administrasi Perekonomian dan Pembangunan.</w:t>
      </w:r>
      <w:r w:rsidR="00851302">
        <w:rPr>
          <w:rFonts w:ascii="Trebuchet MS" w:hAnsi="Trebuchet MS" w:cs="Tahoma"/>
        </w:rPr>
        <w:t xml:space="preserve"> </w:t>
      </w:r>
      <w:r w:rsidRPr="00EC5068">
        <w:rPr>
          <w:rFonts w:ascii="Trebuchet MS" w:hAnsi="Trebuchet MS" w:cs="Tahoma"/>
        </w:rPr>
        <w:t>Ketua TKPKD adala</w:t>
      </w:r>
      <w:r>
        <w:rPr>
          <w:rFonts w:ascii="Trebuchet MS" w:hAnsi="Trebuchet MS" w:cs="Tahoma"/>
        </w:rPr>
        <w:t>h Bappeda</w:t>
      </w:r>
      <w:r w:rsidRPr="00EC5068">
        <w:rPr>
          <w:rFonts w:ascii="Trebuchet MS" w:hAnsi="Trebuchet MS" w:cs="Tahoma"/>
        </w:rPr>
        <w:t xml:space="preserve"> Ka</w:t>
      </w:r>
      <w:r>
        <w:rPr>
          <w:rFonts w:ascii="Trebuchet MS" w:hAnsi="Trebuchet MS" w:cs="Tahoma"/>
        </w:rPr>
        <w:t>bupaten Buton Selatan</w:t>
      </w:r>
      <w:r w:rsidRPr="00EC5068">
        <w:rPr>
          <w:rFonts w:ascii="Trebuchet MS" w:hAnsi="Trebuchet MS" w:cs="Tahoma"/>
        </w:rPr>
        <w:t xml:space="preserve"> selanjutnya menyusun Strategi Percepatan Penanggulangan Kemiskinan Daerah </w:t>
      </w:r>
      <w:r w:rsidRPr="00EC5068">
        <w:rPr>
          <w:rFonts w:ascii="Trebuchet MS" w:hAnsi="Trebuchet MS" w:cs="Tahoma"/>
        </w:rPr>
        <w:lastRenderedPageBreak/>
        <w:t>Kabupaten Buton Selatan, dianjurkan agar berkoordinasi dengan Tim Percepatan Penanggulangan Kemiskinan Pusat dibawah Koordinasi Wakil Presiden Republik Indonesia</w:t>
      </w:r>
    </w:p>
    <w:p w:rsidR="00EC5068" w:rsidRDefault="00EC5068" w:rsidP="00AA5D8E">
      <w:pPr>
        <w:pStyle w:val="NoSpacing"/>
        <w:numPr>
          <w:ilvl w:val="0"/>
          <w:numId w:val="86"/>
        </w:numPr>
        <w:spacing w:after="120" w:line="360" w:lineRule="auto"/>
        <w:ind w:left="567" w:hanging="567"/>
        <w:jc w:val="both"/>
        <w:rPr>
          <w:rFonts w:ascii="Trebuchet MS" w:hAnsi="Trebuchet MS" w:cs="Tahoma"/>
          <w:b/>
          <w:color w:val="000000"/>
          <w:szCs w:val="24"/>
        </w:rPr>
      </w:pPr>
      <w:r w:rsidRPr="00EC5068">
        <w:rPr>
          <w:rFonts w:ascii="Trebuchet MS" w:hAnsi="Trebuchet MS" w:cs="Tahoma"/>
          <w:b/>
          <w:color w:val="000000"/>
          <w:szCs w:val="24"/>
        </w:rPr>
        <w:t>Posisi Strategis Kabupaten Buton Selatan Sebagai Pusat Kendali HANKAMNAS Yang Dapat Mengendalikan Logistik Indonesia Tengah dan Indonesia Timur</w:t>
      </w:r>
    </w:p>
    <w:p w:rsidR="00EC5068" w:rsidRPr="00EC5068" w:rsidRDefault="00EC5068" w:rsidP="00EC5068">
      <w:pPr>
        <w:pStyle w:val="NoSpacing"/>
        <w:spacing w:after="120" w:line="360" w:lineRule="auto"/>
        <w:ind w:firstLine="567"/>
        <w:jc w:val="both"/>
        <w:rPr>
          <w:rFonts w:ascii="Trebuchet MS" w:hAnsi="Trebuchet MS" w:cs="Tahoma"/>
          <w:b/>
          <w:color w:val="000000"/>
          <w:szCs w:val="24"/>
        </w:rPr>
      </w:pPr>
      <w:r w:rsidRPr="00EC5068">
        <w:rPr>
          <w:rFonts w:ascii="Trebuchet MS" w:hAnsi="Trebuchet MS" w:cs="Tahoma"/>
        </w:rPr>
        <w:t>Posisi strategis Kabupaten Buton Selatan yang terletak ALKI II dan ALKI III dapat menjadi bargaining power untuk memainkan peran sebagai Pusat Kendali HANKAMNAS yang menjaga kestabilan ketersediaan logistik</w:t>
      </w:r>
      <w:r w:rsidR="00851302">
        <w:rPr>
          <w:rFonts w:ascii="Trebuchet MS" w:hAnsi="Trebuchet MS" w:cs="Tahoma"/>
        </w:rPr>
        <w:t xml:space="preserve"> </w:t>
      </w:r>
      <w:r w:rsidRPr="00EC5068">
        <w:rPr>
          <w:rFonts w:ascii="Trebuchet MS" w:hAnsi="Trebuchet MS" w:cs="Tahoma"/>
        </w:rPr>
        <w:t>di bagian Tengah dan bagian Timur Indonesia. Aksesibilitas yang mudah terjangkau dari berbagai arah dan mobilitas yang tinggi didukung oleh terbangunya pelabuhan atau pangkalan armada angakatan laut maka kebutuhan logistik baik untuk kebutuhan sipil maupun militer /perang demi menjaga kepentingan pertahanan keamanan nasional dapat dikendalikan dengan tingkat yang sempurna.</w:t>
      </w:r>
      <w:r w:rsidR="00851302">
        <w:rPr>
          <w:rFonts w:ascii="Trebuchet MS" w:hAnsi="Trebuchet MS" w:cs="Tahoma"/>
        </w:rPr>
        <w:t xml:space="preserve"> </w:t>
      </w:r>
      <w:r w:rsidRPr="00EC5068">
        <w:rPr>
          <w:rFonts w:ascii="Trebuchet MS" w:hAnsi="Trebuchet MS" w:cs="Tahoma"/>
        </w:rPr>
        <w:t>Hal ini akan mendukung program Tol Laut yang telah dicanangkan oleh Presiden Jokowi – JK</w:t>
      </w:r>
      <w:r>
        <w:rPr>
          <w:rFonts w:ascii="Trebuchet MS" w:hAnsi="Trebuchet MS" w:cs="Tahoma"/>
          <w:b/>
          <w:color w:val="000000"/>
          <w:szCs w:val="24"/>
        </w:rPr>
        <w:t>.</w:t>
      </w:r>
    </w:p>
    <w:p w:rsidR="00EC5068" w:rsidRPr="00EC5068" w:rsidRDefault="00EC5068" w:rsidP="00AA5D8E">
      <w:pPr>
        <w:pStyle w:val="NoSpacing"/>
        <w:numPr>
          <w:ilvl w:val="0"/>
          <w:numId w:val="86"/>
        </w:numPr>
        <w:spacing w:after="120" w:line="360" w:lineRule="auto"/>
        <w:ind w:left="567" w:hanging="567"/>
        <w:jc w:val="both"/>
        <w:rPr>
          <w:rFonts w:ascii="Trebuchet MS" w:hAnsi="Trebuchet MS" w:cs="Tahoma"/>
          <w:b/>
          <w:color w:val="000000"/>
          <w:szCs w:val="24"/>
        </w:rPr>
      </w:pPr>
      <w:r w:rsidRPr="00EC5068">
        <w:rPr>
          <w:rFonts w:ascii="Trebuchet MS" w:hAnsi="Trebuchet MS" w:cs="Tahoma"/>
          <w:b/>
          <w:color w:val="000000"/>
          <w:szCs w:val="24"/>
        </w:rPr>
        <w:t>Pembangunan dan Pengembangan Infrastruktur</w:t>
      </w:r>
    </w:p>
    <w:p w:rsidR="00EC5068" w:rsidRPr="00EC5068" w:rsidRDefault="00EC5068" w:rsidP="00C90A50">
      <w:pPr>
        <w:pStyle w:val="NoSpacing"/>
        <w:spacing w:after="120" w:line="360" w:lineRule="auto"/>
        <w:ind w:firstLine="567"/>
        <w:jc w:val="both"/>
        <w:rPr>
          <w:rFonts w:ascii="Trebuchet MS" w:hAnsi="Trebuchet MS" w:cs="Tahoma"/>
          <w:color w:val="000000"/>
          <w:szCs w:val="24"/>
        </w:rPr>
      </w:pPr>
      <w:r w:rsidRPr="00EC5068">
        <w:rPr>
          <w:rFonts w:ascii="Trebuchet MS" w:eastAsia="Kozuka Gothic Pro L" w:hAnsi="Trebuchet MS" w:cs="Tahoma"/>
        </w:rPr>
        <w:t>Pembangunan pelabuhan cargo diwilayah daratan dan pelabuhan penyeberangan di wilayah kepulauan sebagai infrastruktur kepelabuhanan yang w</w:t>
      </w:r>
      <w:r w:rsidR="00C90A50">
        <w:rPr>
          <w:rFonts w:ascii="Trebuchet MS" w:eastAsia="Kozuka Gothic Pro L" w:hAnsi="Trebuchet MS" w:cs="Tahoma"/>
        </w:rPr>
        <w:t xml:space="preserve">ajib dibangun dan dikembangkan karena </w:t>
      </w:r>
      <w:r w:rsidRPr="00EC5068">
        <w:rPr>
          <w:rFonts w:ascii="Trebuchet MS" w:eastAsia="Kozuka Gothic Pro L" w:hAnsi="Trebuchet MS" w:cs="Tahoma"/>
        </w:rPr>
        <w:t>biaya satuan produk</w:t>
      </w:r>
      <w:r w:rsidR="00851302">
        <w:rPr>
          <w:rFonts w:ascii="Trebuchet MS" w:eastAsia="Kozuka Gothic Pro L" w:hAnsi="Trebuchet MS" w:cs="Tahoma"/>
        </w:rPr>
        <w:t xml:space="preserve"> </w:t>
      </w:r>
      <w:r w:rsidRPr="00EC5068">
        <w:rPr>
          <w:rFonts w:ascii="Trebuchet MS" w:eastAsia="Kozuka Gothic Pro L" w:hAnsi="Trebuchet MS" w:cs="Tahoma"/>
        </w:rPr>
        <w:t>yang tinggi</w:t>
      </w:r>
      <w:r w:rsidR="00851302">
        <w:rPr>
          <w:rFonts w:ascii="Trebuchet MS" w:eastAsia="Kozuka Gothic Pro L" w:hAnsi="Trebuchet MS" w:cs="Tahoma"/>
        </w:rPr>
        <w:t xml:space="preserve"> </w:t>
      </w:r>
      <w:r w:rsidRPr="00EC5068">
        <w:rPr>
          <w:rFonts w:ascii="Trebuchet MS" w:eastAsia="Kozuka Gothic Pro L" w:hAnsi="Trebuchet MS" w:cs="Tahoma"/>
        </w:rPr>
        <w:t>disebabkan oleh biaya transportasi yang tin</w:t>
      </w:r>
      <w:r w:rsidR="00C90A50">
        <w:rPr>
          <w:rFonts w:ascii="Trebuchet MS" w:eastAsia="Kozuka Gothic Pro L" w:hAnsi="Trebuchet MS" w:cs="Tahoma"/>
        </w:rPr>
        <w:t>ggi. Pelabuhan, listrik, jalan</w:t>
      </w:r>
      <w:r w:rsidRPr="00EC5068">
        <w:rPr>
          <w:rFonts w:ascii="Trebuchet MS" w:eastAsia="Kozuka Gothic Pro L" w:hAnsi="Trebuchet MS" w:cs="Tahoma"/>
        </w:rPr>
        <w:t xml:space="preserve"> merupakan komponen penting dari infrastruktur yang akan memudahkan bagi kelancaran lalu lintas barang – jasa d</w:t>
      </w:r>
      <w:r w:rsidR="00C90A50">
        <w:rPr>
          <w:rFonts w:ascii="Trebuchet MS" w:eastAsia="Kozuka Gothic Pro L" w:hAnsi="Trebuchet MS" w:cs="Tahoma"/>
        </w:rPr>
        <w:t>an orang sebagai pelaku ekonomi</w:t>
      </w:r>
      <w:r w:rsidRPr="00EC5068">
        <w:rPr>
          <w:rFonts w:ascii="Trebuchet MS" w:eastAsia="Kozuka Gothic Pro L" w:hAnsi="Trebuchet MS" w:cs="Tahoma"/>
        </w:rPr>
        <w:t xml:space="preserve"> lazimnya bagi sebuah daerah yang sedang bergeliat membangun</w:t>
      </w:r>
      <w:r w:rsidR="00C90A50">
        <w:rPr>
          <w:rFonts w:ascii="Trebuchet MS" w:eastAsia="Kozuka Gothic Pro L" w:hAnsi="Trebuchet MS" w:cs="Tahoma"/>
        </w:rPr>
        <w:t>.</w:t>
      </w:r>
    </w:p>
    <w:p w:rsidR="00EC5068" w:rsidRPr="00C90A50" w:rsidRDefault="00EC5068" w:rsidP="00AA5D8E">
      <w:pPr>
        <w:pStyle w:val="NoSpacing"/>
        <w:numPr>
          <w:ilvl w:val="0"/>
          <w:numId w:val="86"/>
        </w:numPr>
        <w:spacing w:after="120" w:line="360" w:lineRule="auto"/>
        <w:ind w:left="567" w:hanging="567"/>
        <w:jc w:val="both"/>
        <w:rPr>
          <w:rFonts w:ascii="Trebuchet MS" w:hAnsi="Trebuchet MS" w:cs="Tahoma"/>
          <w:b/>
          <w:color w:val="000000"/>
          <w:szCs w:val="24"/>
        </w:rPr>
      </w:pPr>
      <w:r w:rsidRPr="00C90A50">
        <w:rPr>
          <w:rFonts w:ascii="Trebuchet MS" w:hAnsi="Trebuchet MS" w:cs="Tahoma"/>
          <w:b/>
          <w:color w:val="000000"/>
          <w:szCs w:val="24"/>
        </w:rPr>
        <w:t>Pelestarian Lingkungan Hidup dan Penataan Ruang</w:t>
      </w:r>
    </w:p>
    <w:p w:rsidR="00C90A50" w:rsidRPr="00C90A50" w:rsidRDefault="00C90A50" w:rsidP="00C90A50">
      <w:pPr>
        <w:spacing w:after="120" w:line="360" w:lineRule="auto"/>
        <w:ind w:firstLine="567"/>
        <w:jc w:val="both"/>
        <w:rPr>
          <w:rFonts w:ascii="Trebuchet MS" w:eastAsia="Kozuka Gothic Pro L" w:hAnsi="Trebuchet MS" w:cs="Tahoma"/>
        </w:rPr>
      </w:pPr>
      <w:r w:rsidRPr="00C90A50">
        <w:rPr>
          <w:rFonts w:ascii="Trebuchet MS" w:eastAsia="Kozuka Gothic Pro L" w:hAnsi="Trebuchet MS" w:cs="Tahoma"/>
        </w:rPr>
        <w:t>Pembangunan berwawasan lingkungan dan pembangunan berkelanjutan sebagai isu strategis bagi terjaganya atau lestarinya sumber-sumber penghidupan bagi masyarakat, dan kelestarian fungsi lingkungan menjadi modal dasar bagi pemerintah daerah untuk menyelenggarakan pembangunan. Ketersediaan Ruang Terbuka Hijau</w:t>
      </w:r>
      <w:r>
        <w:rPr>
          <w:rFonts w:ascii="Trebuchet MS" w:eastAsia="Kozuka Gothic Pro L" w:hAnsi="Trebuchet MS" w:cs="Tahoma"/>
        </w:rPr>
        <w:t xml:space="preserve"> sebesar 30 persen dari luas wilayah</w:t>
      </w:r>
      <w:r w:rsidRPr="00C90A50">
        <w:rPr>
          <w:rFonts w:ascii="Trebuchet MS" w:eastAsia="Kozuka Gothic Pro L" w:hAnsi="Trebuchet MS" w:cs="Tahoma"/>
        </w:rPr>
        <w:t xml:space="preserve"> harus direalisasikan kedepan karena dengan suasana lingkungan yang asri bebas </w:t>
      </w:r>
      <w:r>
        <w:rPr>
          <w:rFonts w:ascii="Trebuchet MS" w:eastAsia="Kozuka Gothic Pro L" w:hAnsi="Trebuchet MS" w:cs="Tahoma"/>
        </w:rPr>
        <w:t>polusi produktivitas masyarakat</w:t>
      </w:r>
      <w:r w:rsidRPr="00C90A50">
        <w:rPr>
          <w:rFonts w:ascii="Trebuchet MS" w:eastAsia="Kozuka Gothic Pro L" w:hAnsi="Trebuchet MS" w:cs="Tahoma"/>
        </w:rPr>
        <w:t xml:space="preserve"> yang tinggi akan tetap terjaga secara berkelanjutan.</w:t>
      </w:r>
      <w:r w:rsidR="00851302">
        <w:rPr>
          <w:rFonts w:ascii="Trebuchet MS" w:eastAsia="Kozuka Gothic Pro L" w:hAnsi="Trebuchet MS" w:cs="Tahoma"/>
        </w:rPr>
        <w:t xml:space="preserve"> </w:t>
      </w:r>
    </w:p>
    <w:p w:rsidR="00C90A50" w:rsidRPr="00C90A50" w:rsidRDefault="00C90A50" w:rsidP="00C90A50">
      <w:pPr>
        <w:pStyle w:val="NoSpacing"/>
        <w:spacing w:after="120" w:line="360" w:lineRule="auto"/>
        <w:ind w:firstLine="567"/>
        <w:jc w:val="both"/>
        <w:rPr>
          <w:rFonts w:ascii="Trebuchet MS" w:hAnsi="Trebuchet MS" w:cs="Tahoma"/>
          <w:color w:val="000000"/>
          <w:szCs w:val="24"/>
        </w:rPr>
      </w:pPr>
      <w:r w:rsidRPr="00C90A50">
        <w:rPr>
          <w:rFonts w:ascii="Trebuchet MS" w:eastAsia="Kozuka Gothic Pro L" w:hAnsi="Trebuchet MS" w:cs="Tahoma"/>
        </w:rPr>
        <w:t>Pengendalian atas pemanfaatan ruang juga merupakan perh</w:t>
      </w:r>
      <w:r>
        <w:rPr>
          <w:rFonts w:ascii="Trebuchet MS" w:eastAsia="Kozuka Gothic Pro L" w:hAnsi="Trebuchet MS" w:cs="Tahoma"/>
        </w:rPr>
        <w:t xml:space="preserve">atian kedepan agar kejadian di </w:t>
      </w:r>
      <w:r w:rsidRPr="00C90A50">
        <w:rPr>
          <w:rFonts w:ascii="Trebuchet MS" w:eastAsia="Kozuka Gothic Pro L" w:hAnsi="Trebuchet MS" w:cs="Tahoma"/>
        </w:rPr>
        <w:t>daerah lain yang mengabaikan tata ruang terulang di Kabupaten Buton Selatan</w:t>
      </w:r>
      <w:r>
        <w:rPr>
          <w:rFonts w:ascii="Trebuchet MS" w:hAnsi="Trebuchet MS" w:cs="Tahoma"/>
          <w:color w:val="000000"/>
          <w:szCs w:val="24"/>
        </w:rPr>
        <w:t>.</w:t>
      </w:r>
    </w:p>
    <w:p w:rsidR="00EC5068" w:rsidRPr="00C90A50" w:rsidRDefault="00EC5068" w:rsidP="00AA5D8E">
      <w:pPr>
        <w:pStyle w:val="NoSpacing"/>
        <w:numPr>
          <w:ilvl w:val="0"/>
          <w:numId w:val="86"/>
        </w:numPr>
        <w:spacing w:after="120" w:line="360" w:lineRule="auto"/>
        <w:ind w:left="567" w:hanging="567"/>
        <w:jc w:val="both"/>
        <w:rPr>
          <w:rFonts w:ascii="Trebuchet MS" w:hAnsi="Trebuchet MS" w:cs="Tahoma"/>
          <w:b/>
          <w:color w:val="000000"/>
          <w:szCs w:val="24"/>
        </w:rPr>
      </w:pPr>
      <w:r w:rsidRPr="00C90A50">
        <w:rPr>
          <w:rFonts w:ascii="Trebuchet MS" w:hAnsi="Trebuchet MS" w:cs="Tahoma"/>
          <w:b/>
          <w:color w:val="000000"/>
          <w:szCs w:val="24"/>
        </w:rPr>
        <w:t>Tata Kelola Pemerintahan dan Pelayanan Publik</w:t>
      </w:r>
    </w:p>
    <w:p w:rsidR="00C90A50" w:rsidRPr="00C90A50" w:rsidRDefault="00C90A50" w:rsidP="00C90A50">
      <w:pPr>
        <w:spacing w:after="120" w:line="360" w:lineRule="auto"/>
        <w:ind w:firstLine="567"/>
        <w:jc w:val="both"/>
        <w:rPr>
          <w:rFonts w:ascii="Trebuchet MS" w:eastAsia="Kozuka Gothic Pro L" w:hAnsi="Trebuchet MS" w:cs="Tahoma"/>
        </w:rPr>
      </w:pPr>
      <w:r w:rsidRPr="00C90A50">
        <w:rPr>
          <w:rFonts w:ascii="Trebuchet MS" w:eastAsia="Kozuka Gothic Pro L" w:hAnsi="Trebuchet MS" w:cs="Tahoma"/>
        </w:rPr>
        <w:t>Menciptakan tata kelola pemerintahan yang transparan dan akuntabel</w:t>
      </w:r>
      <w:r w:rsidR="00851302">
        <w:rPr>
          <w:rFonts w:ascii="Trebuchet MS" w:eastAsia="Kozuka Gothic Pro L" w:hAnsi="Trebuchet MS" w:cs="Tahoma"/>
        </w:rPr>
        <w:t xml:space="preserve"> </w:t>
      </w:r>
      <w:r w:rsidRPr="00C90A50">
        <w:rPr>
          <w:rFonts w:ascii="Trebuchet MS" w:eastAsia="Kozuka Gothic Pro L" w:hAnsi="Trebuchet MS" w:cs="Tahoma"/>
        </w:rPr>
        <w:t xml:space="preserve">kiranya tidak hanya sebuah cita-cita bagi Pemerintah Daerah Kabupaten Buton Selatan </w:t>
      </w:r>
      <w:proofErr w:type="gramStart"/>
      <w:r w:rsidRPr="00C90A50">
        <w:rPr>
          <w:rFonts w:ascii="Trebuchet MS" w:eastAsia="Kozuka Gothic Pro L" w:hAnsi="Trebuchet MS" w:cs="Tahoma"/>
        </w:rPr>
        <w:t>akan</w:t>
      </w:r>
      <w:proofErr w:type="gramEnd"/>
      <w:r>
        <w:rPr>
          <w:rFonts w:ascii="Trebuchet MS" w:eastAsia="Kozuka Gothic Pro L" w:hAnsi="Trebuchet MS" w:cs="Tahoma"/>
        </w:rPr>
        <w:t xml:space="preserve"> tetapi harus sudah diwujudkan sehingga </w:t>
      </w:r>
      <w:r w:rsidRPr="00C90A50">
        <w:rPr>
          <w:rFonts w:ascii="Trebuchet MS" w:eastAsia="Kozuka Gothic Pro L" w:hAnsi="Trebuchet MS" w:cs="Tahoma"/>
          <w:i/>
        </w:rPr>
        <w:t>“Good and Clean Governance“</w:t>
      </w:r>
      <w:r>
        <w:rPr>
          <w:rFonts w:ascii="Trebuchet MS" w:eastAsia="Kozuka Gothic Pro L" w:hAnsi="Trebuchet MS" w:cs="Tahoma"/>
        </w:rPr>
        <w:t>.</w:t>
      </w:r>
      <w:r w:rsidRPr="00C90A50">
        <w:rPr>
          <w:rFonts w:ascii="Trebuchet MS" w:eastAsia="Kozuka Gothic Pro L" w:hAnsi="Trebuchet MS" w:cs="Tahoma"/>
        </w:rPr>
        <w:t xml:space="preserve"> </w:t>
      </w:r>
      <w:r>
        <w:rPr>
          <w:rFonts w:ascii="Trebuchet MS" w:eastAsia="Kozuka Gothic Pro L" w:hAnsi="Trebuchet MS" w:cs="Tahoma"/>
        </w:rPr>
        <w:t>B</w:t>
      </w:r>
      <w:r w:rsidRPr="00C90A50">
        <w:rPr>
          <w:rFonts w:ascii="Trebuchet MS" w:eastAsia="Kozuka Gothic Pro L" w:hAnsi="Trebuchet MS" w:cs="Tahoma"/>
        </w:rPr>
        <w:t xml:space="preserve">enar–benar menjadi orientasi </w:t>
      </w:r>
      <w:r w:rsidRPr="00C90A50">
        <w:rPr>
          <w:rFonts w:ascii="Trebuchet MS" w:eastAsia="Kozuka Gothic Pro L" w:hAnsi="Trebuchet MS" w:cs="Tahoma"/>
        </w:rPr>
        <w:lastRenderedPageBreak/>
        <w:t>aparatur dalam menyelenggarakan pelayanan kepada publik dan menyelenggarakan pembangunan di Kabupaten Buton Selatan</w:t>
      </w:r>
    </w:p>
    <w:p w:rsidR="00EC5068" w:rsidRDefault="00EC5068" w:rsidP="00AA5D8E">
      <w:pPr>
        <w:pStyle w:val="NoSpacing"/>
        <w:numPr>
          <w:ilvl w:val="0"/>
          <w:numId w:val="86"/>
        </w:numPr>
        <w:spacing w:after="120" w:line="360" w:lineRule="auto"/>
        <w:ind w:left="567" w:hanging="567"/>
        <w:jc w:val="both"/>
        <w:rPr>
          <w:rFonts w:ascii="Trebuchet MS" w:hAnsi="Trebuchet MS" w:cs="Tahoma"/>
          <w:b/>
          <w:color w:val="000000"/>
          <w:szCs w:val="24"/>
        </w:rPr>
      </w:pPr>
      <w:r w:rsidRPr="00C90A50">
        <w:rPr>
          <w:rFonts w:ascii="Trebuchet MS" w:hAnsi="Trebuchet MS" w:cs="Tahoma"/>
          <w:b/>
          <w:color w:val="000000"/>
          <w:szCs w:val="24"/>
        </w:rPr>
        <w:t>Pelestarian Situs dan Nilai Budaya</w:t>
      </w:r>
    </w:p>
    <w:p w:rsidR="00C90A50" w:rsidRPr="00C90A50" w:rsidRDefault="00C90A50" w:rsidP="00C90A50">
      <w:pPr>
        <w:pStyle w:val="NoSpacing"/>
        <w:spacing w:after="120" w:line="360" w:lineRule="auto"/>
        <w:ind w:firstLine="567"/>
        <w:jc w:val="both"/>
        <w:rPr>
          <w:rFonts w:ascii="Trebuchet MS" w:hAnsi="Trebuchet MS" w:cs="Tahoma"/>
          <w:b/>
          <w:color w:val="000000"/>
          <w:szCs w:val="24"/>
        </w:rPr>
      </w:pPr>
      <w:r w:rsidRPr="00C90A50">
        <w:rPr>
          <w:rFonts w:ascii="Trebuchet MS" w:eastAsia="Kozuka Gothic Pro L" w:hAnsi="Trebuchet MS" w:cs="Tahoma"/>
        </w:rPr>
        <w:t>Di Kabupaten Buton Selatan terdapat situs –situs buday</w:t>
      </w:r>
      <w:r>
        <w:rPr>
          <w:rFonts w:ascii="Trebuchet MS" w:eastAsia="Kozuka Gothic Pro L" w:hAnsi="Trebuchet MS" w:cs="Tahoma"/>
        </w:rPr>
        <w:t>a yang bernafaskan Islami, yang</w:t>
      </w:r>
      <w:r w:rsidRPr="00C90A50">
        <w:rPr>
          <w:rFonts w:ascii="Trebuchet MS" w:eastAsia="Kozuka Gothic Pro L" w:hAnsi="Trebuchet MS" w:cs="Tahoma"/>
        </w:rPr>
        <w:t xml:space="preserve"> harus tetap dijaga karena</w:t>
      </w:r>
      <w:r w:rsidR="00851302">
        <w:rPr>
          <w:rFonts w:ascii="Trebuchet MS" w:eastAsia="Kozuka Gothic Pro L" w:hAnsi="Trebuchet MS" w:cs="Tahoma"/>
        </w:rPr>
        <w:t xml:space="preserve"> </w:t>
      </w:r>
      <w:r w:rsidRPr="00C90A50">
        <w:rPr>
          <w:rFonts w:ascii="Trebuchet MS" w:eastAsia="Kozuka Gothic Pro L" w:hAnsi="Trebuchet MS" w:cs="Tahoma"/>
        </w:rPr>
        <w:t>sebagai aset wisata religi bagi wisatawan dalam negeri maupun</w:t>
      </w:r>
      <w:r w:rsidR="00851302">
        <w:rPr>
          <w:rFonts w:ascii="Trebuchet MS" w:eastAsia="Kozuka Gothic Pro L" w:hAnsi="Trebuchet MS" w:cs="Tahoma"/>
        </w:rPr>
        <w:t xml:space="preserve"> </w:t>
      </w:r>
      <w:r w:rsidRPr="00C90A50">
        <w:rPr>
          <w:rFonts w:ascii="Trebuchet MS" w:eastAsia="Kozuka Gothic Pro L" w:hAnsi="Trebuchet MS" w:cs="Tahoma"/>
        </w:rPr>
        <w:t>maupun wisatawan mancanegara. Budaya masyarakat yang tetap terjaga kontinuitasnya berfungsi sebagai</w:t>
      </w:r>
      <w:r w:rsidR="00851302">
        <w:rPr>
          <w:rFonts w:ascii="Trebuchet MS" w:eastAsia="Kozuka Gothic Pro L" w:hAnsi="Trebuchet MS" w:cs="Tahoma"/>
        </w:rPr>
        <w:t xml:space="preserve"> </w:t>
      </w:r>
      <w:r w:rsidRPr="00C90A50">
        <w:rPr>
          <w:rFonts w:ascii="Trebuchet MS" w:eastAsia="Kozuka Gothic Pro L" w:hAnsi="Trebuchet MS" w:cs="Tahoma"/>
        </w:rPr>
        <w:t>perekat bagi mapannya kohesi masyarakat</w:t>
      </w:r>
      <w:r w:rsidR="00851302">
        <w:rPr>
          <w:rFonts w:ascii="Trebuchet MS" w:eastAsia="Kozuka Gothic Pro L" w:hAnsi="Trebuchet MS" w:cs="Tahoma"/>
        </w:rPr>
        <w:t xml:space="preserve"> </w:t>
      </w:r>
      <w:r w:rsidRPr="00C90A50">
        <w:rPr>
          <w:rFonts w:ascii="Trebuchet MS" w:eastAsia="Kozuka Gothic Pro L" w:hAnsi="Trebuchet MS" w:cs="Tahoma"/>
        </w:rPr>
        <w:t>dan</w:t>
      </w:r>
      <w:r w:rsidR="00851302">
        <w:rPr>
          <w:rFonts w:ascii="Trebuchet MS" w:eastAsia="Kozuka Gothic Pro L" w:hAnsi="Trebuchet MS" w:cs="Tahoma"/>
        </w:rPr>
        <w:t xml:space="preserve"> </w:t>
      </w:r>
      <w:r w:rsidRPr="00C90A50">
        <w:rPr>
          <w:rFonts w:ascii="Trebuchet MS" w:eastAsia="Kozuka Gothic Pro L" w:hAnsi="Trebuchet MS" w:cs="Tahoma"/>
        </w:rPr>
        <w:t>prasyarat membangun suasana kondusif dan</w:t>
      </w:r>
      <w:r w:rsidR="00851302">
        <w:rPr>
          <w:rFonts w:ascii="Trebuchet MS" w:eastAsia="Kozuka Gothic Pro L" w:hAnsi="Trebuchet MS" w:cs="Tahoma"/>
        </w:rPr>
        <w:t xml:space="preserve"> </w:t>
      </w:r>
      <w:r w:rsidRPr="00C90A50">
        <w:rPr>
          <w:rFonts w:ascii="Trebuchet MS" w:eastAsia="Kozuka Gothic Pro L" w:hAnsi="Trebuchet MS" w:cs="Tahoma"/>
        </w:rPr>
        <w:t>harmonisasi</w:t>
      </w:r>
      <w:r w:rsidR="00851302">
        <w:rPr>
          <w:rFonts w:ascii="Trebuchet MS" w:eastAsia="Kozuka Gothic Pro L" w:hAnsi="Trebuchet MS" w:cs="Tahoma"/>
        </w:rPr>
        <w:t xml:space="preserve"> </w:t>
      </w:r>
      <w:r w:rsidRPr="00C90A50">
        <w:rPr>
          <w:rFonts w:ascii="Trebuchet MS" w:eastAsia="Kozuka Gothic Pro L" w:hAnsi="Trebuchet MS" w:cs="Tahoma"/>
        </w:rPr>
        <w:t>hubungan antara pemerintah dan masyarakat. Dengan demikian budaya akan berkontribusi positif dan langgeng</w:t>
      </w:r>
      <w:r w:rsidR="00851302">
        <w:rPr>
          <w:rFonts w:ascii="Trebuchet MS" w:eastAsia="Kozuka Gothic Pro L" w:hAnsi="Trebuchet MS" w:cs="Tahoma"/>
        </w:rPr>
        <w:t xml:space="preserve"> </w:t>
      </w:r>
      <w:r w:rsidRPr="00C90A50">
        <w:rPr>
          <w:rFonts w:ascii="Trebuchet MS" w:eastAsia="Kozuka Gothic Pro L" w:hAnsi="Trebuchet MS" w:cs="Tahoma"/>
        </w:rPr>
        <w:t>pada</w:t>
      </w:r>
      <w:r w:rsidR="00851302">
        <w:rPr>
          <w:rFonts w:ascii="Trebuchet MS" w:eastAsia="Kozuka Gothic Pro L" w:hAnsi="Trebuchet MS" w:cs="Tahoma"/>
        </w:rPr>
        <w:t xml:space="preserve"> </w:t>
      </w:r>
      <w:r w:rsidRPr="00C90A50">
        <w:rPr>
          <w:rFonts w:ascii="Trebuchet MS" w:eastAsia="Kozuka Gothic Pro L" w:hAnsi="Trebuchet MS" w:cs="Tahoma"/>
        </w:rPr>
        <w:t>prosesi penyelenggaran pemerintahan dan pembangunan untuk kesejahteraan masyarakat di Kabupaten Buton Selatan.</w:t>
      </w:r>
    </w:p>
    <w:p w:rsidR="00EC5068" w:rsidRPr="00754E8D" w:rsidRDefault="00EC5068" w:rsidP="00EC5068">
      <w:pPr>
        <w:pStyle w:val="NoSpacing"/>
        <w:spacing w:after="120" w:line="360" w:lineRule="auto"/>
        <w:jc w:val="both"/>
        <w:rPr>
          <w:rFonts w:ascii="Trebuchet MS" w:hAnsi="Trebuchet MS" w:cs="Tahoma"/>
          <w:color w:val="000000"/>
          <w:szCs w:val="24"/>
        </w:rPr>
      </w:pPr>
    </w:p>
    <w:p w:rsidR="00754E8D" w:rsidRPr="00147DB9" w:rsidRDefault="00754E8D" w:rsidP="00754E8D">
      <w:pPr>
        <w:pStyle w:val="NoSpacing"/>
        <w:spacing w:after="120" w:line="360" w:lineRule="auto"/>
        <w:ind w:firstLine="567"/>
        <w:jc w:val="both"/>
        <w:rPr>
          <w:rFonts w:ascii="Bookman Old Style" w:hAnsi="Bookman Old Style" w:cs="Tahoma"/>
          <w:color w:val="000000"/>
          <w:sz w:val="24"/>
          <w:szCs w:val="24"/>
        </w:rPr>
      </w:pPr>
    </w:p>
    <w:sectPr w:rsidR="00754E8D" w:rsidRPr="00147DB9" w:rsidSect="002E159B">
      <w:headerReference w:type="default" r:id="rId17"/>
      <w:footerReference w:type="default" r:id="rId18"/>
      <w:pgSz w:w="11907" w:h="16839" w:code="9"/>
      <w:pgMar w:top="1440" w:right="1077" w:bottom="1440" w:left="1440" w:header="720" w:footer="720" w:gutter="11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CF6" w:rsidRDefault="00F85CF6" w:rsidP="000D46CC">
      <w:pPr>
        <w:spacing w:after="0" w:line="240" w:lineRule="auto"/>
      </w:pPr>
      <w:r>
        <w:separator/>
      </w:r>
    </w:p>
  </w:endnote>
  <w:endnote w:type="continuationSeparator" w:id="0">
    <w:p w:rsidR="00F85CF6" w:rsidRDefault="00F85CF6" w:rsidP="000D46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strangelo Edessa">
    <w:panose1 w:val="03080600000000000000"/>
    <w:charset w:val="00"/>
    <w:family w:val="script"/>
    <w:pitch w:val="variable"/>
    <w:sig w:usb0="80002043" w:usb1="00000000" w:usb2="00000080" w:usb3="00000000" w:csb0="00000001"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aramond,Bold">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Italic">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286231"/>
      <w:docPartObj>
        <w:docPartGallery w:val="Page Numbers (Bottom of Page)"/>
        <w:docPartUnique/>
      </w:docPartObj>
    </w:sdtPr>
    <w:sdtEndPr>
      <w:rPr>
        <w:color w:val="808080" w:themeColor="background1" w:themeShade="80"/>
        <w:spacing w:val="60"/>
      </w:rPr>
    </w:sdtEndPr>
    <w:sdtContent>
      <w:p w:rsidR="00130757" w:rsidRDefault="00130757" w:rsidP="00CE12AD">
        <w:pPr>
          <w:pStyle w:val="Footer"/>
          <w:pBdr>
            <w:top w:val="single" w:sz="4" w:space="1" w:color="D9D9D9" w:themeColor="background1" w:themeShade="D9"/>
          </w:pBdr>
          <w:rPr>
            <w:b/>
            <w:bCs/>
          </w:rPr>
        </w:pPr>
        <w:r w:rsidRPr="00276F45">
          <w:rPr>
            <w:b/>
          </w:rPr>
          <w:t>I</w:t>
        </w:r>
        <w:r>
          <w:rPr>
            <w:b/>
          </w:rPr>
          <w:t>V</w:t>
        </w:r>
        <w:r w:rsidRPr="00276F45">
          <w:rPr>
            <w:b/>
          </w:rPr>
          <w:t>-</w:t>
        </w:r>
        <w:r>
          <w:fldChar w:fldCharType="begin"/>
        </w:r>
        <w:r>
          <w:instrText xml:space="preserve"> PAGE   \* MERGEFORMAT </w:instrText>
        </w:r>
        <w:r>
          <w:fldChar w:fldCharType="separate"/>
        </w:r>
        <w:r w:rsidR="0059203B" w:rsidRPr="0059203B">
          <w:rPr>
            <w:b/>
            <w:bCs/>
            <w:noProof/>
          </w:rPr>
          <w:t>24</w:t>
        </w:r>
        <w:r>
          <w:rPr>
            <w:b/>
            <w:bCs/>
            <w:noProof/>
          </w:rPr>
          <w:fldChar w:fldCharType="end"/>
        </w:r>
        <w:r>
          <w:rPr>
            <w:b/>
            <w:bCs/>
          </w:rPr>
          <w:t xml:space="preserve"> |Rencana Pembangunan Jangka Menengah Daerah (RPJMD) </w:t>
        </w:r>
      </w:p>
      <w:p w:rsidR="00130757" w:rsidRPr="00B2587C" w:rsidRDefault="00130757" w:rsidP="00B2587C">
        <w:pPr>
          <w:pStyle w:val="Footer"/>
          <w:pBdr>
            <w:top w:val="single" w:sz="4" w:space="1" w:color="D9D9D9" w:themeColor="background1" w:themeShade="D9"/>
          </w:pBdr>
          <w:rPr>
            <w:b/>
            <w:bCs/>
          </w:rPr>
        </w:pPr>
        <w:r>
          <w:rPr>
            <w:b/>
            <w:bCs/>
          </w:rPr>
          <w:t xml:space="preserve">           Kab. Buton Selatan 2017-2022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CF6" w:rsidRDefault="00F85CF6" w:rsidP="000D46CC">
      <w:pPr>
        <w:spacing w:after="0" w:line="240" w:lineRule="auto"/>
      </w:pPr>
      <w:r>
        <w:separator/>
      </w:r>
    </w:p>
  </w:footnote>
  <w:footnote w:type="continuationSeparator" w:id="0">
    <w:p w:rsidR="00F85CF6" w:rsidRDefault="00F85CF6" w:rsidP="000D46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757" w:rsidRPr="00CE12AD" w:rsidRDefault="00130757" w:rsidP="00CE12AD">
    <w:pPr>
      <w:pStyle w:val="Header"/>
      <w:jc w:val="right"/>
      <w:rPr>
        <w:rFonts w:asciiTheme="minorHAnsi" w:hAnsiTheme="minorHAnsi" w:cstheme="minorHAnsi"/>
        <w:b/>
      </w:rPr>
    </w:pPr>
    <w:r w:rsidRPr="00CE12AD">
      <w:rPr>
        <w:rFonts w:asciiTheme="minorHAnsi" w:hAnsiTheme="minorHAnsi" w:cstheme="minorHAnsi"/>
        <w:b/>
        <w:noProof/>
        <w:sz w:val="22"/>
        <w:lang w:val="id-ID" w:eastAsia="id-ID"/>
      </w:rPr>
      <w:drawing>
        <wp:anchor distT="0" distB="0" distL="114300" distR="114300" simplePos="0" relativeHeight="251659264" behindDoc="1" locked="0" layoutInCell="1" allowOverlap="1" wp14:anchorId="0B0ECB3B" wp14:editId="51975B97">
          <wp:simplePos x="0" y="0"/>
          <wp:positionH relativeFrom="column">
            <wp:posOffset>0</wp:posOffset>
          </wp:positionH>
          <wp:positionV relativeFrom="paragraph">
            <wp:posOffset>-257175</wp:posOffset>
          </wp:positionV>
          <wp:extent cx="618490" cy="723900"/>
          <wp:effectExtent l="0" t="0" r="0" b="0"/>
          <wp:wrapNone/>
          <wp:docPr id="20" name="Picture 20" descr="C:\Users\user\AppData\Local\Microsoft\Windows\INetCache\Content.Word\Kabupaten_Buton_Selatan_(B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Kabupaten_Buton_Selatan_(Buse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247" cy="7259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E12AD">
      <w:rPr>
        <w:rFonts w:asciiTheme="minorHAnsi" w:hAnsiTheme="minorHAnsi" w:cstheme="minorHAnsi"/>
        <w:b/>
        <w:sz w:val="22"/>
      </w:rPr>
      <w:t>Bab I</w:t>
    </w:r>
    <w:r>
      <w:rPr>
        <w:rFonts w:asciiTheme="minorHAnsi" w:hAnsiTheme="minorHAnsi" w:cstheme="minorHAnsi"/>
        <w:b/>
        <w:sz w:val="22"/>
      </w:rPr>
      <w:t>V</w:t>
    </w:r>
    <w:r w:rsidRPr="00CE12AD">
      <w:rPr>
        <w:rFonts w:asciiTheme="minorHAnsi" w:hAnsiTheme="minorHAnsi" w:cstheme="minorHAnsi"/>
        <w:b/>
        <w:sz w:val="22"/>
      </w:rPr>
      <w:t xml:space="preserve"> </w:t>
    </w:r>
    <w:r>
      <w:rPr>
        <w:rFonts w:asciiTheme="minorHAnsi" w:hAnsiTheme="minorHAnsi" w:cstheme="minorHAnsi"/>
        <w:b/>
        <w:sz w:val="22"/>
      </w:rPr>
      <w:t>Permasalahan dan Analisis Isu-Isu Strategis</w:t>
    </w:r>
  </w:p>
  <w:p w:rsidR="00130757" w:rsidRDefault="001307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009"/>
    <w:multiLevelType w:val="hybridMultilevel"/>
    <w:tmpl w:val="224057DE"/>
    <w:lvl w:ilvl="0" w:tplc="0409000F">
      <w:start w:val="1"/>
      <w:numFmt w:val="decimal"/>
      <w:lvlText w:val="%1."/>
      <w:lvlJc w:val="left"/>
      <w:pPr>
        <w:ind w:left="1778"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01110F2E"/>
    <w:multiLevelType w:val="hybridMultilevel"/>
    <w:tmpl w:val="16BA52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1640A16"/>
    <w:multiLevelType w:val="hybridMultilevel"/>
    <w:tmpl w:val="56962584"/>
    <w:lvl w:ilvl="0" w:tplc="0409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461199F"/>
    <w:multiLevelType w:val="hybridMultilevel"/>
    <w:tmpl w:val="4ABEDE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A56BF6"/>
    <w:multiLevelType w:val="hybridMultilevel"/>
    <w:tmpl w:val="671E82A0"/>
    <w:lvl w:ilvl="0" w:tplc="0421000F">
      <w:start w:val="1"/>
      <w:numFmt w:val="decimal"/>
      <w:lvlText w:val="%1."/>
      <w:lvlJc w:val="left"/>
      <w:pPr>
        <w:ind w:left="1440" w:hanging="360"/>
      </w:pPr>
    </w:lvl>
    <w:lvl w:ilvl="1" w:tplc="C84A3A90">
      <w:start w:val="1"/>
      <w:numFmt w:val="decimal"/>
      <w:lvlText w:val="%2."/>
      <w:lvlJc w:val="left"/>
      <w:pPr>
        <w:ind w:left="2160" w:hanging="360"/>
      </w:pPr>
      <w:rPr>
        <w:rFonts w:hint="default"/>
        <w:sz w:val="22"/>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
    <w:nsid w:val="061C0489"/>
    <w:multiLevelType w:val="hybridMultilevel"/>
    <w:tmpl w:val="4B86A248"/>
    <w:lvl w:ilvl="0" w:tplc="0409000F">
      <w:start w:val="1"/>
      <w:numFmt w:val="decimal"/>
      <w:lvlText w:val="%1."/>
      <w:lvlJc w:val="left"/>
      <w:pPr>
        <w:ind w:left="360" w:hanging="360"/>
      </w:pPr>
    </w:lvl>
    <w:lvl w:ilvl="1" w:tplc="0421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924EBB"/>
    <w:multiLevelType w:val="hybridMultilevel"/>
    <w:tmpl w:val="3D685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EB4002"/>
    <w:multiLevelType w:val="hybridMultilevel"/>
    <w:tmpl w:val="526C6278"/>
    <w:lvl w:ilvl="0" w:tplc="9F0898E2">
      <w:start w:val="1"/>
      <w:numFmt w:val="lowerLetter"/>
      <w:lvlText w:val="%1."/>
      <w:lvlJc w:val="left"/>
      <w:pPr>
        <w:ind w:left="360" w:hanging="360"/>
      </w:pPr>
      <w:rPr>
        <w:rFonts w:cs="Estrangelo Edess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9CA4C55"/>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AF346B3"/>
    <w:multiLevelType w:val="hybridMultilevel"/>
    <w:tmpl w:val="56962584"/>
    <w:lvl w:ilvl="0" w:tplc="0409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B1A0CB9"/>
    <w:multiLevelType w:val="hybridMultilevel"/>
    <w:tmpl w:val="9102A6DE"/>
    <w:lvl w:ilvl="0" w:tplc="C29EA760">
      <w:start w:val="1"/>
      <w:numFmt w:val="decimal"/>
      <w:lvlText w:val="%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DE4050D"/>
    <w:multiLevelType w:val="hybridMultilevel"/>
    <w:tmpl w:val="D0C6C6CC"/>
    <w:lvl w:ilvl="0" w:tplc="5D90B4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18D0066"/>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23B1AB3"/>
    <w:multiLevelType w:val="hybridMultilevel"/>
    <w:tmpl w:val="D0C6C6CC"/>
    <w:lvl w:ilvl="0" w:tplc="5D90B4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2A87412"/>
    <w:multiLevelType w:val="hybridMultilevel"/>
    <w:tmpl w:val="904067EC"/>
    <w:lvl w:ilvl="0" w:tplc="20C0C3B2">
      <w:start w:val="1"/>
      <w:numFmt w:val="decimal"/>
      <w:lvlText w:val="%1."/>
      <w:lvlJc w:val="left"/>
      <w:pPr>
        <w:ind w:left="360" w:hanging="360"/>
      </w:pPr>
      <w:rPr>
        <w:rFonts w:ascii="Trebuchet MS" w:hAnsi="Trebuchet M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4FD6EC0"/>
    <w:multiLevelType w:val="hybridMultilevel"/>
    <w:tmpl w:val="CC1A8B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B503F3"/>
    <w:multiLevelType w:val="hybridMultilevel"/>
    <w:tmpl w:val="3FB427A0"/>
    <w:lvl w:ilvl="0" w:tplc="C1B24F50">
      <w:start w:val="1"/>
      <w:numFmt w:val="decimal"/>
      <w:lvlText w:val="%1."/>
      <w:lvlJc w:val="left"/>
      <w:pPr>
        <w:ind w:left="1212" w:hanging="360"/>
      </w:pPr>
      <w:rPr>
        <w:rFonts w:hint="default"/>
        <w:b w:val="0"/>
        <w:color w:val="auto"/>
      </w:rPr>
    </w:lvl>
    <w:lvl w:ilvl="1" w:tplc="7C16DC54"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6ED3B84"/>
    <w:multiLevelType w:val="hybridMultilevel"/>
    <w:tmpl w:val="0FD0E218"/>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8">
    <w:nsid w:val="19771E56"/>
    <w:multiLevelType w:val="hybridMultilevel"/>
    <w:tmpl w:val="03C617D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9981362"/>
    <w:multiLevelType w:val="hybridMultilevel"/>
    <w:tmpl w:val="526C6278"/>
    <w:lvl w:ilvl="0" w:tplc="9F0898E2">
      <w:start w:val="1"/>
      <w:numFmt w:val="lowerLetter"/>
      <w:lvlText w:val="%1."/>
      <w:lvlJc w:val="left"/>
      <w:pPr>
        <w:ind w:left="360" w:hanging="360"/>
      </w:pPr>
      <w:rPr>
        <w:rFonts w:cs="Estrangelo Edessa"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B2F09C6"/>
    <w:multiLevelType w:val="hybridMultilevel"/>
    <w:tmpl w:val="C43A6A62"/>
    <w:lvl w:ilvl="0" w:tplc="65E2221A">
      <w:start w:val="1"/>
      <w:numFmt w:val="decimal"/>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21">
    <w:nsid w:val="1CE832B8"/>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1DCA14E7"/>
    <w:multiLevelType w:val="hybridMultilevel"/>
    <w:tmpl w:val="36A830C6"/>
    <w:lvl w:ilvl="0" w:tplc="A7BE9A52">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EBC4C09"/>
    <w:multiLevelType w:val="hybridMultilevel"/>
    <w:tmpl w:val="39721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197555D"/>
    <w:multiLevelType w:val="hybridMultilevel"/>
    <w:tmpl w:val="F05CC176"/>
    <w:lvl w:ilvl="0" w:tplc="52A27D1E">
      <w:start w:val="1"/>
      <w:numFmt w:val="decimal"/>
      <w:lvlText w:val="%1."/>
      <w:lvlJc w:val="left"/>
      <w:pPr>
        <w:ind w:left="720" w:hanging="360"/>
      </w:pPr>
      <w:rPr>
        <w:rFonts w:hint="default"/>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2054E60"/>
    <w:multiLevelType w:val="hybridMultilevel"/>
    <w:tmpl w:val="AF549D8E"/>
    <w:lvl w:ilvl="0" w:tplc="E9669D16">
      <w:start w:val="1"/>
      <w:numFmt w:val="decimal"/>
      <w:lvlText w:val="%1."/>
      <w:lvlJc w:val="left"/>
      <w:pPr>
        <w:ind w:left="360" w:hanging="360"/>
      </w:pPr>
      <w:rPr>
        <w:rFonts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220553B1"/>
    <w:multiLevelType w:val="hybridMultilevel"/>
    <w:tmpl w:val="D3AAC528"/>
    <w:lvl w:ilvl="0" w:tplc="647A36CE">
      <w:start w:val="1"/>
      <w:numFmt w:val="decimal"/>
      <w:lvlText w:val="Tabel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35C426A"/>
    <w:multiLevelType w:val="hybridMultilevel"/>
    <w:tmpl w:val="B0065B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3897ABE"/>
    <w:multiLevelType w:val="hybridMultilevel"/>
    <w:tmpl w:val="CF40794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239D7044"/>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506132A"/>
    <w:multiLevelType w:val="hybridMultilevel"/>
    <w:tmpl w:val="70001D96"/>
    <w:lvl w:ilvl="0" w:tplc="0B3419CE">
      <w:start w:val="1"/>
      <w:numFmt w:val="lowerLetter"/>
      <w:lvlText w:val="%1."/>
      <w:lvlJc w:val="left"/>
      <w:pPr>
        <w:ind w:left="812" w:hanging="360"/>
      </w:pPr>
      <w:rPr>
        <w:rFonts w:hint="default"/>
      </w:rPr>
    </w:lvl>
    <w:lvl w:ilvl="1" w:tplc="04210019" w:tentative="1">
      <w:start w:val="1"/>
      <w:numFmt w:val="lowerLetter"/>
      <w:lvlText w:val="%2."/>
      <w:lvlJc w:val="left"/>
      <w:pPr>
        <w:ind w:left="1532" w:hanging="360"/>
      </w:pPr>
    </w:lvl>
    <w:lvl w:ilvl="2" w:tplc="0421001B" w:tentative="1">
      <w:start w:val="1"/>
      <w:numFmt w:val="lowerRoman"/>
      <w:lvlText w:val="%3."/>
      <w:lvlJc w:val="right"/>
      <w:pPr>
        <w:ind w:left="2252" w:hanging="180"/>
      </w:pPr>
    </w:lvl>
    <w:lvl w:ilvl="3" w:tplc="0421000F" w:tentative="1">
      <w:start w:val="1"/>
      <w:numFmt w:val="decimal"/>
      <w:lvlText w:val="%4."/>
      <w:lvlJc w:val="left"/>
      <w:pPr>
        <w:ind w:left="2972" w:hanging="360"/>
      </w:pPr>
    </w:lvl>
    <w:lvl w:ilvl="4" w:tplc="04210019" w:tentative="1">
      <w:start w:val="1"/>
      <w:numFmt w:val="lowerLetter"/>
      <w:lvlText w:val="%5."/>
      <w:lvlJc w:val="left"/>
      <w:pPr>
        <w:ind w:left="3692" w:hanging="360"/>
      </w:pPr>
    </w:lvl>
    <w:lvl w:ilvl="5" w:tplc="0421001B" w:tentative="1">
      <w:start w:val="1"/>
      <w:numFmt w:val="lowerRoman"/>
      <w:lvlText w:val="%6."/>
      <w:lvlJc w:val="right"/>
      <w:pPr>
        <w:ind w:left="4412" w:hanging="180"/>
      </w:pPr>
    </w:lvl>
    <w:lvl w:ilvl="6" w:tplc="0421000F" w:tentative="1">
      <w:start w:val="1"/>
      <w:numFmt w:val="decimal"/>
      <w:lvlText w:val="%7."/>
      <w:lvlJc w:val="left"/>
      <w:pPr>
        <w:ind w:left="5132" w:hanging="360"/>
      </w:pPr>
    </w:lvl>
    <w:lvl w:ilvl="7" w:tplc="04210019" w:tentative="1">
      <w:start w:val="1"/>
      <w:numFmt w:val="lowerLetter"/>
      <w:lvlText w:val="%8."/>
      <w:lvlJc w:val="left"/>
      <w:pPr>
        <w:ind w:left="5852" w:hanging="360"/>
      </w:pPr>
    </w:lvl>
    <w:lvl w:ilvl="8" w:tplc="0421001B" w:tentative="1">
      <w:start w:val="1"/>
      <w:numFmt w:val="lowerRoman"/>
      <w:lvlText w:val="%9."/>
      <w:lvlJc w:val="right"/>
      <w:pPr>
        <w:ind w:left="6572" w:hanging="180"/>
      </w:pPr>
    </w:lvl>
  </w:abstractNum>
  <w:abstractNum w:abstractNumId="31">
    <w:nsid w:val="27F948A1"/>
    <w:multiLevelType w:val="hybridMultilevel"/>
    <w:tmpl w:val="03401D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387F46"/>
    <w:multiLevelType w:val="hybridMultilevel"/>
    <w:tmpl w:val="11B228B8"/>
    <w:lvl w:ilvl="0" w:tplc="992CC0CA">
      <w:start w:val="1"/>
      <w:numFmt w:val="lowerLetter"/>
      <w:lvlText w:val="%1."/>
      <w:lvlJc w:val="left"/>
      <w:pPr>
        <w:ind w:left="360" w:hanging="360"/>
      </w:pPr>
      <w:rPr>
        <w:rFonts w:hint="default"/>
        <w:color w:val="auto"/>
        <w:sz w:val="22"/>
        <w:szCs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2F7C6F83"/>
    <w:multiLevelType w:val="hybridMultilevel"/>
    <w:tmpl w:val="D0C6C6CC"/>
    <w:lvl w:ilvl="0" w:tplc="5D90B4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FAD2973"/>
    <w:multiLevelType w:val="hybridMultilevel"/>
    <w:tmpl w:val="18A4AA7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29F3BCC"/>
    <w:multiLevelType w:val="hybridMultilevel"/>
    <w:tmpl w:val="8A6A877A"/>
    <w:lvl w:ilvl="0" w:tplc="1640F604">
      <w:start w:val="1"/>
      <w:numFmt w:val="decimal"/>
      <w:lvlText w:val="%1."/>
      <w:lvlJc w:val="left"/>
      <w:pPr>
        <w:ind w:left="720" w:hanging="360"/>
      </w:pPr>
      <w:rPr>
        <w:rFonts w:hint="default"/>
        <w:b w:val="0"/>
        <w:color w:val="auto"/>
      </w:rPr>
    </w:lvl>
    <w:lvl w:ilvl="1" w:tplc="F170DF24"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3CF5406"/>
    <w:multiLevelType w:val="hybridMultilevel"/>
    <w:tmpl w:val="EA567B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9567C8"/>
    <w:multiLevelType w:val="hybridMultilevel"/>
    <w:tmpl w:val="08CCCBCA"/>
    <w:lvl w:ilvl="0" w:tplc="A05A32B0">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9280528"/>
    <w:multiLevelType w:val="hybridMultilevel"/>
    <w:tmpl w:val="BD760274"/>
    <w:lvl w:ilvl="0" w:tplc="8DD25546">
      <w:start w:val="1"/>
      <w:numFmt w:val="bullet"/>
      <w:lvlText w:val=""/>
      <w:lvlJc w:val="left"/>
      <w:pPr>
        <w:ind w:left="720" w:hanging="360"/>
      </w:pPr>
      <w:rPr>
        <w:rFonts w:ascii="Symbol" w:hAnsi="Symbol" w:hint="default"/>
        <w:sz w:val="16"/>
        <w:szCs w:val="16"/>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9">
    <w:nsid w:val="39BD3D44"/>
    <w:multiLevelType w:val="hybridMultilevel"/>
    <w:tmpl w:val="42841C40"/>
    <w:lvl w:ilvl="0" w:tplc="71C62A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3D3267FA"/>
    <w:multiLevelType w:val="hybridMultilevel"/>
    <w:tmpl w:val="0858839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3F4E5C7A"/>
    <w:multiLevelType w:val="hybridMultilevel"/>
    <w:tmpl w:val="F9862D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2C075F"/>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1564CC8"/>
    <w:multiLevelType w:val="hybridMultilevel"/>
    <w:tmpl w:val="4754E4F8"/>
    <w:lvl w:ilvl="0" w:tplc="7F3A7AF6">
      <w:start w:val="1"/>
      <w:numFmt w:val="decimal"/>
      <w:lvlText w:val="%1."/>
      <w:lvlJc w:val="left"/>
      <w:pPr>
        <w:ind w:left="360" w:hanging="360"/>
      </w:pPr>
      <w:rPr>
        <w:rFonts w:ascii="Trebuchet MS" w:eastAsia="Times New Roman" w:hAnsi="Trebuchet MS" w:cs="Tahoma"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41CE4933"/>
    <w:multiLevelType w:val="hybridMultilevel"/>
    <w:tmpl w:val="EAF41E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1D84ABF"/>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64B6E93"/>
    <w:multiLevelType w:val="hybridMultilevel"/>
    <w:tmpl w:val="8C54175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nsid w:val="4AD922BB"/>
    <w:multiLevelType w:val="hybridMultilevel"/>
    <w:tmpl w:val="87D8E534"/>
    <w:lvl w:ilvl="0" w:tplc="04090019">
      <w:start w:val="1"/>
      <w:numFmt w:val="lowerLetter"/>
      <w:lvlText w:val="%1."/>
      <w:lvlJc w:val="left"/>
      <w:pPr>
        <w:ind w:left="720" w:hanging="360"/>
      </w:pPr>
    </w:lvl>
    <w:lvl w:ilvl="1" w:tplc="ABBE0DA0">
      <w:start w:val="1"/>
      <w:numFmt w:val="lowerLetter"/>
      <w:lvlText w:val="%2."/>
      <w:lvlJc w:val="left"/>
      <w:pPr>
        <w:ind w:left="1440" w:hanging="360"/>
      </w:pPr>
      <w:rPr>
        <w:rFonts w:ascii="Bookman Old Style" w:hAnsi="Bookman Old Style"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B844746"/>
    <w:multiLevelType w:val="hybridMultilevel"/>
    <w:tmpl w:val="E05A9984"/>
    <w:lvl w:ilvl="0" w:tplc="6204CA92">
      <w:start w:val="1"/>
      <w:numFmt w:val="decimal"/>
      <w:lvlText w:val="4.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4BB36391"/>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4CD36DE9"/>
    <w:multiLevelType w:val="hybridMultilevel"/>
    <w:tmpl w:val="A4FCD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D574684"/>
    <w:multiLevelType w:val="hybridMultilevel"/>
    <w:tmpl w:val="C83EAD9E"/>
    <w:lvl w:ilvl="0" w:tplc="333A8702">
      <w:start w:val="1"/>
      <w:numFmt w:val="lowerLetter"/>
      <w:lvlText w:val="%1."/>
      <w:lvlJc w:val="left"/>
      <w:pPr>
        <w:ind w:left="720" w:hanging="360"/>
      </w:pPr>
      <w:rPr>
        <w:rFonts w:ascii="Bookman Old Style" w:hAnsi="Bookman Old Styl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E183310"/>
    <w:multiLevelType w:val="hybridMultilevel"/>
    <w:tmpl w:val="A65C9C0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4F036A47"/>
    <w:multiLevelType w:val="hybridMultilevel"/>
    <w:tmpl w:val="BB5C6588"/>
    <w:lvl w:ilvl="0" w:tplc="9276577E">
      <w:start w:val="1"/>
      <w:numFmt w:val="decimal"/>
      <w:lvlText w:val="Gambar 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0725CA3"/>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2E443AA"/>
    <w:multiLevelType w:val="hybridMultilevel"/>
    <w:tmpl w:val="5822AAA4"/>
    <w:lvl w:ilvl="0" w:tplc="1B063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3AE6F3A"/>
    <w:multiLevelType w:val="hybridMultilevel"/>
    <w:tmpl w:val="F0E4DF9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53CD1817"/>
    <w:multiLevelType w:val="hybridMultilevel"/>
    <w:tmpl w:val="792ACD90"/>
    <w:lvl w:ilvl="0" w:tplc="B44AF52C">
      <w:start w:val="1"/>
      <w:numFmt w:val="bullet"/>
      <w:lvlText w:val=""/>
      <w:lvlJc w:val="left"/>
      <w:pPr>
        <w:ind w:left="754" w:hanging="360"/>
      </w:pPr>
      <w:rPr>
        <w:rFonts w:ascii="Symbol" w:hAnsi="Symbol" w:hint="default"/>
        <w:b/>
        <w:sz w:val="16"/>
        <w:szCs w:val="16"/>
      </w:rPr>
    </w:lvl>
    <w:lvl w:ilvl="1" w:tplc="04210003" w:tentative="1">
      <w:start w:val="1"/>
      <w:numFmt w:val="bullet"/>
      <w:lvlText w:val="o"/>
      <w:lvlJc w:val="left"/>
      <w:pPr>
        <w:ind w:left="1474" w:hanging="360"/>
      </w:pPr>
      <w:rPr>
        <w:rFonts w:ascii="Courier New" w:hAnsi="Courier New" w:cs="Courier New" w:hint="default"/>
      </w:rPr>
    </w:lvl>
    <w:lvl w:ilvl="2" w:tplc="04210005" w:tentative="1">
      <w:start w:val="1"/>
      <w:numFmt w:val="bullet"/>
      <w:lvlText w:val=""/>
      <w:lvlJc w:val="left"/>
      <w:pPr>
        <w:ind w:left="2194" w:hanging="360"/>
      </w:pPr>
      <w:rPr>
        <w:rFonts w:ascii="Wingdings" w:hAnsi="Wingdings" w:hint="default"/>
      </w:rPr>
    </w:lvl>
    <w:lvl w:ilvl="3" w:tplc="04210001" w:tentative="1">
      <w:start w:val="1"/>
      <w:numFmt w:val="bullet"/>
      <w:lvlText w:val=""/>
      <w:lvlJc w:val="left"/>
      <w:pPr>
        <w:ind w:left="2914" w:hanging="360"/>
      </w:pPr>
      <w:rPr>
        <w:rFonts w:ascii="Symbol" w:hAnsi="Symbol" w:hint="default"/>
      </w:rPr>
    </w:lvl>
    <w:lvl w:ilvl="4" w:tplc="04210003" w:tentative="1">
      <w:start w:val="1"/>
      <w:numFmt w:val="bullet"/>
      <w:lvlText w:val="o"/>
      <w:lvlJc w:val="left"/>
      <w:pPr>
        <w:ind w:left="3634" w:hanging="360"/>
      </w:pPr>
      <w:rPr>
        <w:rFonts w:ascii="Courier New" w:hAnsi="Courier New" w:cs="Courier New" w:hint="default"/>
      </w:rPr>
    </w:lvl>
    <w:lvl w:ilvl="5" w:tplc="04210005" w:tentative="1">
      <w:start w:val="1"/>
      <w:numFmt w:val="bullet"/>
      <w:lvlText w:val=""/>
      <w:lvlJc w:val="left"/>
      <w:pPr>
        <w:ind w:left="4354" w:hanging="360"/>
      </w:pPr>
      <w:rPr>
        <w:rFonts w:ascii="Wingdings" w:hAnsi="Wingdings" w:hint="default"/>
      </w:rPr>
    </w:lvl>
    <w:lvl w:ilvl="6" w:tplc="04210001" w:tentative="1">
      <w:start w:val="1"/>
      <w:numFmt w:val="bullet"/>
      <w:lvlText w:val=""/>
      <w:lvlJc w:val="left"/>
      <w:pPr>
        <w:ind w:left="5074" w:hanging="360"/>
      </w:pPr>
      <w:rPr>
        <w:rFonts w:ascii="Symbol" w:hAnsi="Symbol" w:hint="default"/>
      </w:rPr>
    </w:lvl>
    <w:lvl w:ilvl="7" w:tplc="04210003" w:tentative="1">
      <w:start w:val="1"/>
      <w:numFmt w:val="bullet"/>
      <w:lvlText w:val="o"/>
      <w:lvlJc w:val="left"/>
      <w:pPr>
        <w:ind w:left="5794" w:hanging="360"/>
      </w:pPr>
      <w:rPr>
        <w:rFonts w:ascii="Courier New" w:hAnsi="Courier New" w:cs="Courier New" w:hint="default"/>
      </w:rPr>
    </w:lvl>
    <w:lvl w:ilvl="8" w:tplc="04210005" w:tentative="1">
      <w:start w:val="1"/>
      <w:numFmt w:val="bullet"/>
      <w:lvlText w:val=""/>
      <w:lvlJc w:val="left"/>
      <w:pPr>
        <w:ind w:left="6514" w:hanging="360"/>
      </w:pPr>
      <w:rPr>
        <w:rFonts w:ascii="Wingdings" w:hAnsi="Wingdings" w:hint="default"/>
      </w:rPr>
    </w:lvl>
  </w:abstractNum>
  <w:abstractNum w:abstractNumId="58">
    <w:nsid w:val="554E667C"/>
    <w:multiLevelType w:val="hybridMultilevel"/>
    <w:tmpl w:val="A9B655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58D3886"/>
    <w:multiLevelType w:val="hybridMultilevel"/>
    <w:tmpl w:val="0858839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56570210"/>
    <w:multiLevelType w:val="multilevel"/>
    <w:tmpl w:val="8B025EE0"/>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nsid w:val="573A0E39"/>
    <w:multiLevelType w:val="hybridMultilevel"/>
    <w:tmpl w:val="A4FCD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93E78C8"/>
    <w:multiLevelType w:val="hybridMultilevel"/>
    <w:tmpl w:val="D0C6C6CC"/>
    <w:lvl w:ilvl="0" w:tplc="5D90B4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5BE40ED2"/>
    <w:multiLevelType w:val="hybridMultilevel"/>
    <w:tmpl w:val="7466D63A"/>
    <w:lvl w:ilvl="0" w:tplc="0409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5DD4674F"/>
    <w:multiLevelType w:val="hybridMultilevel"/>
    <w:tmpl w:val="A9B655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E117404"/>
    <w:multiLevelType w:val="hybridMultilevel"/>
    <w:tmpl w:val="D0C6C6CC"/>
    <w:lvl w:ilvl="0" w:tplc="5D90B4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637E3398"/>
    <w:multiLevelType w:val="hybridMultilevel"/>
    <w:tmpl w:val="78724B04"/>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5A66D82"/>
    <w:multiLevelType w:val="hybridMultilevel"/>
    <w:tmpl w:val="2A985C88"/>
    <w:lvl w:ilvl="0" w:tplc="A4920988">
      <w:start w:val="1"/>
      <w:numFmt w:val="decimal"/>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68">
    <w:nsid w:val="661045E4"/>
    <w:multiLevelType w:val="hybridMultilevel"/>
    <w:tmpl w:val="F896387C"/>
    <w:lvl w:ilvl="0" w:tplc="C29EA760">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67A90AF4"/>
    <w:multiLevelType w:val="hybridMultilevel"/>
    <w:tmpl w:val="F028C1C0"/>
    <w:lvl w:ilvl="0" w:tplc="78B88C8C">
      <w:start w:val="1"/>
      <w:numFmt w:val="lowerLetter"/>
      <w:lvlText w:val="%1."/>
      <w:lvlJc w:val="left"/>
      <w:pPr>
        <w:ind w:left="360" w:hanging="360"/>
      </w:pPr>
      <w:rPr>
        <w:rFonts w:ascii="Trebuchet MS" w:eastAsia="Times New Roman" w:hAnsi="Trebuchet M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68FB3E74"/>
    <w:multiLevelType w:val="hybridMultilevel"/>
    <w:tmpl w:val="1AFA60A0"/>
    <w:lvl w:ilvl="0" w:tplc="5CA473B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AEC293D"/>
    <w:multiLevelType w:val="hybridMultilevel"/>
    <w:tmpl w:val="A26ED326"/>
    <w:lvl w:ilvl="0" w:tplc="0421000F">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72">
    <w:nsid w:val="6B7530C7"/>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6BB269BB"/>
    <w:multiLevelType w:val="hybridMultilevel"/>
    <w:tmpl w:val="39721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DED6455"/>
    <w:multiLevelType w:val="hybridMultilevel"/>
    <w:tmpl w:val="D29A15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E4F127F"/>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6ECE18E3"/>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723F2E30"/>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75D37229"/>
    <w:multiLevelType w:val="hybridMultilevel"/>
    <w:tmpl w:val="6F8E13CC"/>
    <w:lvl w:ilvl="0" w:tplc="C28281EE">
      <w:start w:val="1"/>
      <w:numFmt w:val="decimal"/>
      <w:lvlText w:val="%1."/>
      <w:lvlJc w:val="left"/>
      <w:pPr>
        <w:ind w:left="720" w:hanging="360"/>
      </w:pPr>
      <w:rPr>
        <w:rFonts w:asciiTheme="minorHAnsi" w:hAnsiTheme="minorHAnsi" w:cstheme="minorHAnsi" w:hint="default"/>
        <w:sz w:val="16"/>
        <w:szCs w:val="16"/>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75DF2FB3"/>
    <w:multiLevelType w:val="hybridMultilevel"/>
    <w:tmpl w:val="D26039F8"/>
    <w:lvl w:ilvl="0" w:tplc="04090011">
      <w:start w:val="1"/>
      <w:numFmt w:val="decimal"/>
      <w:lvlText w:val="%1)"/>
      <w:lvlJc w:val="left"/>
      <w:pPr>
        <w:tabs>
          <w:tab w:val="num" w:pos="1080"/>
        </w:tabs>
        <w:ind w:left="1080" w:hanging="360"/>
      </w:pPr>
      <w:rPr>
        <w:rFonts w:hint="default"/>
      </w:rPr>
    </w:lvl>
    <w:lvl w:ilvl="1" w:tplc="8ED63FC6">
      <w:start w:val="1"/>
      <w:numFmt w:val="decimal"/>
      <w:lvlText w:val="%2."/>
      <w:lvlJc w:val="left"/>
      <w:pPr>
        <w:tabs>
          <w:tab w:val="num" w:pos="360"/>
        </w:tabs>
        <w:ind w:left="360" w:hanging="360"/>
      </w:pPr>
      <w:rPr>
        <w:rFonts w:hint="default"/>
      </w:rPr>
    </w:lvl>
    <w:lvl w:ilvl="2" w:tplc="6178C054">
      <w:start w:val="1"/>
      <w:numFmt w:val="lowerLetter"/>
      <w:lvlText w:val="%3."/>
      <w:lvlJc w:val="left"/>
      <w:pPr>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0">
    <w:nsid w:val="77E279C7"/>
    <w:multiLevelType w:val="hybridMultilevel"/>
    <w:tmpl w:val="BC04858A"/>
    <w:lvl w:ilvl="0" w:tplc="091A7B8A">
      <w:start w:val="4"/>
      <w:numFmt w:val="bullet"/>
      <w:lvlText w:val="-"/>
      <w:lvlJc w:val="left"/>
      <w:pPr>
        <w:ind w:left="535" w:hanging="360"/>
      </w:pPr>
      <w:rPr>
        <w:rFonts w:ascii="Calibri" w:eastAsiaTheme="minorHAnsi" w:hAnsi="Calibri" w:cs="Calibri" w:hint="default"/>
      </w:rPr>
    </w:lvl>
    <w:lvl w:ilvl="1" w:tplc="04210003" w:tentative="1">
      <w:start w:val="1"/>
      <w:numFmt w:val="bullet"/>
      <w:lvlText w:val="o"/>
      <w:lvlJc w:val="left"/>
      <w:pPr>
        <w:ind w:left="1255" w:hanging="360"/>
      </w:pPr>
      <w:rPr>
        <w:rFonts w:ascii="Courier New" w:hAnsi="Courier New" w:cs="Courier New" w:hint="default"/>
      </w:rPr>
    </w:lvl>
    <w:lvl w:ilvl="2" w:tplc="04210005" w:tentative="1">
      <w:start w:val="1"/>
      <w:numFmt w:val="bullet"/>
      <w:lvlText w:val=""/>
      <w:lvlJc w:val="left"/>
      <w:pPr>
        <w:ind w:left="1975" w:hanging="360"/>
      </w:pPr>
      <w:rPr>
        <w:rFonts w:ascii="Wingdings" w:hAnsi="Wingdings" w:hint="default"/>
      </w:rPr>
    </w:lvl>
    <w:lvl w:ilvl="3" w:tplc="04210001" w:tentative="1">
      <w:start w:val="1"/>
      <w:numFmt w:val="bullet"/>
      <w:lvlText w:val=""/>
      <w:lvlJc w:val="left"/>
      <w:pPr>
        <w:ind w:left="2695" w:hanging="360"/>
      </w:pPr>
      <w:rPr>
        <w:rFonts w:ascii="Symbol" w:hAnsi="Symbol" w:hint="default"/>
      </w:rPr>
    </w:lvl>
    <w:lvl w:ilvl="4" w:tplc="04210003" w:tentative="1">
      <w:start w:val="1"/>
      <w:numFmt w:val="bullet"/>
      <w:lvlText w:val="o"/>
      <w:lvlJc w:val="left"/>
      <w:pPr>
        <w:ind w:left="3415" w:hanging="360"/>
      </w:pPr>
      <w:rPr>
        <w:rFonts w:ascii="Courier New" w:hAnsi="Courier New" w:cs="Courier New" w:hint="default"/>
      </w:rPr>
    </w:lvl>
    <w:lvl w:ilvl="5" w:tplc="04210005" w:tentative="1">
      <w:start w:val="1"/>
      <w:numFmt w:val="bullet"/>
      <w:lvlText w:val=""/>
      <w:lvlJc w:val="left"/>
      <w:pPr>
        <w:ind w:left="4135" w:hanging="360"/>
      </w:pPr>
      <w:rPr>
        <w:rFonts w:ascii="Wingdings" w:hAnsi="Wingdings" w:hint="default"/>
      </w:rPr>
    </w:lvl>
    <w:lvl w:ilvl="6" w:tplc="04210001" w:tentative="1">
      <w:start w:val="1"/>
      <w:numFmt w:val="bullet"/>
      <w:lvlText w:val=""/>
      <w:lvlJc w:val="left"/>
      <w:pPr>
        <w:ind w:left="4855" w:hanging="360"/>
      </w:pPr>
      <w:rPr>
        <w:rFonts w:ascii="Symbol" w:hAnsi="Symbol" w:hint="default"/>
      </w:rPr>
    </w:lvl>
    <w:lvl w:ilvl="7" w:tplc="04210003" w:tentative="1">
      <w:start w:val="1"/>
      <w:numFmt w:val="bullet"/>
      <w:lvlText w:val="o"/>
      <w:lvlJc w:val="left"/>
      <w:pPr>
        <w:ind w:left="5575" w:hanging="360"/>
      </w:pPr>
      <w:rPr>
        <w:rFonts w:ascii="Courier New" w:hAnsi="Courier New" w:cs="Courier New" w:hint="default"/>
      </w:rPr>
    </w:lvl>
    <w:lvl w:ilvl="8" w:tplc="04210005" w:tentative="1">
      <w:start w:val="1"/>
      <w:numFmt w:val="bullet"/>
      <w:lvlText w:val=""/>
      <w:lvlJc w:val="left"/>
      <w:pPr>
        <w:ind w:left="6295" w:hanging="360"/>
      </w:pPr>
      <w:rPr>
        <w:rFonts w:ascii="Wingdings" w:hAnsi="Wingdings" w:hint="default"/>
      </w:rPr>
    </w:lvl>
  </w:abstractNum>
  <w:abstractNum w:abstractNumId="81">
    <w:nsid w:val="78FE7C52"/>
    <w:multiLevelType w:val="hybridMultilevel"/>
    <w:tmpl w:val="78724B04"/>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B9F4A4B"/>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7D0323A9"/>
    <w:multiLevelType w:val="hybridMultilevel"/>
    <w:tmpl w:val="BB5C343A"/>
    <w:lvl w:ilvl="0" w:tplc="9404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D061997"/>
    <w:multiLevelType w:val="hybridMultilevel"/>
    <w:tmpl w:val="ED8CD556"/>
    <w:lvl w:ilvl="0" w:tplc="2556AD5C">
      <w:start w:val="1"/>
      <w:numFmt w:val="decimal"/>
      <w:lvlText w:val="%1."/>
      <w:lvlJc w:val="left"/>
      <w:pPr>
        <w:ind w:left="720" w:hanging="360"/>
      </w:pPr>
      <w:rPr>
        <w:rFonts w:hint="default"/>
        <w:b w:val="0"/>
        <w:color w:val="auto"/>
      </w:rPr>
    </w:lvl>
    <w:lvl w:ilvl="1" w:tplc="30B4E02C" w:tentative="1">
      <w:start w:val="1"/>
      <w:numFmt w:val="lowerLetter"/>
      <w:lvlText w:val="%2."/>
      <w:lvlJc w:val="left"/>
      <w:pPr>
        <w:ind w:left="1440" w:hanging="360"/>
      </w:pPr>
    </w:lvl>
    <w:lvl w:ilvl="2" w:tplc="825ED8D6" w:tentative="1">
      <w:start w:val="1"/>
      <w:numFmt w:val="lowerRoman"/>
      <w:lvlText w:val="%3."/>
      <w:lvlJc w:val="right"/>
      <w:pPr>
        <w:ind w:left="2160" w:hanging="180"/>
      </w:pPr>
    </w:lvl>
    <w:lvl w:ilvl="3" w:tplc="43A0B93A" w:tentative="1">
      <w:start w:val="1"/>
      <w:numFmt w:val="decimal"/>
      <w:lvlText w:val="%4."/>
      <w:lvlJc w:val="left"/>
      <w:pPr>
        <w:ind w:left="2880" w:hanging="360"/>
      </w:pPr>
    </w:lvl>
    <w:lvl w:ilvl="4" w:tplc="91222A62" w:tentative="1">
      <w:start w:val="1"/>
      <w:numFmt w:val="lowerLetter"/>
      <w:lvlText w:val="%5."/>
      <w:lvlJc w:val="left"/>
      <w:pPr>
        <w:ind w:left="3600" w:hanging="360"/>
      </w:pPr>
    </w:lvl>
    <w:lvl w:ilvl="5" w:tplc="3F32D322" w:tentative="1">
      <w:start w:val="1"/>
      <w:numFmt w:val="lowerRoman"/>
      <w:lvlText w:val="%6."/>
      <w:lvlJc w:val="right"/>
      <w:pPr>
        <w:ind w:left="4320" w:hanging="180"/>
      </w:pPr>
    </w:lvl>
    <w:lvl w:ilvl="6" w:tplc="6E229886" w:tentative="1">
      <w:start w:val="1"/>
      <w:numFmt w:val="decimal"/>
      <w:lvlText w:val="%7."/>
      <w:lvlJc w:val="left"/>
      <w:pPr>
        <w:ind w:left="5040" w:hanging="360"/>
      </w:pPr>
    </w:lvl>
    <w:lvl w:ilvl="7" w:tplc="EDF2E0FE" w:tentative="1">
      <w:start w:val="1"/>
      <w:numFmt w:val="lowerLetter"/>
      <w:lvlText w:val="%8."/>
      <w:lvlJc w:val="left"/>
      <w:pPr>
        <w:ind w:left="5760" w:hanging="360"/>
      </w:pPr>
    </w:lvl>
    <w:lvl w:ilvl="8" w:tplc="06BA59A4" w:tentative="1">
      <w:start w:val="1"/>
      <w:numFmt w:val="lowerRoman"/>
      <w:lvlText w:val="%9."/>
      <w:lvlJc w:val="right"/>
      <w:pPr>
        <w:ind w:left="6480" w:hanging="180"/>
      </w:pPr>
    </w:lvl>
  </w:abstractNum>
  <w:abstractNum w:abstractNumId="85">
    <w:nsid w:val="7DC70AB7"/>
    <w:multiLevelType w:val="hybridMultilevel"/>
    <w:tmpl w:val="03401D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EA66DFD"/>
    <w:multiLevelType w:val="hybridMultilevel"/>
    <w:tmpl w:val="1204642E"/>
    <w:lvl w:ilvl="0" w:tplc="6C5458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7"/>
  </w:num>
  <w:num w:numId="2">
    <w:abstractNumId w:val="24"/>
  </w:num>
  <w:num w:numId="3">
    <w:abstractNumId w:val="71"/>
  </w:num>
  <w:num w:numId="4">
    <w:abstractNumId w:val="1"/>
  </w:num>
  <w:num w:numId="5">
    <w:abstractNumId w:val="37"/>
  </w:num>
  <w:num w:numId="6">
    <w:abstractNumId w:val="53"/>
  </w:num>
  <w:num w:numId="7">
    <w:abstractNumId w:val="14"/>
  </w:num>
  <w:num w:numId="8">
    <w:abstractNumId w:val="18"/>
  </w:num>
  <w:num w:numId="9">
    <w:abstractNumId w:val="26"/>
  </w:num>
  <w:num w:numId="10">
    <w:abstractNumId w:val="33"/>
  </w:num>
  <w:num w:numId="11">
    <w:abstractNumId w:val="42"/>
  </w:num>
  <w:num w:numId="12">
    <w:abstractNumId w:val="72"/>
  </w:num>
  <w:num w:numId="13">
    <w:abstractNumId w:val="45"/>
  </w:num>
  <w:num w:numId="14">
    <w:abstractNumId w:val="28"/>
  </w:num>
  <w:num w:numId="15">
    <w:abstractNumId w:val="62"/>
  </w:num>
  <w:num w:numId="16">
    <w:abstractNumId w:val="54"/>
  </w:num>
  <w:num w:numId="17">
    <w:abstractNumId w:val="29"/>
  </w:num>
  <w:num w:numId="18">
    <w:abstractNumId w:val="8"/>
  </w:num>
  <w:num w:numId="19">
    <w:abstractNumId w:val="27"/>
  </w:num>
  <w:num w:numId="20">
    <w:abstractNumId w:val="13"/>
  </w:num>
  <w:num w:numId="21">
    <w:abstractNumId w:val="86"/>
  </w:num>
  <w:num w:numId="22">
    <w:abstractNumId w:val="82"/>
  </w:num>
  <w:num w:numId="23">
    <w:abstractNumId w:val="75"/>
  </w:num>
  <w:num w:numId="24">
    <w:abstractNumId w:val="56"/>
  </w:num>
  <w:num w:numId="25">
    <w:abstractNumId w:val="65"/>
  </w:num>
  <w:num w:numId="26">
    <w:abstractNumId w:val="21"/>
  </w:num>
  <w:num w:numId="27">
    <w:abstractNumId w:val="77"/>
  </w:num>
  <w:num w:numId="28">
    <w:abstractNumId w:val="12"/>
  </w:num>
  <w:num w:numId="29">
    <w:abstractNumId w:val="49"/>
  </w:num>
  <w:num w:numId="30">
    <w:abstractNumId w:val="34"/>
  </w:num>
  <w:num w:numId="31">
    <w:abstractNumId w:val="11"/>
  </w:num>
  <w:num w:numId="32">
    <w:abstractNumId w:val="76"/>
  </w:num>
  <w:num w:numId="33">
    <w:abstractNumId w:val="48"/>
  </w:num>
  <w:num w:numId="34">
    <w:abstractNumId w:val="19"/>
  </w:num>
  <w:num w:numId="35">
    <w:abstractNumId w:val="46"/>
  </w:num>
  <w:num w:numId="36">
    <w:abstractNumId w:val="5"/>
  </w:num>
  <w:num w:numId="37">
    <w:abstractNumId w:val="39"/>
  </w:num>
  <w:num w:numId="38">
    <w:abstractNumId w:val="7"/>
  </w:num>
  <w:num w:numId="3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6"/>
  </w:num>
  <w:num w:numId="46">
    <w:abstractNumId w:val="22"/>
  </w:num>
  <w:num w:numId="47">
    <w:abstractNumId w:val="60"/>
  </w:num>
  <w:num w:numId="48">
    <w:abstractNumId w:val="79"/>
  </w:num>
  <w:num w:numId="49">
    <w:abstractNumId w:val="4"/>
  </w:num>
  <w:num w:numId="50">
    <w:abstractNumId w:val="57"/>
  </w:num>
  <w:num w:numId="51">
    <w:abstractNumId w:val="38"/>
  </w:num>
  <w:num w:numId="52">
    <w:abstractNumId w:val="80"/>
  </w:num>
  <w:num w:numId="53">
    <w:abstractNumId w:val="78"/>
  </w:num>
  <w:num w:numId="54">
    <w:abstractNumId w:val="59"/>
  </w:num>
  <w:num w:numId="55">
    <w:abstractNumId w:val="52"/>
  </w:num>
  <w:num w:numId="56">
    <w:abstractNumId w:val="30"/>
  </w:num>
  <w:num w:numId="57">
    <w:abstractNumId w:val="70"/>
  </w:num>
  <w:num w:numId="58">
    <w:abstractNumId w:val="67"/>
  </w:num>
  <w:num w:numId="59">
    <w:abstractNumId w:val="20"/>
  </w:num>
  <w:num w:numId="60">
    <w:abstractNumId w:val="83"/>
  </w:num>
  <w:num w:numId="61">
    <w:abstractNumId w:val="40"/>
  </w:num>
  <w:num w:numId="62">
    <w:abstractNumId w:val="2"/>
  </w:num>
  <w:num w:numId="63">
    <w:abstractNumId w:val="9"/>
  </w:num>
  <w:num w:numId="64">
    <w:abstractNumId w:val="44"/>
  </w:num>
  <w:num w:numId="65">
    <w:abstractNumId w:val="36"/>
  </w:num>
  <w:num w:numId="66">
    <w:abstractNumId w:val="55"/>
  </w:num>
  <w:num w:numId="67">
    <w:abstractNumId w:val="3"/>
  </w:num>
  <w:num w:numId="68">
    <w:abstractNumId w:val="6"/>
  </w:num>
  <w:num w:numId="69">
    <w:abstractNumId w:val="74"/>
  </w:num>
  <w:num w:numId="70">
    <w:abstractNumId w:val="41"/>
  </w:num>
  <w:num w:numId="71">
    <w:abstractNumId w:val="73"/>
  </w:num>
  <w:num w:numId="72">
    <w:abstractNumId w:val="31"/>
  </w:num>
  <w:num w:numId="73">
    <w:abstractNumId w:val="15"/>
  </w:num>
  <w:num w:numId="74">
    <w:abstractNumId w:val="50"/>
  </w:num>
  <w:num w:numId="75">
    <w:abstractNumId w:val="58"/>
  </w:num>
  <w:num w:numId="76">
    <w:abstractNumId w:val="64"/>
  </w:num>
  <w:num w:numId="77">
    <w:abstractNumId w:val="51"/>
  </w:num>
  <w:num w:numId="78">
    <w:abstractNumId w:val="47"/>
  </w:num>
  <w:num w:numId="79">
    <w:abstractNumId w:val="23"/>
  </w:num>
  <w:num w:numId="80">
    <w:abstractNumId w:val="85"/>
  </w:num>
  <w:num w:numId="81">
    <w:abstractNumId w:val="61"/>
  </w:num>
  <w:num w:numId="82">
    <w:abstractNumId w:val="63"/>
  </w:num>
  <w:num w:numId="83">
    <w:abstractNumId w:val="43"/>
  </w:num>
  <w:num w:numId="84">
    <w:abstractNumId w:val="69"/>
  </w:num>
  <w:num w:numId="85">
    <w:abstractNumId w:val="0"/>
  </w:num>
  <w:num w:numId="86">
    <w:abstractNumId w:val="32"/>
  </w:num>
  <w:num w:numId="87">
    <w:abstractNumId w:val="2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C1"/>
    <w:rsid w:val="00011F74"/>
    <w:rsid w:val="00016079"/>
    <w:rsid w:val="00020D3C"/>
    <w:rsid w:val="00023B13"/>
    <w:rsid w:val="00023F83"/>
    <w:rsid w:val="00024880"/>
    <w:rsid w:val="000323BE"/>
    <w:rsid w:val="00032EF3"/>
    <w:rsid w:val="0003315A"/>
    <w:rsid w:val="000343C7"/>
    <w:rsid w:val="00034668"/>
    <w:rsid w:val="00036BA9"/>
    <w:rsid w:val="00037E52"/>
    <w:rsid w:val="00041E54"/>
    <w:rsid w:val="000422F3"/>
    <w:rsid w:val="0004287B"/>
    <w:rsid w:val="00044008"/>
    <w:rsid w:val="000449C5"/>
    <w:rsid w:val="00045534"/>
    <w:rsid w:val="000469D7"/>
    <w:rsid w:val="0004799E"/>
    <w:rsid w:val="0005354B"/>
    <w:rsid w:val="00054A59"/>
    <w:rsid w:val="0006268F"/>
    <w:rsid w:val="00062B01"/>
    <w:rsid w:val="000661B0"/>
    <w:rsid w:val="000664FE"/>
    <w:rsid w:val="0006739B"/>
    <w:rsid w:val="00072A64"/>
    <w:rsid w:val="00072B01"/>
    <w:rsid w:val="00072BD1"/>
    <w:rsid w:val="000732EA"/>
    <w:rsid w:val="00074C64"/>
    <w:rsid w:val="00075503"/>
    <w:rsid w:val="00076FA8"/>
    <w:rsid w:val="00080AEB"/>
    <w:rsid w:val="0008280B"/>
    <w:rsid w:val="00087B55"/>
    <w:rsid w:val="00094DE6"/>
    <w:rsid w:val="00097C75"/>
    <w:rsid w:val="000A1D54"/>
    <w:rsid w:val="000A40D4"/>
    <w:rsid w:val="000A7A00"/>
    <w:rsid w:val="000A7CE9"/>
    <w:rsid w:val="000B0032"/>
    <w:rsid w:val="000B26E3"/>
    <w:rsid w:val="000B37E6"/>
    <w:rsid w:val="000B4CB5"/>
    <w:rsid w:val="000C1464"/>
    <w:rsid w:val="000C1827"/>
    <w:rsid w:val="000C2300"/>
    <w:rsid w:val="000C462F"/>
    <w:rsid w:val="000C7136"/>
    <w:rsid w:val="000D0557"/>
    <w:rsid w:val="000D1A34"/>
    <w:rsid w:val="000D46CC"/>
    <w:rsid w:val="000D6F76"/>
    <w:rsid w:val="000E01D0"/>
    <w:rsid w:val="000E0427"/>
    <w:rsid w:val="000E214E"/>
    <w:rsid w:val="000E3F0C"/>
    <w:rsid w:val="000E5325"/>
    <w:rsid w:val="000E79BB"/>
    <w:rsid w:val="000F1E90"/>
    <w:rsid w:val="000F276B"/>
    <w:rsid w:val="000F55D8"/>
    <w:rsid w:val="001003C1"/>
    <w:rsid w:val="00106465"/>
    <w:rsid w:val="00106585"/>
    <w:rsid w:val="00107DCA"/>
    <w:rsid w:val="0011287F"/>
    <w:rsid w:val="00113CFB"/>
    <w:rsid w:val="00113D3C"/>
    <w:rsid w:val="00114109"/>
    <w:rsid w:val="001179B6"/>
    <w:rsid w:val="00117B2C"/>
    <w:rsid w:val="00123F72"/>
    <w:rsid w:val="001255BC"/>
    <w:rsid w:val="001263EA"/>
    <w:rsid w:val="00130757"/>
    <w:rsid w:val="00130780"/>
    <w:rsid w:val="001346B9"/>
    <w:rsid w:val="001362C6"/>
    <w:rsid w:val="00147DB9"/>
    <w:rsid w:val="00150E24"/>
    <w:rsid w:val="001518E0"/>
    <w:rsid w:val="0015204B"/>
    <w:rsid w:val="001548BF"/>
    <w:rsid w:val="001566BF"/>
    <w:rsid w:val="00161638"/>
    <w:rsid w:val="00164B0F"/>
    <w:rsid w:val="001657A6"/>
    <w:rsid w:val="001674FD"/>
    <w:rsid w:val="0017115F"/>
    <w:rsid w:val="00174656"/>
    <w:rsid w:val="0017634A"/>
    <w:rsid w:val="00181600"/>
    <w:rsid w:val="00183631"/>
    <w:rsid w:val="001838ED"/>
    <w:rsid w:val="0018391A"/>
    <w:rsid w:val="00186318"/>
    <w:rsid w:val="001875D2"/>
    <w:rsid w:val="00192045"/>
    <w:rsid w:val="001970D6"/>
    <w:rsid w:val="001A034F"/>
    <w:rsid w:val="001A2CDE"/>
    <w:rsid w:val="001A4FBE"/>
    <w:rsid w:val="001A6163"/>
    <w:rsid w:val="001A637D"/>
    <w:rsid w:val="001B02F7"/>
    <w:rsid w:val="001B18A6"/>
    <w:rsid w:val="001B3A8E"/>
    <w:rsid w:val="001B4827"/>
    <w:rsid w:val="001B7014"/>
    <w:rsid w:val="001B7A0A"/>
    <w:rsid w:val="001C2E97"/>
    <w:rsid w:val="001C2F1C"/>
    <w:rsid w:val="001C3085"/>
    <w:rsid w:val="001C3704"/>
    <w:rsid w:val="001C3CE3"/>
    <w:rsid w:val="001D24A6"/>
    <w:rsid w:val="001D28A5"/>
    <w:rsid w:val="001D2B9F"/>
    <w:rsid w:val="001E2A22"/>
    <w:rsid w:val="001E2D4D"/>
    <w:rsid w:val="001F7647"/>
    <w:rsid w:val="002013D3"/>
    <w:rsid w:val="00201A00"/>
    <w:rsid w:val="0020541B"/>
    <w:rsid w:val="00212562"/>
    <w:rsid w:val="0021451F"/>
    <w:rsid w:val="0021772D"/>
    <w:rsid w:val="002371EF"/>
    <w:rsid w:val="002402B6"/>
    <w:rsid w:val="0024208A"/>
    <w:rsid w:val="00253AC8"/>
    <w:rsid w:val="002542AB"/>
    <w:rsid w:val="002549E1"/>
    <w:rsid w:val="00261E77"/>
    <w:rsid w:val="0026682B"/>
    <w:rsid w:val="00274989"/>
    <w:rsid w:val="002775CF"/>
    <w:rsid w:val="00281BDB"/>
    <w:rsid w:val="00290F27"/>
    <w:rsid w:val="002920E9"/>
    <w:rsid w:val="0029291A"/>
    <w:rsid w:val="00295C31"/>
    <w:rsid w:val="00296F81"/>
    <w:rsid w:val="00297C7D"/>
    <w:rsid w:val="002A2615"/>
    <w:rsid w:val="002A47D6"/>
    <w:rsid w:val="002C166F"/>
    <w:rsid w:val="002C199E"/>
    <w:rsid w:val="002D0127"/>
    <w:rsid w:val="002D0CE9"/>
    <w:rsid w:val="002E159B"/>
    <w:rsid w:val="002E5BE7"/>
    <w:rsid w:val="002E5EF7"/>
    <w:rsid w:val="002E70CC"/>
    <w:rsid w:val="002E7AFA"/>
    <w:rsid w:val="00300599"/>
    <w:rsid w:val="003015A8"/>
    <w:rsid w:val="00304A2A"/>
    <w:rsid w:val="003122D1"/>
    <w:rsid w:val="0031350D"/>
    <w:rsid w:val="003145DC"/>
    <w:rsid w:val="00315E21"/>
    <w:rsid w:val="00317407"/>
    <w:rsid w:val="00322426"/>
    <w:rsid w:val="00324FB4"/>
    <w:rsid w:val="00327ADB"/>
    <w:rsid w:val="00330FB8"/>
    <w:rsid w:val="00331879"/>
    <w:rsid w:val="00334F93"/>
    <w:rsid w:val="003379E6"/>
    <w:rsid w:val="00341A6B"/>
    <w:rsid w:val="00346C93"/>
    <w:rsid w:val="003510D2"/>
    <w:rsid w:val="00353845"/>
    <w:rsid w:val="00360040"/>
    <w:rsid w:val="003670C5"/>
    <w:rsid w:val="00370C3C"/>
    <w:rsid w:val="00372BAB"/>
    <w:rsid w:val="003772C7"/>
    <w:rsid w:val="00377D98"/>
    <w:rsid w:val="00380C8B"/>
    <w:rsid w:val="00383137"/>
    <w:rsid w:val="00383406"/>
    <w:rsid w:val="00383EC7"/>
    <w:rsid w:val="0038587E"/>
    <w:rsid w:val="003966C4"/>
    <w:rsid w:val="003A002F"/>
    <w:rsid w:val="003A1098"/>
    <w:rsid w:val="003A41BF"/>
    <w:rsid w:val="003A5BD8"/>
    <w:rsid w:val="003B239C"/>
    <w:rsid w:val="003B478E"/>
    <w:rsid w:val="003B5BF0"/>
    <w:rsid w:val="003C0A0C"/>
    <w:rsid w:val="003C0F61"/>
    <w:rsid w:val="003C476B"/>
    <w:rsid w:val="003C4981"/>
    <w:rsid w:val="003C6889"/>
    <w:rsid w:val="003C6921"/>
    <w:rsid w:val="003C6A2F"/>
    <w:rsid w:val="003C7417"/>
    <w:rsid w:val="003C7EEA"/>
    <w:rsid w:val="003D0C10"/>
    <w:rsid w:val="003D265D"/>
    <w:rsid w:val="003D2CE6"/>
    <w:rsid w:val="003D3405"/>
    <w:rsid w:val="003D4F75"/>
    <w:rsid w:val="003E1079"/>
    <w:rsid w:val="003E16FB"/>
    <w:rsid w:val="003E5DEF"/>
    <w:rsid w:val="003E7015"/>
    <w:rsid w:val="003F1684"/>
    <w:rsid w:val="003F510D"/>
    <w:rsid w:val="003F5255"/>
    <w:rsid w:val="003F73BE"/>
    <w:rsid w:val="00400F84"/>
    <w:rsid w:val="00403820"/>
    <w:rsid w:val="00406DE1"/>
    <w:rsid w:val="00407827"/>
    <w:rsid w:val="00414D8C"/>
    <w:rsid w:val="00420E3B"/>
    <w:rsid w:val="004214CD"/>
    <w:rsid w:val="004251FB"/>
    <w:rsid w:val="00427FB3"/>
    <w:rsid w:val="00430EE3"/>
    <w:rsid w:val="00432C95"/>
    <w:rsid w:val="00432EBC"/>
    <w:rsid w:val="00434033"/>
    <w:rsid w:val="0043406D"/>
    <w:rsid w:val="0043470E"/>
    <w:rsid w:val="004400B5"/>
    <w:rsid w:val="004508A3"/>
    <w:rsid w:val="0045158D"/>
    <w:rsid w:val="0045277A"/>
    <w:rsid w:val="004612C6"/>
    <w:rsid w:val="00461D2A"/>
    <w:rsid w:val="00462329"/>
    <w:rsid w:val="004644FF"/>
    <w:rsid w:val="00473946"/>
    <w:rsid w:val="00474240"/>
    <w:rsid w:val="00475515"/>
    <w:rsid w:val="0047683C"/>
    <w:rsid w:val="00476AA4"/>
    <w:rsid w:val="00480027"/>
    <w:rsid w:val="00481426"/>
    <w:rsid w:val="00482227"/>
    <w:rsid w:val="00483683"/>
    <w:rsid w:val="004845F6"/>
    <w:rsid w:val="00485214"/>
    <w:rsid w:val="00485B18"/>
    <w:rsid w:val="00486C50"/>
    <w:rsid w:val="00491772"/>
    <w:rsid w:val="004A1958"/>
    <w:rsid w:val="004A51C6"/>
    <w:rsid w:val="004A6B23"/>
    <w:rsid w:val="004B018F"/>
    <w:rsid w:val="004B13F8"/>
    <w:rsid w:val="004C324A"/>
    <w:rsid w:val="004C7AF5"/>
    <w:rsid w:val="004D1329"/>
    <w:rsid w:val="004D482D"/>
    <w:rsid w:val="004D596E"/>
    <w:rsid w:val="004D6390"/>
    <w:rsid w:val="004D6DFB"/>
    <w:rsid w:val="004D7F8E"/>
    <w:rsid w:val="004E1357"/>
    <w:rsid w:val="004E2BB3"/>
    <w:rsid w:val="004E4762"/>
    <w:rsid w:val="004F3853"/>
    <w:rsid w:val="004F49B4"/>
    <w:rsid w:val="004F4D27"/>
    <w:rsid w:val="00500759"/>
    <w:rsid w:val="005017B9"/>
    <w:rsid w:val="00503B94"/>
    <w:rsid w:val="005105D4"/>
    <w:rsid w:val="005118BC"/>
    <w:rsid w:val="00512C75"/>
    <w:rsid w:val="00516CD7"/>
    <w:rsid w:val="00517E58"/>
    <w:rsid w:val="005239D2"/>
    <w:rsid w:val="00525221"/>
    <w:rsid w:val="0053262F"/>
    <w:rsid w:val="00534330"/>
    <w:rsid w:val="005379C4"/>
    <w:rsid w:val="005428F4"/>
    <w:rsid w:val="0054312F"/>
    <w:rsid w:val="0054475F"/>
    <w:rsid w:val="00544791"/>
    <w:rsid w:val="00564FE1"/>
    <w:rsid w:val="00567679"/>
    <w:rsid w:val="005714B6"/>
    <w:rsid w:val="005748AB"/>
    <w:rsid w:val="00574B24"/>
    <w:rsid w:val="005753E2"/>
    <w:rsid w:val="00575A20"/>
    <w:rsid w:val="00575E7E"/>
    <w:rsid w:val="0058022D"/>
    <w:rsid w:val="0058377D"/>
    <w:rsid w:val="005840FB"/>
    <w:rsid w:val="005878C2"/>
    <w:rsid w:val="0059037E"/>
    <w:rsid w:val="0059203B"/>
    <w:rsid w:val="00592F9A"/>
    <w:rsid w:val="00593D80"/>
    <w:rsid w:val="00594C64"/>
    <w:rsid w:val="0059569F"/>
    <w:rsid w:val="00595818"/>
    <w:rsid w:val="005A1E19"/>
    <w:rsid w:val="005A3936"/>
    <w:rsid w:val="005A6561"/>
    <w:rsid w:val="005B3278"/>
    <w:rsid w:val="005B339C"/>
    <w:rsid w:val="005B38AD"/>
    <w:rsid w:val="005B523E"/>
    <w:rsid w:val="005B5394"/>
    <w:rsid w:val="005B75F3"/>
    <w:rsid w:val="005C0BC0"/>
    <w:rsid w:val="005C326B"/>
    <w:rsid w:val="005C4C5D"/>
    <w:rsid w:val="005C5810"/>
    <w:rsid w:val="005D04F0"/>
    <w:rsid w:val="005D25F4"/>
    <w:rsid w:val="005D29C9"/>
    <w:rsid w:val="005D365F"/>
    <w:rsid w:val="005D4DF9"/>
    <w:rsid w:val="005D58CF"/>
    <w:rsid w:val="005D6862"/>
    <w:rsid w:val="005E0016"/>
    <w:rsid w:val="005E04E4"/>
    <w:rsid w:val="005E126D"/>
    <w:rsid w:val="005E220E"/>
    <w:rsid w:val="005E3801"/>
    <w:rsid w:val="005E62B0"/>
    <w:rsid w:val="005F5544"/>
    <w:rsid w:val="006021CB"/>
    <w:rsid w:val="006112CF"/>
    <w:rsid w:val="00614593"/>
    <w:rsid w:val="006158F4"/>
    <w:rsid w:val="00615B1B"/>
    <w:rsid w:val="00617B26"/>
    <w:rsid w:val="006226E4"/>
    <w:rsid w:val="00625853"/>
    <w:rsid w:val="00627C44"/>
    <w:rsid w:val="0063017F"/>
    <w:rsid w:val="0063350F"/>
    <w:rsid w:val="00633C12"/>
    <w:rsid w:val="00633E65"/>
    <w:rsid w:val="00634150"/>
    <w:rsid w:val="00635277"/>
    <w:rsid w:val="00637F4C"/>
    <w:rsid w:val="00642CDA"/>
    <w:rsid w:val="00650E76"/>
    <w:rsid w:val="00652D3D"/>
    <w:rsid w:val="00652F00"/>
    <w:rsid w:val="00654CDF"/>
    <w:rsid w:val="00661F56"/>
    <w:rsid w:val="006623DF"/>
    <w:rsid w:val="00664D0D"/>
    <w:rsid w:val="006662FF"/>
    <w:rsid w:val="00666FCE"/>
    <w:rsid w:val="006718CF"/>
    <w:rsid w:val="00675661"/>
    <w:rsid w:val="006761CB"/>
    <w:rsid w:val="00684115"/>
    <w:rsid w:val="006913E9"/>
    <w:rsid w:val="00694C2A"/>
    <w:rsid w:val="006A1F5B"/>
    <w:rsid w:val="006A225A"/>
    <w:rsid w:val="006A6F3F"/>
    <w:rsid w:val="006A73D4"/>
    <w:rsid w:val="006B01DD"/>
    <w:rsid w:val="006B4982"/>
    <w:rsid w:val="006B5CB3"/>
    <w:rsid w:val="006B5F81"/>
    <w:rsid w:val="006C1863"/>
    <w:rsid w:val="006C19BB"/>
    <w:rsid w:val="006C2518"/>
    <w:rsid w:val="006C4E4A"/>
    <w:rsid w:val="006C64E5"/>
    <w:rsid w:val="006C6B29"/>
    <w:rsid w:val="006D035F"/>
    <w:rsid w:val="006D0A11"/>
    <w:rsid w:val="006D3826"/>
    <w:rsid w:val="006D5A21"/>
    <w:rsid w:val="006D770B"/>
    <w:rsid w:val="006E06A8"/>
    <w:rsid w:val="006E0EDA"/>
    <w:rsid w:val="006E1382"/>
    <w:rsid w:val="006E2025"/>
    <w:rsid w:val="006E2F73"/>
    <w:rsid w:val="006E4FF1"/>
    <w:rsid w:val="006E51F5"/>
    <w:rsid w:val="006F15A7"/>
    <w:rsid w:val="006F170D"/>
    <w:rsid w:val="006F4952"/>
    <w:rsid w:val="006F4EA3"/>
    <w:rsid w:val="006F58CD"/>
    <w:rsid w:val="007000B3"/>
    <w:rsid w:val="00701607"/>
    <w:rsid w:val="00703199"/>
    <w:rsid w:val="00704FCF"/>
    <w:rsid w:val="007053C9"/>
    <w:rsid w:val="00711949"/>
    <w:rsid w:val="007141B7"/>
    <w:rsid w:val="00714679"/>
    <w:rsid w:val="007148C5"/>
    <w:rsid w:val="00714EBE"/>
    <w:rsid w:val="00717725"/>
    <w:rsid w:val="00722A79"/>
    <w:rsid w:val="00726A7B"/>
    <w:rsid w:val="00734CF9"/>
    <w:rsid w:val="007373DB"/>
    <w:rsid w:val="007422EB"/>
    <w:rsid w:val="00742E74"/>
    <w:rsid w:val="00745AE0"/>
    <w:rsid w:val="007513BC"/>
    <w:rsid w:val="00751B2D"/>
    <w:rsid w:val="00752E68"/>
    <w:rsid w:val="007546C6"/>
    <w:rsid w:val="00754E8D"/>
    <w:rsid w:val="00755CC3"/>
    <w:rsid w:val="00757288"/>
    <w:rsid w:val="007612C5"/>
    <w:rsid w:val="00767447"/>
    <w:rsid w:val="0077122E"/>
    <w:rsid w:val="00776F64"/>
    <w:rsid w:val="00786B39"/>
    <w:rsid w:val="0079539C"/>
    <w:rsid w:val="00795BE2"/>
    <w:rsid w:val="00795C12"/>
    <w:rsid w:val="00795CFF"/>
    <w:rsid w:val="00797A1A"/>
    <w:rsid w:val="007A662C"/>
    <w:rsid w:val="007B0BEB"/>
    <w:rsid w:val="007B10E2"/>
    <w:rsid w:val="007B25E8"/>
    <w:rsid w:val="007B5CD9"/>
    <w:rsid w:val="007B77C0"/>
    <w:rsid w:val="007C03C9"/>
    <w:rsid w:val="007C0554"/>
    <w:rsid w:val="007C11D4"/>
    <w:rsid w:val="007C4001"/>
    <w:rsid w:val="007C5AC4"/>
    <w:rsid w:val="007C6C1F"/>
    <w:rsid w:val="007C781B"/>
    <w:rsid w:val="007D1A29"/>
    <w:rsid w:val="007D2074"/>
    <w:rsid w:val="007E19EA"/>
    <w:rsid w:val="007E32D5"/>
    <w:rsid w:val="007E6986"/>
    <w:rsid w:val="007E69A1"/>
    <w:rsid w:val="007F1799"/>
    <w:rsid w:val="007F4F51"/>
    <w:rsid w:val="007F6C7A"/>
    <w:rsid w:val="00803FA8"/>
    <w:rsid w:val="00804FF1"/>
    <w:rsid w:val="0080650A"/>
    <w:rsid w:val="00807775"/>
    <w:rsid w:val="008147E1"/>
    <w:rsid w:val="0082168E"/>
    <w:rsid w:val="0082264E"/>
    <w:rsid w:val="00823FDF"/>
    <w:rsid w:val="0082451A"/>
    <w:rsid w:val="00825907"/>
    <w:rsid w:val="00827084"/>
    <w:rsid w:val="008319E2"/>
    <w:rsid w:val="00832218"/>
    <w:rsid w:val="008346A4"/>
    <w:rsid w:val="0083539D"/>
    <w:rsid w:val="00836066"/>
    <w:rsid w:val="00836DD3"/>
    <w:rsid w:val="00846642"/>
    <w:rsid w:val="008478EF"/>
    <w:rsid w:val="00847E8E"/>
    <w:rsid w:val="00851302"/>
    <w:rsid w:val="00851ADC"/>
    <w:rsid w:val="0085265F"/>
    <w:rsid w:val="0085312F"/>
    <w:rsid w:val="008551C1"/>
    <w:rsid w:val="00855D89"/>
    <w:rsid w:val="0085665E"/>
    <w:rsid w:val="00870C6B"/>
    <w:rsid w:val="008711D6"/>
    <w:rsid w:val="008715F8"/>
    <w:rsid w:val="00872786"/>
    <w:rsid w:val="008802C8"/>
    <w:rsid w:val="00887006"/>
    <w:rsid w:val="00887CE9"/>
    <w:rsid w:val="00887E84"/>
    <w:rsid w:val="00893670"/>
    <w:rsid w:val="008937BE"/>
    <w:rsid w:val="008A1864"/>
    <w:rsid w:val="008A586C"/>
    <w:rsid w:val="008A6EFE"/>
    <w:rsid w:val="008B17F4"/>
    <w:rsid w:val="008B1CFC"/>
    <w:rsid w:val="008B7D06"/>
    <w:rsid w:val="008B7F2E"/>
    <w:rsid w:val="008C4ED6"/>
    <w:rsid w:val="008D4CD0"/>
    <w:rsid w:val="008D5096"/>
    <w:rsid w:val="008D64DE"/>
    <w:rsid w:val="008E212C"/>
    <w:rsid w:val="008E43F9"/>
    <w:rsid w:val="008E6DF3"/>
    <w:rsid w:val="008F1E9A"/>
    <w:rsid w:val="008F2821"/>
    <w:rsid w:val="008F5904"/>
    <w:rsid w:val="00900C17"/>
    <w:rsid w:val="009013A4"/>
    <w:rsid w:val="00902965"/>
    <w:rsid w:val="00902F9B"/>
    <w:rsid w:val="00905114"/>
    <w:rsid w:val="00905EC1"/>
    <w:rsid w:val="009100C6"/>
    <w:rsid w:val="00910F2C"/>
    <w:rsid w:val="009143AA"/>
    <w:rsid w:val="00915118"/>
    <w:rsid w:val="00915506"/>
    <w:rsid w:val="00916DB9"/>
    <w:rsid w:val="009228C4"/>
    <w:rsid w:val="0092541D"/>
    <w:rsid w:val="00925FA2"/>
    <w:rsid w:val="009276DA"/>
    <w:rsid w:val="009329F7"/>
    <w:rsid w:val="00940C07"/>
    <w:rsid w:val="00941452"/>
    <w:rsid w:val="00941F07"/>
    <w:rsid w:val="009420C5"/>
    <w:rsid w:val="00943C39"/>
    <w:rsid w:val="0094563D"/>
    <w:rsid w:val="00945693"/>
    <w:rsid w:val="0094585E"/>
    <w:rsid w:val="0094715E"/>
    <w:rsid w:val="00954CAF"/>
    <w:rsid w:val="00957446"/>
    <w:rsid w:val="00961F41"/>
    <w:rsid w:val="0096224C"/>
    <w:rsid w:val="00962740"/>
    <w:rsid w:val="0096363A"/>
    <w:rsid w:val="00963D5A"/>
    <w:rsid w:val="009664FB"/>
    <w:rsid w:val="00972B12"/>
    <w:rsid w:val="00973680"/>
    <w:rsid w:val="00980A16"/>
    <w:rsid w:val="00982B8B"/>
    <w:rsid w:val="009902DA"/>
    <w:rsid w:val="009951F5"/>
    <w:rsid w:val="00995E88"/>
    <w:rsid w:val="00996DE2"/>
    <w:rsid w:val="009A1479"/>
    <w:rsid w:val="009A27CD"/>
    <w:rsid w:val="009A3488"/>
    <w:rsid w:val="009A4491"/>
    <w:rsid w:val="009A6A75"/>
    <w:rsid w:val="009A7CA1"/>
    <w:rsid w:val="009B09E1"/>
    <w:rsid w:val="009B2022"/>
    <w:rsid w:val="009B2A6B"/>
    <w:rsid w:val="009C063D"/>
    <w:rsid w:val="009C2D43"/>
    <w:rsid w:val="009C4930"/>
    <w:rsid w:val="009D013C"/>
    <w:rsid w:val="009D4ABD"/>
    <w:rsid w:val="009D50E0"/>
    <w:rsid w:val="009D5ECC"/>
    <w:rsid w:val="009E2DA4"/>
    <w:rsid w:val="009E3892"/>
    <w:rsid w:val="009E4AAB"/>
    <w:rsid w:val="009E4EEA"/>
    <w:rsid w:val="009E5983"/>
    <w:rsid w:val="009E5B51"/>
    <w:rsid w:val="009E5D23"/>
    <w:rsid w:val="009E6D50"/>
    <w:rsid w:val="009F2AC4"/>
    <w:rsid w:val="009F47B3"/>
    <w:rsid w:val="009F7E9B"/>
    <w:rsid w:val="00A006E5"/>
    <w:rsid w:val="00A01F85"/>
    <w:rsid w:val="00A06409"/>
    <w:rsid w:val="00A10CB0"/>
    <w:rsid w:val="00A12DC3"/>
    <w:rsid w:val="00A14252"/>
    <w:rsid w:val="00A151F5"/>
    <w:rsid w:val="00A15A79"/>
    <w:rsid w:val="00A16559"/>
    <w:rsid w:val="00A21DCB"/>
    <w:rsid w:val="00A23904"/>
    <w:rsid w:val="00A23E17"/>
    <w:rsid w:val="00A32B63"/>
    <w:rsid w:val="00A44A30"/>
    <w:rsid w:val="00A474BF"/>
    <w:rsid w:val="00A507B8"/>
    <w:rsid w:val="00A53F9A"/>
    <w:rsid w:val="00A541E4"/>
    <w:rsid w:val="00A57C60"/>
    <w:rsid w:val="00A630C6"/>
    <w:rsid w:val="00A662C1"/>
    <w:rsid w:val="00A67C62"/>
    <w:rsid w:val="00A71F62"/>
    <w:rsid w:val="00A74F2B"/>
    <w:rsid w:val="00A759E1"/>
    <w:rsid w:val="00A81141"/>
    <w:rsid w:val="00A84992"/>
    <w:rsid w:val="00A85A1E"/>
    <w:rsid w:val="00A86504"/>
    <w:rsid w:val="00A86525"/>
    <w:rsid w:val="00A87590"/>
    <w:rsid w:val="00A90677"/>
    <w:rsid w:val="00A90A14"/>
    <w:rsid w:val="00A91A9C"/>
    <w:rsid w:val="00A9312F"/>
    <w:rsid w:val="00A93A1E"/>
    <w:rsid w:val="00AA1C23"/>
    <w:rsid w:val="00AA1E0B"/>
    <w:rsid w:val="00AA5D8E"/>
    <w:rsid w:val="00AA67F9"/>
    <w:rsid w:val="00AA7842"/>
    <w:rsid w:val="00AB0FD9"/>
    <w:rsid w:val="00AB114D"/>
    <w:rsid w:val="00AB3718"/>
    <w:rsid w:val="00AB3A46"/>
    <w:rsid w:val="00AB4FBE"/>
    <w:rsid w:val="00AC1F27"/>
    <w:rsid w:val="00AC3C36"/>
    <w:rsid w:val="00AD0001"/>
    <w:rsid w:val="00AD067C"/>
    <w:rsid w:val="00AD40C2"/>
    <w:rsid w:val="00AD71CC"/>
    <w:rsid w:val="00AD7A63"/>
    <w:rsid w:val="00AE11C9"/>
    <w:rsid w:val="00AF20FE"/>
    <w:rsid w:val="00AF4C13"/>
    <w:rsid w:val="00AF4D7C"/>
    <w:rsid w:val="00AF6B75"/>
    <w:rsid w:val="00AF6E3E"/>
    <w:rsid w:val="00B028EE"/>
    <w:rsid w:val="00B043DE"/>
    <w:rsid w:val="00B05588"/>
    <w:rsid w:val="00B20CF9"/>
    <w:rsid w:val="00B2587C"/>
    <w:rsid w:val="00B27F82"/>
    <w:rsid w:val="00B30962"/>
    <w:rsid w:val="00B33BFE"/>
    <w:rsid w:val="00B36401"/>
    <w:rsid w:val="00B411EC"/>
    <w:rsid w:val="00B42B12"/>
    <w:rsid w:val="00B443F4"/>
    <w:rsid w:val="00B45CC3"/>
    <w:rsid w:val="00B50C42"/>
    <w:rsid w:val="00B516E7"/>
    <w:rsid w:val="00B523BA"/>
    <w:rsid w:val="00B53011"/>
    <w:rsid w:val="00B5345B"/>
    <w:rsid w:val="00B55515"/>
    <w:rsid w:val="00B56228"/>
    <w:rsid w:val="00B56B6D"/>
    <w:rsid w:val="00B56C21"/>
    <w:rsid w:val="00B60215"/>
    <w:rsid w:val="00B660A9"/>
    <w:rsid w:val="00B74061"/>
    <w:rsid w:val="00B74BB6"/>
    <w:rsid w:val="00B77847"/>
    <w:rsid w:val="00B77C77"/>
    <w:rsid w:val="00B80A4B"/>
    <w:rsid w:val="00B86A25"/>
    <w:rsid w:val="00B873FD"/>
    <w:rsid w:val="00B90113"/>
    <w:rsid w:val="00BA1115"/>
    <w:rsid w:val="00BA40C5"/>
    <w:rsid w:val="00BA4373"/>
    <w:rsid w:val="00BA6E1D"/>
    <w:rsid w:val="00BA78D9"/>
    <w:rsid w:val="00BA7C3C"/>
    <w:rsid w:val="00BA7FAB"/>
    <w:rsid w:val="00BB3472"/>
    <w:rsid w:val="00BC2392"/>
    <w:rsid w:val="00BC7D50"/>
    <w:rsid w:val="00BD04F5"/>
    <w:rsid w:val="00BD6B52"/>
    <w:rsid w:val="00BE115F"/>
    <w:rsid w:val="00BE5B74"/>
    <w:rsid w:val="00BF01A7"/>
    <w:rsid w:val="00C05912"/>
    <w:rsid w:val="00C06B3D"/>
    <w:rsid w:val="00C11BFE"/>
    <w:rsid w:val="00C131A3"/>
    <w:rsid w:val="00C1365B"/>
    <w:rsid w:val="00C148EB"/>
    <w:rsid w:val="00C17009"/>
    <w:rsid w:val="00C22968"/>
    <w:rsid w:val="00C23712"/>
    <w:rsid w:val="00C24E81"/>
    <w:rsid w:val="00C25373"/>
    <w:rsid w:val="00C26329"/>
    <w:rsid w:val="00C33CAB"/>
    <w:rsid w:val="00C346B2"/>
    <w:rsid w:val="00C35E17"/>
    <w:rsid w:val="00C36E48"/>
    <w:rsid w:val="00C3737E"/>
    <w:rsid w:val="00C41A91"/>
    <w:rsid w:val="00C42702"/>
    <w:rsid w:val="00C43376"/>
    <w:rsid w:val="00C455FC"/>
    <w:rsid w:val="00C47B04"/>
    <w:rsid w:val="00C57FA5"/>
    <w:rsid w:val="00C6682F"/>
    <w:rsid w:val="00C70ED3"/>
    <w:rsid w:val="00C72067"/>
    <w:rsid w:val="00C72783"/>
    <w:rsid w:val="00C76BB4"/>
    <w:rsid w:val="00C82AA4"/>
    <w:rsid w:val="00C83AC0"/>
    <w:rsid w:val="00C83D6C"/>
    <w:rsid w:val="00C855F2"/>
    <w:rsid w:val="00C87227"/>
    <w:rsid w:val="00C90A50"/>
    <w:rsid w:val="00C92D5C"/>
    <w:rsid w:val="00C96D79"/>
    <w:rsid w:val="00CA0914"/>
    <w:rsid w:val="00CA204B"/>
    <w:rsid w:val="00CA32AB"/>
    <w:rsid w:val="00CA3E3F"/>
    <w:rsid w:val="00CA6A64"/>
    <w:rsid w:val="00CB1B59"/>
    <w:rsid w:val="00CB36FD"/>
    <w:rsid w:val="00CB3B54"/>
    <w:rsid w:val="00CB5A56"/>
    <w:rsid w:val="00CB785A"/>
    <w:rsid w:val="00CC2B2A"/>
    <w:rsid w:val="00CC4FE8"/>
    <w:rsid w:val="00CC6BA4"/>
    <w:rsid w:val="00CD496F"/>
    <w:rsid w:val="00CE12AD"/>
    <w:rsid w:val="00CE1A2F"/>
    <w:rsid w:val="00CE1F8E"/>
    <w:rsid w:val="00CE2FD9"/>
    <w:rsid w:val="00CE3A88"/>
    <w:rsid w:val="00CE4D18"/>
    <w:rsid w:val="00CE57E9"/>
    <w:rsid w:val="00CE6BE1"/>
    <w:rsid w:val="00CE6FA1"/>
    <w:rsid w:val="00CF23BB"/>
    <w:rsid w:val="00CF7717"/>
    <w:rsid w:val="00CF77F5"/>
    <w:rsid w:val="00D0655D"/>
    <w:rsid w:val="00D102DB"/>
    <w:rsid w:val="00D1416E"/>
    <w:rsid w:val="00D205F1"/>
    <w:rsid w:val="00D3454B"/>
    <w:rsid w:val="00D34E7E"/>
    <w:rsid w:val="00D3542D"/>
    <w:rsid w:val="00D466C1"/>
    <w:rsid w:val="00D46B76"/>
    <w:rsid w:val="00D52292"/>
    <w:rsid w:val="00D60A70"/>
    <w:rsid w:val="00D62BE4"/>
    <w:rsid w:val="00D6498E"/>
    <w:rsid w:val="00D65C5F"/>
    <w:rsid w:val="00D66866"/>
    <w:rsid w:val="00D66DFE"/>
    <w:rsid w:val="00D67477"/>
    <w:rsid w:val="00D71348"/>
    <w:rsid w:val="00D7303A"/>
    <w:rsid w:val="00D738B6"/>
    <w:rsid w:val="00D75432"/>
    <w:rsid w:val="00D769DB"/>
    <w:rsid w:val="00D779F6"/>
    <w:rsid w:val="00D803CC"/>
    <w:rsid w:val="00D805D8"/>
    <w:rsid w:val="00D811DE"/>
    <w:rsid w:val="00D81E44"/>
    <w:rsid w:val="00D82CE8"/>
    <w:rsid w:val="00D87800"/>
    <w:rsid w:val="00D9157F"/>
    <w:rsid w:val="00D91C2B"/>
    <w:rsid w:val="00D926B9"/>
    <w:rsid w:val="00D9553B"/>
    <w:rsid w:val="00D96AD6"/>
    <w:rsid w:val="00D974B8"/>
    <w:rsid w:val="00DA0D66"/>
    <w:rsid w:val="00DA2682"/>
    <w:rsid w:val="00DA36FB"/>
    <w:rsid w:val="00DA38DC"/>
    <w:rsid w:val="00DA7610"/>
    <w:rsid w:val="00DA7BE3"/>
    <w:rsid w:val="00DA7CB7"/>
    <w:rsid w:val="00DB0331"/>
    <w:rsid w:val="00DB48B1"/>
    <w:rsid w:val="00DB5E72"/>
    <w:rsid w:val="00DB64A3"/>
    <w:rsid w:val="00DB7F4E"/>
    <w:rsid w:val="00DC429C"/>
    <w:rsid w:val="00DD06EB"/>
    <w:rsid w:val="00DD076D"/>
    <w:rsid w:val="00DD1C62"/>
    <w:rsid w:val="00DD23BB"/>
    <w:rsid w:val="00DD3D7E"/>
    <w:rsid w:val="00DD6558"/>
    <w:rsid w:val="00DE112B"/>
    <w:rsid w:val="00DE2DA7"/>
    <w:rsid w:val="00DE358B"/>
    <w:rsid w:val="00DE43B9"/>
    <w:rsid w:val="00DE6E17"/>
    <w:rsid w:val="00DF0581"/>
    <w:rsid w:val="00DF2944"/>
    <w:rsid w:val="00E00A49"/>
    <w:rsid w:val="00E00C50"/>
    <w:rsid w:val="00E0100A"/>
    <w:rsid w:val="00E01444"/>
    <w:rsid w:val="00E03063"/>
    <w:rsid w:val="00E067FD"/>
    <w:rsid w:val="00E10B79"/>
    <w:rsid w:val="00E12F67"/>
    <w:rsid w:val="00E1617D"/>
    <w:rsid w:val="00E16B56"/>
    <w:rsid w:val="00E31632"/>
    <w:rsid w:val="00E322FC"/>
    <w:rsid w:val="00E35828"/>
    <w:rsid w:val="00E4142A"/>
    <w:rsid w:val="00E42593"/>
    <w:rsid w:val="00E47C91"/>
    <w:rsid w:val="00E519A1"/>
    <w:rsid w:val="00E57BB7"/>
    <w:rsid w:val="00E61D01"/>
    <w:rsid w:val="00E67640"/>
    <w:rsid w:val="00E75449"/>
    <w:rsid w:val="00E763C9"/>
    <w:rsid w:val="00E82C2D"/>
    <w:rsid w:val="00E95990"/>
    <w:rsid w:val="00E95B0C"/>
    <w:rsid w:val="00E95FC2"/>
    <w:rsid w:val="00E96834"/>
    <w:rsid w:val="00EA108C"/>
    <w:rsid w:val="00EB08BE"/>
    <w:rsid w:val="00EB1C36"/>
    <w:rsid w:val="00EB3525"/>
    <w:rsid w:val="00EB7D42"/>
    <w:rsid w:val="00EC5068"/>
    <w:rsid w:val="00EC57F1"/>
    <w:rsid w:val="00EC7702"/>
    <w:rsid w:val="00ED27B6"/>
    <w:rsid w:val="00ED2888"/>
    <w:rsid w:val="00ED28FA"/>
    <w:rsid w:val="00ED39C8"/>
    <w:rsid w:val="00ED5B61"/>
    <w:rsid w:val="00ED61E3"/>
    <w:rsid w:val="00EE2CCD"/>
    <w:rsid w:val="00EE34A4"/>
    <w:rsid w:val="00EE4CF4"/>
    <w:rsid w:val="00EE7EBC"/>
    <w:rsid w:val="00EF1527"/>
    <w:rsid w:val="00EF18C7"/>
    <w:rsid w:val="00EF3E46"/>
    <w:rsid w:val="00EF6B3F"/>
    <w:rsid w:val="00EF78B0"/>
    <w:rsid w:val="00F03317"/>
    <w:rsid w:val="00F07428"/>
    <w:rsid w:val="00F07982"/>
    <w:rsid w:val="00F07D6F"/>
    <w:rsid w:val="00F1132C"/>
    <w:rsid w:val="00F119D4"/>
    <w:rsid w:val="00F12B8C"/>
    <w:rsid w:val="00F167CC"/>
    <w:rsid w:val="00F1760A"/>
    <w:rsid w:val="00F2092A"/>
    <w:rsid w:val="00F20CF5"/>
    <w:rsid w:val="00F21E43"/>
    <w:rsid w:val="00F23834"/>
    <w:rsid w:val="00F23EF3"/>
    <w:rsid w:val="00F32CBF"/>
    <w:rsid w:val="00F33215"/>
    <w:rsid w:val="00F33C9B"/>
    <w:rsid w:val="00F4130A"/>
    <w:rsid w:val="00F44EE9"/>
    <w:rsid w:val="00F454D0"/>
    <w:rsid w:val="00F45603"/>
    <w:rsid w:val="00F52657"/>
    <w:rsid w:val="00F53BF6"/>
    <w:rsid w:val="00F54784"/>
    <w:rsid w:val="00F600E6"/>
    <w:rsid w:val="00F60A03"/>
    <w:rsid w:val="00F60EDB"/>
    <w:rsid w:val="00F62FBD"/>
    <w:rsid w:val="00F6685E"/>
    <w:rsid w:val="00F73E2D"/>
    <w:rsid w:val="00F80A85"/>
    <w:rsid w:val="00F82AE4"/>
    <w:rsid w:val="00F84691"/>
    <w:rsid w:val="00F85CF6"/>
    <w:rsid w:val="00F864BE"/>
    <w:rsid w:val="00F91084"/>
    <w:rsid w:val="00F92BDE"/>
    <w:rsid w:val="00F96F67"/>
    <w:rsid w:val="00FA0A49"/>
    <w:rsid w:val="00FA1E5D"/>
    <w:rsid w:val="00FB46D9"/>
    <w:rsid w:val="00FB71B7"/>
    <w:rsid w:val="00FC0CB7"/>
    <w:rsid w:val="00FD1A86"/>
    <w:rsid w:val="00FD2699"/>
    <w:rsid w:val="00FD29A4"/>
    <w:rsid w:val="00FD4047"/>
    <w:rsid w:val="00FD56C4"/>
    <w:rsid w:val="00FD5ABC"/>
    <w:rsid w:val="00FD5C68"/>
    <w:rsid w:val="00FE2A1B"/>
    <w:rsid w:val="00FF101E"/>
    <w:rsid w:val="00FF224C"/>
    <w:rsid w:val="00FF44D5"/>
    <w:rsid w:val="00FF51E3"/>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A6B"/>
  </w:style>
  <w:style w:type="paragraph" w:styleId="Heading1">
    <w:name w:val="heading 1"/>
    <w:basedOn w:val="Normal"/>
    <w:next w:val="Normal"/>
    <w:link w:val="Heading1Char"/>
    <w:uiPriority w:val="9"/>
    <w:qFormat/>
    <w:rsid w:val="009A449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BD04F5"/>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5E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sub de titre 4,ANNEX,SUB BAB2,TABEL,kepala,Dot pt,F5 List Paragraph,List Paragraph Char Char Char,Indicator Text,Numbered Para 1,Bullet 1,List Paragraph12,Bullet Points,MAIN CONTENT,Normal ind,coba1,Tabel,point-point,Recommendation,Box"/>
    <w:basedOn w:val="Normal"/>
    <w:link w:val="ListParagraphChar"/>
    <w:uiPriority w:val="34"/>
    <w:qFormat/>
    <w:rsid w:val="00905EC1"/>
    <w:pPr>
      <w:ind w:left="720"/>
      <w:contextualSpacing/>
    </w:pPr>
  </w:style>
  <w:style w:type="paragraph" w:styleId="Header">
    <w:name w:val="header"/>
    <w:basedOn w:val="Normal"/>
    <w:link w:val="HeaderChar"/>
    <w:uiPriority w:val="99"/>
    <w:rsid w:val="00664D0D"/>
    <w:pPr>
      <w:widowControl w:val="0"/>
      <w:tabs>
        <w:tab w:val="center" w:pos="4153"/>
        <w:tab w:val="right" w:pos="8306"/>
      </w:tabs>
      <w:snapToGrid w:val="0"/>
    </w:pPr>
    <w:rPr>
      <w:rFonts w:ascii="Times New Roman" w:eastAsia="SimSun" w:hAnsi="Times New Roman" w:cs="Times New Roman"/>
      <w:kern w:val="2"/>
      <w:sz w:val="18"/>
      <w:szCs w:val="18"/>
      <w:lang w:eastAsia="zh-CN"/>
    </w:rPr>
  </w:style>
  <w:style w:type="character" w:customStyle="1" w:styleId="HeaderChar">
    <w:name w:val="Header Char"/>
    <w:basedOn w:val="DefaultParagraphFont"/>
    <w:link w:val="Header"/>
    <w:uiPriority w:val="99"/>
    <w:rsid w:val="00664D0D"/>
    <w:rPr>
      <w:rFonts w:ascii="Times New Roman" w:eastAsia="SimSun" w:hAnsi="Times New Roman" w:cs="Times New Roman"/>
      <w:kern w:val="2"/>
      <w:sz w:val="18"/>
      <w:szCs w:val="18"/>
      <w:lang w:eastAsia="zh-CN"/>
    </w:rPr>
  </w:style>
  <w:style w:type="paragraph" w:styleId="Footer">
    <w:name w:val="footer"/>
    <w:basedOn w:val="Normal"/>
    <w:link w:val="FooterChar"/>
    <w:uiPriority w:val="99"/>
    <w:unhideWhenUsed/>
    <w:rsid w:val="000D46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6CC"/>
  </w:style>
  <w:style w:type="paragraph" w:styleId="Caption">
    <w:name w:val="caption"/>
    <w:basedOn w:val="Normal"/>
    <w:next w:val="Normal"/>
    <w:uiPriority w:val="35"/>
    <w:unhideWhenUsed/>
    <w:qFormat/>
    <w:rsid w:val="00D96AD6"/>
    <w:pPr>
      <w:spacing w:line="240" w:lineRule="auto"/>
    </w:pPr>
    <w:rPr>
      <w:b/>
      <w:bCs/>
      <w:color w:val="4F81BD" w:themeColor="accent1"/>
      <w:sz w:val="18"/>
      <w:szCs w:val="18"/>
    </w:rPr>
  </w:style>
  <w:style w:type="paragraph" w:styleId="BodyText2">
    <w:name w:val="Body Text 2"/>
    <w:basedOn w:val="Normal"/>
    <w:link w:val="BodyText2Char"/>
    <w:rsid w:val="00E35828"/>
    <w:pPr>
      <w:widowControl w:val="0"/>
      <w:spacing w:after="0" w:line="240" w:lineRule="auto"/>
      <w:jc w:val="both"/>
    </w:pPr>
    <w:rPr>
      <w:rFonts w:ascii="Arial" w:eastAsia="Times New Roman" w:hAnsi="Arial" w:cs="Times New Roman"/>
      <w:b/>
      <w:snapToGrid w:val="0"/>
      <w:sz w:val="28"/>
      <w:szCs w:val="20"/>
    </w:rPr>
  </w:style>
  <w:style w:type="character" w:customStyle="1" w:styleId="BodyText2Char">
    <w:name w:val="Body Text 2 Char"/>
    <w:basedOn w:val="DefaultParagraphFont"/>
    <w:link w:val="BodyText2"/>
    <w:rsid w:val="00E35828"/>
    <w:rPr>
      <w:rFonts w:ascii="Arial" w:eastAsia="Times New Roman" w:hAnsi="Arial" w:cs="Times New Roman"/>
      <w:b/>
      <w:snapToGrid w:val="0"/>
      <w:sz w:val="28"/>
      <w:szCs w:val="20"/>
    </w:rPr>
  </w:style>
  <w:style w:type="character" w:customStyle="1" w:styleId="Heading2Char">
    <w:name w:val="Heading 2 Char"/>
    <w:basedOn w:val="DefaultParagraphFont"/>
    <w:link w:val="Heading2"/>
    <w:uiPriority w:val="9"/>
    <w:semiHidden/>
    <w:rsid w:val="00BD04F5"/>
    <w:rPr>
      <w:rFonts w:asciiTheme="majorHAnsi" w:eastAsiaTheme="majorEastAsia" w:hAnsiTheme="majorHAnsi" w:cstheme="majorBidi"/>
      <w:b/>
      <w:bCs/>
      <w:i/>
      <w:iCs/>
      <w:sz w:val="28"/>
      <w:szCs w:val="28"/>
    </w:rPr>
  </w:style>
  <w:style w:type="paragraph" w:styleId="NormalWeb">
    <w:name w:val="Normal (Web)"/>
    <w:basedOn w:val="Normal"/>
    <w:uiPriority w:val="99"/>
    <w:semiHidden/>
    <w:unhideWhenUsed/>
    <w:rsid w:val="004A51C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NoSpacing">
    <w:name w:val="No Spacing"/>
    <w:link w:val="NoSpacingChar"/>
    <w:uiPriority w:val="1"/>
    <w:qFormat/>
    <w:rsid w:val="007053C9"/>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7053C9"/>
    <w:rPr>
      <w:rFonts w:ascii="Calibri" w:eastAsia="Calibri" w:hAnsi="Calibri" w:cs="Times New Roman"/>
    </w:rPr>
  </w:style>
  <w:style w:type="character" w:customStyle="1" w:styleId="ListParagraphChar">
    <w:name w:val="List Paragraph Char"/>
    <w:aliases w:val="sub de titre 4 Char,ANNEX Char,SUB BAB2 Char,TABEL Char,kepala Char,Dot pt Char,F5 List Paragraph Char,List Paragraph Char Char Char Char,Indicator Text Char,Numbered Para 1 Char,Bullet 1 Char,List Paragraph12 Char,Bullet Points Char"/>
    <w:link w:val="ListParagraph"/>
    <w:uiPriority w:val="34"/>
    <w:locked/>
    <w:rsid w:val="0020541B"/>
  </w:style>
  <w:style w:type="paragraph" w:styleId="BalloonText">
    <w:name w:val="Balloon Text"/>
    <w:basedOn w:val="Normal"/>
    <w:link w:val="BalloonTextChar"/>
    <w:uiPriority w:val="99"/>
    <w:semiHidden/>
    <w:unhideWhenUsed/>
    <w:rsid w:val="009E38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3892"/>
    <w:rPr>
      <w:rFonts w:ascii="Tahoma" w:hAnsi="Tahoma" w:cs="Tahoma"/>
      <w:sz w:val="16"/>
      <w:szCs w:val="16"/>
    </w:rPr>
  </w:style>
  <w:style w:type="character" w:styleId="Hyperlink">
    <w:name w:val="Hyperlink"/>
    <w:basedOn w:val="DefaultParagraphFont"/>
    <w:uiPriority w:val="99"/>
    <w:unhideWhenUsed/>
    <w:rsid w:val="00E00A49"/>
    <w:rPr>
      <w:color w:val="0000FF" w:themeColor="hyperlink"/>
      <w:u w:val="single"/>
    </w:rPr>
  </w:style>
  <w:style w:type="character" w:customStyle="1" w:styleId="UnresolvedMention">
    <w:name w:val="Unresolved Mention"/>
    <w:basedOn w:val="DefaultParagraphFont"/>
    <w:uiPriority w:val="99"/>
    <w:semiHidden/>
    <w:unhideWhenUsed/>
    <w:rsid w:val="00E00A49"/>
    <w:rPr>
      <w:color w:val="808080"/>
      <w:shd w:val="clear" w:color="auto" w:fill="E6E6E6"/>
    </w:rPr>
  </w:style>
  <w:style w:type="character" w:customStyle="1" w:styleId="Heading1Char">
    <w:name w:val="Heading 1 Char"/>
    <w:basedOn w:val="DefaultParagraphFont"/>
    <w:link w:val="Heading1"/>
    <w:uiPriority w:val="9"/>
    <w:rsid w:val="009A4491"/>
    <w:rPr>
      <w:rFonts w:asciiTheme="majorHAnsi" w:eastAsiaTheme="majorEastAsia" w:hAnsiTheme="majorHAnsi" w:cstheme="majorBidi"/>
      <w:color w:val="365F91" w:themeColor="accent1" w:themeShade="BF"/>
      <w:sz w:val="32"/>
      <w:szCs w:val="32"/>
    </w:rPr>
  </w:style>
  <w:style w:type="paragraph" w:customStyle="1" w:styleId="ColorfulList-Accent111">
    <w:name w:val="Colorful List - Accent 111"/>
    <w:basedOn w:val="Normal"/>
    <w:link w:val="ColorfulList-Accent1Char"/>
    <w:uiPriority w:val="99"/>
    <w:qFormat/>
    <w:rsid w:val="003E7015"/>
    <w:pPr>
      <w:ind w:left="720"/>
    </w:pPr>
    <w:rPr>
      <w:rFonts w:ascii="Calibri" w:eastAsia="Cambria" w:hAnsi="Calibri" w:cs="Times New Roman"/>
      <w:sz w:val="20"/>
      <w:szCs w:val="20"/>
    </w:rPr>
  </w:style>
  <w:style w:type="character" w:customStyle="1" w:styleId="ColorfulList-Accent1Char">
    <w:name w:val="Colorful List - Accent 1 Char"/>
    <w:link w:val="ColorfulList-Accent111"/>
    <w:uiPriority w:val="99"/>
    <w:locked/>
    <w:rsid w:val="003E7015"/>
    <w:rPr>
      <w:rFonts w:ascii="Calibri" w:eastAsia="Cambria" w:hAnsi="Calibri" w:cs="Times New Roman"/>
      <w:sz w:val="20"/>
      <w:szCs w:val="20"/>
    </w:rPr>
  </w:style>
  <w:style w:type="paragraph" w:customStyle="1" w:styleId="Default">
    <w:name w:val="Default"/>
    <w:rsid w:val="00D75432"/>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styleId="BodyTextIndent2">
    <w:name w:val="Body Text Indent 2"/>
    <w:basedOn w:val="Normal"/>
    <w:link w:val="BodyTextIndent2Char"/>
    <w:uiPriority w:val="99"/>
    <w:semiHidden/>
    <w:unhideWhenUsed/>
    <w:rsid w:val="00754E8D"/>
    <w:pPr>
      <w:spacing w:after="120" w:line="480" w:lineRule="auto"/>
      <w:ind w:left="283"/>
    </w:pPr>
  </w:style>
  <w:style w:type="character" w:customStyle="1" w:styleId="BodyTextIndent2Char">
    <w:name w:val="Body Text Indent 2 Char"/>
    <w:basedOn w:val="DefaultParagraphFont"/>
    <w:link w:val="BodyTextIndent2"/>
    <w:uiPriority w:val="99"/>
    <w:semiHidden/>
    <w:rsid w:val="00754E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A6B"/>
  </w:style>
  <w:style w:type="paragraph" w:styleId="Heading1">
    <w:name w:val="heading 1"/>
    <w:basedOn w:val="Normal"/>
    <w:next w:val="Normal"/>
    <w:link w:val="Heading1Char"/>
    <w:uiPriority w:val="9"/>
    <w:qFormat/>
    <w:rsid w:val="009A449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BD04F5"/>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5E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sub de titre 4,ANNEX,SUB BAB2,TABEL,kepala,Dot pt,F5 List Paragraph,List Paragraph Char Char Char,Indicator Text,Numbered Para 1,Bullet 1,List Paragraph12,Bullet Points,MAIN CONTENT,Normal ind,coba1,Tabel,point-point,Recommendation,Box"/>
    <w:basedOn w:val="Normal"/>
    <w:link w:val="ListParagraphChar"/>
    <w:uiPriority w:val="34"/>
    <w:qFormat/>
    <w:rsid w:val="00905EC1"/>
    <w:pPr>
      <w:ind w:left="720"/>
      <w:contextualSpacing/>
    </w:pPr>
  </w:style>
  <w:style w:type="paragraph" w:styleId="Header">
    <w:name w:val="header"/>
    <w:basedOn w:val="Normal"/>
    <w:link w:val="HeaderChar"/>
    <w:uiPriority w:val="99"/>
    <w:rsid w:val="00664D0D"/>
    <w:pPr>
      <w:widowControl w:val="0"/>
      <w:tabs>
        <w:tab w:val="center" w:pos="4153"/>
        <w:tab w:val="right" w:pos="8306"/>
      </w:tabs>
      <w:snapToGrid w:val="0"/>
    </w:pPr>
    <w:rPr>
      <w:rFonts w:ascii="Times New Roman" w:eastAsia="SimSun" w:hAnsi="Times New Roman" w:cs="Times New Roman"/>
      <w:kern w:val="2"/>
      <w:sz w:val="18"/>
      <w:szCs w:val="18"/>
      <w:lang w:eastAsia="zh-CN"/>
    </w:rPr>
  </w:style>
  <w:style w:type="character" w:customStyle="1" w:styleId="HeaderChar">
    <w:name w:val="Header Char"/>
    <w:basedOn w:val="DefaultParagraphFont"/>
    <w:link w:val="Header"/>
    <w:uiPriority w:val="99"/>
    <w:rsid w:val="00664D0D"/>
    <w:rPr>
      <w:rFonts w:ascii="Times New Roman" w:eastAsia="SimSun" w:hAnsi="Times New Roman" w:cs="Times New Roman"/>
      <w:kern w:val="2"/>
      <w:sz w:val="18"/>
      <w:szCs w:val="18"/>
      <w:lang w:eastAsia="zh-CN"/>
    </w:rPr>
  </w:style>
  <w:style w:type="paragraph" w:styleId="Footer">
    <w:name w:val="footer"/>
    <w:basedOn w:val="Normal"/>
    <w:link w:val="FooterChar"/>
    <w:uiPriority w:val="99"/>
    <w:unhideWhenUsed/>
    <w:rsid w:val="000D46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6CC"/>
  </w:style>
  <w:style w:type="paragraph" w:styleId="Caption">
    <w:name w:val="caption"/>
    <w:basedOn w:val="Normal"/>
    <w:next w:val="Normal"/>
    <w:uiPriority w:val="35"/>
    <w:unhideWhenUsed/>
    <w:qFormat/>
    <w:rsid w:val="00D96AD6"/>
    <w:pPr>
      <w:spacing w:line="240" w:lineRule="auto"/>
    </w:pPr>
    <w:rPr>
      <w:b/>
      <w:bCs/>
      <w:color w:val="4F81BD" w:themeColor="accent1"/>
      <w:sz w:val="18"/>
      <w:szCs w:val="18"/>
    </w:rPr>
  </w:style>
  <w:style w:type="paragraph" w:styleId="BodyText2">
    <w:name w:val="Body Text 2"/>
    <w:basedOn w:val="Normal"/>
    <w:link w:val="BodyText2Char"/>
    <w:rsid w:val="00E35828"/>
    <w:pPr>
      <w:widowControl w:val="0"/>
      <w:spacing w:after="0" w:line="240" w:lineRule="auto"/>
      <w:jc w:val="both"/>
    </w:pPr>
    <w:rPr>
      <w:rFonts w:ascii="Arial" w:eastAsia="Times New Roman" w:hAnsi="Arial" w:cs="Times New Roman"/>
      <w:b/>
      <w:snapToGrid w:val="0"/>
      <w:sz w:val="28"/>
      <w:szCs w:val="20"/>
    </w:rPr>
  </w:style>
  <w:style w:type="character" w:customStyle="1" w:styleId="BodyText2Char">
    <w:name w:val="Body Text 2 Char"/>
    <w:basedOn w:val="DefaultParagraphFont"/>
    <w:link w:val="BodyText2"/>
    <w:rsid w:val="00E35828"/>
    <w:rPr>
      <w:rFonts w:ascii="Arial" w:eastAsia="Times New Roman" w:hAnsi="Arial" w:cs="Times New Roman"/>
      <w:b/>
      <w:snapToGrid w:val="0"/>
      <w:sz w:val="28"/>
      <w:szCs w:val="20"/>
    </w:rPr>
  </w:style>
  <w:style w:type="character" w:customStyle="1" w:styleId="Heading2Char">
    <w:name w:val="Heading 2 Char"/>
    <w:basedOn w:val="DefaultParagraphFont"/>
    <w:link w:val="Heading2"/>
    <w:uiPriority w:val="9"/>
    <w:semiHidden/>
    <w:rsid w:val="00BD04F5"/>
    <w:rPr>
      <w:rFonts w:asciiTheme="majorHAnsi" w:eastAsiaTheme="majorEastAsia" w:hAnsiTheme="majorHAnsi" w:cstheme="majorBidi"/>
      <w:b/>
      <w:bCs/>
      <w:i/>
      <w:iCs/>
      <w:sz w:val="28"/>
      <w:szCs w:val="28"/>
    </w:rPr>
  </w:style>
  <w:style w:type="paragraph" w:styleId="NormalWeb">
    <w:name w:val="Normal (Web)"/>
    <w:basedOn w:val="Normal"/>
    <w:uiPriority w:val="99"/>
    <w:semiHidden/>
    <w:unhideWhenUsed/>
    <w:rsid w:val="004A51C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NoSpacing">
    <w:name w:val="No Spacing"/>
    <w:link w:val="NoSpacingChar"/>
    <w:uiPriority w:val="1"/>
    <w:qFormat/>
    <w:rsid w:val="007053C9"/>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7053C9"/>
    <w:rPr>
      <w:rFonts w:ascii="Calibri" w:eastAsia="Calibri" w:hAnsi="Calibri" w:cs="Times New Roman"/>
    </w:rPr>
  </w:style>
  <w:style w:type="character" w:customStyle="1" w:styleId="ListParagraphChar">
    <w:name w:val="List Paragraph Char"/>
    <w:aliases w:val="sub de titre 4 Char,ANNEX Char,SUB BAB2 Char,TABEL Char,kepala Char,Dot pt Char,F5 List Paragraph Char,List Paragraph Char Char Char Char,Indicator Text Char,Numbered Para 1 Char,Bullet 1 Char,List Paragraph12 Char,Bullet Points Char"/>
    <w:link w:val="ListParagraph"/>
    <w:uiPriority w:val="34"/>
    <w:locked/>
    <w:rsid w:val="0020541B"/>
  </w:style>
  <w:style w:type="paragraph" w:styleId="BalloonText">
    <w:name w:val="Balloon Text"/>
    <w:basedOn w:val="Normal"/>
    <w:link w:val="BalloonTextChar"/>
    <w:uiPriority w:val="99"/>
    <w:semiHidden/>
    <w:unhideWhenUsed/>
    <w:rsid w:val="009E38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3892"/>
    <w:rPr>
      <w:rFonts w:ascii="Tahoma" w:hAnsi="Tahoma" w:cs="Tahoma"/>
      <w:sz w:val="16"/>
      <w:szCs w:val="16"/>
    </w:rPr>
  </w:style>
  <w:style w:type="character" w:styleId="Hyperlink">
    <w:name w:val="Hyperlink"/>
    <w:basedOn w:val="DefaultParagraphFont"/>
    <w:uiPriority w:val="99"/>
    <w:unhideWhenUsed/>
    <w:rsid w:val="00E00A49"/>
    <w:rPr>
      <w:color w:val="0000FF" w:themeColor="hyperlink"/>
      <w:u w:val="single"/>
    </w:rPr>
  </w:style>
  <w:style w:type="character" w:customStyle="1" w:styleId="UnresolvedMention">
    <w:name w:val="Unresolved Mention"/>
    <w:basedOn w:val="DefaultParagraphFont"/>
    <w:uiPriority w:val="99"/>
    <w:semiHidden/>
    <w:unhideWhenUsed/>
    <w:rsid w:val="00E00A49"/>
    <w:rPr>
      <w:color w:val="808080"/>
      <w:shd w:val="clear" w:color="auto" w:fill="E6E6E6"/>
    </w:rPr>
  </w:style>
  <w:style w:type="character" w:customStyle="1" w:styleId="Heading1Char">
    <w:name w:val="Heading 1 Char"/>
    <w:basedOn w:val="DefaultParagraphFont"/>
    <w:link w:val="Heading1"/>
    <w:uiPriority w:val="9"/>
    <w:rsid w:val="009A4491"/>
    <w:rPr>
      <w:rFonts w:asciiTheme="majorHAnsi" w:eastAsiaTheme="majorEastAsia" w:hAnsiTheme="majorHAnsi" w:cstheme="majorBidi"/>
      <w:color w:val="365F91" w:themeColor="accent1" w:themeShade="BF"/>
      <w:sz w:val="32"/>
      <w:szCs w:val="32"/>
    </w:rPr>
  </w:style>
  <w:style w:type="paragraph" w:customStyle="1" w:styleId="ColorfulList-Accent111">
    <w:name w:val="Colorful List - Accent 111"/>
    <w:basedOn w:val="Normal"/>
    <w:link w:val="ColorfulList-Accent1Char"/>
    <w:uiPriority w:val="99"/>
    <w:qFormat/>
    <w:rsid w:val="003E7015"/>
    <w:pPr>
      <w:ind w:left="720"/>
    </w:pPr>
    <w:rPr>
      <w:rFonts w:ascii="Calibri" w:eastAsia="Cambria" w:hAnsi="Calibri" w:cs="Times New Roman"/>
      <w:sz w:val="20"/>
      <w:szCs w:val="20"/>
    </w:rPr>
  </w:style>
  <w:style w:type="character" w:customStyle="1" w:styleId="ColorfulList-Accent1Char">
    <w:name w:val="Colorful List - Accent 1 Char"/>
    <w:link w:val="ColorfulList-Accent111"/>
    <w:uiPriority w:val="99"/>
    <w:locked/>
    <w:rsid w:val="003E7015"/>
    <w:rPr>
      <w:rFonts w:ascii="Calibri" w:eastAsia="Cambria" w:hAnsi="Calibri" w:cs="Times New Roman"/>
      <w:sz w:val="20"/>
      <w:szCs w:val="20"/>
    </w:rPr>
  </w:style>
  <w:style w:type="paragraph" w:customStyle="1" w:styleId="Default">
    <w:name w:val="Default"/>
    <w:rsid w:val="00D75432"/>
    <w:pPr>
      <w:autoSpaceDE w:val="0"/>
      <w:autoSpaceDN w:val="0"/>
      <w:adjustRightInd w:val="0"/>
      <w:spacing w:after="0" w:line="240" w:lineRule="auto"/>
    </w:pPr>
    <w:rPr>
      <w:rFonts w:ascii="Bookman Old Style" w:eastAsia="Calibri" w:hAnsi="Bookman Old Style" w:cs="Bookman Old Style"/>
      <w:color w:val="000000"/>
      <w:sz w:val="24"/>
      <w:szCs w:val="24"/>
    </w:rPr>
  </w:style>
  <w:style w:type="paragraph" w:styleId="BodyTextIndent2">
    <w:name w:val="Body Text Indent 2"/>
    <w:basedOn w:val="Normal"/>
    <w:link w:val="BodyTextIndent2Char"/>
    <w:uiPriority w:val="99"/>
    <w:semiHidden/>
    <w:unhideWhenUsed/>
    <w:rsid w:val="00754E8D"/>
    <w:pPr>
      <w:spacing w:after="120" w:line="480" w:lineRule="auto"/>
      <w:ind w:left="283"/>
    </w:pPr>
  </w:style>
  <w:style w:type="character" w:customStyle="1" w:styleId="BodyTextIndent2Char">
    <w:name w:val="Body Text Indent 2 Char"/>
    <w:basedOn w:val="DefaultParagraphFont"/>
    <w:link w:val="BodyTextIndent2"/>
    <w:uiPriority w:val="99"/>
    <w:semiHidden/>
    <w:rsid w:val="00754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81690">
      <w:bodyDiv w:val="1"/>
      <w:marLeft w:val="0"/>
      <w:marRight w:val="0"/>
      <w:marTop w:val="0"/>
      <w:marBottom w:val="0"/>
      <w:divBdr>
        <w:top w:val="none" w:sz="0" w:space="0" w:color="auto"/>
        <w:left w:val="none" w:sz="0" w:space="0" w:color="auto"/>
        <w:bottom w:val="none" w:sz="0" w:space="0" w:color="auto"/>
        <w:right w:val="none" w:sz="0" w:space="0" w:color="auto"/>
      </w:divBdr>
    </w:div>
    <w:div w:id="207839939">
      <w:bodyDiv w:val="1"/>
      <w:marLeft w:val="0"/>
      <w:marRight w:val="0"/>
      <w:marTop w:val="0"/>
      <w:marBottom w:val="0"/>
      <w:divBdr>
        <w:top w:val="none" w:sz="0" w:space="0" w:color="auto"/>
        <w:left w:val="none" w:sz="0" w:space="0" w:color="auto"/>
        <w:bottom w:val="none" w:sz="0" w:space="0" w:color="auto"/>
        <w:right w:val="none" w:sz="0" w:space="0" w:color="auto"/>
      </w:divBdr>
      <w:divsChild>
        <w:div w:id="1501771592">
          <w:marLeft w:val="691"/>
          <w:marRight w:val="0"/>
          <w:marTop w:val="20"/>
          <w:marBottom w:val="0"/>
          <w:divBdr>
            <w:top w:val="none" w:sz="0" w:space="0" w:color="auto"/>
            <w:left w:val="none" w:sz="0" w:space="0" w:color="auto"/>
            <w:bottom w:val="none" w:sz="0" w:space="0" w:color="auto"/>
            <w:right w:val="none" w:sz="0" w:space="0" w:color="auto"/>
          </w:divBdr>
        </w:div>
        <w:div w:id="1442340857">
          <w:marLeft w:val="691"/>
          <w:marRight w:val="0"/>
          <w:marTop w:val="20"/>
          <w:marBottom w:val="0"/>
          <w:divBdr>
            <w:top w:val="none" w:sz="0" w:space="0" w:color="auto"/>
            <w:left w:val="none" w:sz="0" w:space="0" w:color="auto"/>
            <w:bottom w:val="none" w:sz="0" w:space="0" w:color="auto"/>
            <w:right w:val="none" w:sz="0" w:space="0" w:color="auto"/>
          </w:divBdr>
        </w:div>
        <w:div w:id="1914972914">
          <w:marLeft w:val="691"/>
          <w:marRight w:val="0"/>
          <w:marTop w:val="20"/>
          <w:marBottom w:val="0"/>
          <w:divBdr>
            <w:top w:val="none" w:sz="0" w:space="0" w:color="auto"/>
            <w:left w:val="none" w:sz="0" w:space="0" w:color="auto"/>
            <w:bottom w:val="none" w:sz="0" w:space="0" w:color="auto"/>
            <w:right w:val="none" w:sz="0" w:space="0" w:color="auto"/>
          </w:divBdr>
        </w:div>
        <w:div w:id="244846652">
          <w:marLeft w:val="691"/>
          <w:marRight w:val="0"/>
          <w:marTop w:val="20"/>
          <w:marBottom w:val="0"/>
          <w:divBdr>
            <w:top w:val="none" w:sz="0" w:space="0" w:color="auto"/>
            <w:left w:val="none" w:sz="0" w:space="0" w:color="auto"/>
            <w:bottom w:val="none" w:sz="0" w:space="0" w:color="auto"/>
            <w:right w:val="none" w:sz="0" w:space="0" w:color="auto"/>
          </w:divBdr>
        </w:div>
        <w:div w:id="1366903043">
          <w:marLeft w:val="691"/>
          <w:marRight w:val="0"/>
          <w:marTop w:val="20"/>
          <w:marBottom w:val="0"/>
          <w:divBdr>
            <w:top w:val="none" w:sz="0" w:space="0" w:color="auto"/>
            <w:left w:val="none" w:sz="0" w:space="0" w:color="auto"/>
            <w:bottom w:val="none" w:sz="0" w:space="0" w:color="auto"/>
            <w:right w:val="none" w:sz="0" w:space="0" w:color="auto"/>
          </w:divBdr>
        </w:div>
      </w:divsChild>
    </w:div>
    <w:div w:id="415830317">
      <w:bodyDiv w:val="1"/>
      <w:marLeft w:val="0"/>
      <w:marRight w:val="0"/>
      <w:marTop w:val="0"/>
      <w:marBottom w:val="0"/>
      <w:divBdr>
        <w:top w:val="none" w:sz="0" w:space="0" w:color="auto"/>
        <w:left w:val="none" w:sz="0" w:space="0" w:color="auto"/>
        <w:bottom w:val="none" w:sz="0" w:space="0" w:color="auto"/>
        <w:right w:val="none" w:sz="0" w:space="0" w:color="auto"/>
      </w:divBdr>
      <w:divsChild>
        <w:div w:id="1943106685">
          <w:marLeft w:val="446"/>
          <w:marRight w:val="0"/>
          <w:marTop w:val="0"/>
          <w:marBottom w:val="0"/>
          <w:divBdr>
            <w:top w:val="none" w:sz="0" w:space="0" w:color="auto"/>
            <w:left w:val="none" w:sz="0" w:space="0" w:color="auto"/>
            <w:bottom w:val="none" w:sz="0" w:space="0" w:color="auto"/>
            <w:right w:val="none" w:sz="0" w:space="0" w:color="auto"/>
          </w:divBdr>
        </w:div>
      </w:divsChild>
    </w:div>
    <w:div w:id="434716440">
      <w:bodyDiv w:val="1"/>
      <w:marLeft w:val="0"/>
      <w:marRight w:val="0"/>
      <w:marTop w:val="0"/>
      <w:marBottom w:val="0"/>
      <w:divBdr>
        <w:top w:val="none" w:sz="0" w:space="0" w:color="auto"/>
        <w:left w:val="none" w:sz="0" w:space="0" w:color="auto"/>
        <w:bottom w:val="none" w:sz="0" w:space="0" w:color="auto"/>
        <w:right w:val="none" w:sz="0" w:space="0" w:color="auto"/>
      </w:divBdr>
      <w:divsChild>
        <w:div w:id="552733340">
          <w:marLeft w:val="446"/>
          <w:marRight w:val="0"/>
          <w:marTop w:val="0"/>
          <w:marBottom w:val="0"/>
          <w:divBdr>
            <w:top w:val="none" w:sz="0" w:space="0" w:color="auto"/>
            <w:left w:val="none" w:sz="0" w:space="0" w:color="auto"/>
            <w:bottom w:val="none" w:sz="0" w:space="0" w:color="auto"/>
            <w:right w:val="none" w:sz="0" w:space="0" w:color="auto"/>
          </w:divBdr>
        </w:div>
        <w:div w:id="359626759">
          <w:marLeft w:val="446"/>
          <w:marRight w:val="0"/>
          <w:marTop w:val="0"/>
          <w:marBottom w:val="0"/>
          <w:divBdr>
            <w:top w:val="none" w:sz="0" w:space="0" w:color="auto"/>
            <w:left w:val="none" w:sz="0" w:space="0" w:color="auto"/>
            <w:bottom w:val="none" w:sz="0" w:space="0" w:color="auto"/>
            <w:right w:val="none" w:sz="0" w:space="0" w:color="auto"/>
          </w:divBdr>
        </w:div>
        <w:div w:id="1080323594">
          <w:marLeft w:val="446"/>
          <w:marRight w:val="0"/>
          <w:marTop w:val="0"/>
          <w:marBottom w:val="0"/>
          <w:divBdr>
            <w:top w:val="none" w:sz="0" w:space="0" w:color="auto"/>
            <w:left w:val="none" w:sz="0" w:space="0" w:color="auto"/>
            <w:bottom w:val="none" w:sz="0" w:space="0" w:color="auto"/>
            <w:right w:val="none" w:sz="0" w:space="0" w:color="auto"/>
          </w:divBdr>
        </w:div>
      </w:divsChild>
    </w:div>
    <w:div w:id="759987568">
      <w:bodyDiv w:val="1"/>
      <w:marLeft w:val="0"/>
      <w:marRight w:val="0"/>
      <w:marTop w:val="0"/>
      <w:marBottom w:val="0"/>
      <w:divBdr>
        <w:top w:val="none" w:sz="0" w:space="0" w:color="auto"/>
        <w:left w:val="none" w:sz="0" w:space="0" w:color="auto"/>
        <w:bottom w:val="none" w:sz="0" w:space="0" w:color="auto"/>
        <w:right w:val="none" w:sz="0" w:space="0" w:color="auto"/>
      </w:divBdr>
      <w:divsChild>
        <w:div w:id="451098862">
          <w:marLeft w:val="446"/>
          <w:marRight w:val="0"/>
          <w:marTop w:val="0"/>
          <w:marBottom w:val="0"/>
          <w:divBdr>
            <w:top w:val="none" w:sz="0" w:space="0" w:color="auto"/>
            <w:left w:val="none" w:sz="0" w:space="0" w:color="auto"/>
            <w:bottom w:val="none" w:sz="0" w:space="0" w:color="auto"/>
            <w:right w:val="none" w:sz="0" w:space="0" w:color="auto"/>
          </w:divBdr>
        </w:div>
      </w:divsChild>
    </w:div>
    <w:div w:id="972095953">
      <w:bodyDiv w:val="1"/>
      <w:marLeft w:val="0"/>
      <w:marRight w:val="0"/>
      <w:marTop w:val="0"/>
      <w:marBottom w:val="0"/>
      <w:divBdr>
        <w:top w:val="none" w:sz="0" w:space="0" w:color="auto"/>
        <w:left w:val="none" w:sz="0" w:space="0" w:color="auto"/>
        <w:bottom w:val="none" w:sz="0" w:space="0" w:color="auto"/>
        <w:right w:val="none" w:sz="0" w:space="0" w:color="auto"/>
      </w:divBdr>
    </w:div>
    <w:div w:id="1099527712">
      <w:bodyDiv w:val="1"/>
      <w:marLeft w:val="0"/>
      <w:marRight w:val="0"/>
      <w:marTop w:val="0"/>
      <w:marBottom w:val="0"/>
      <w:divBdr>
        <w:top w:val="none" w:sz="0" w:space="0" w:color="auto"/>
        <w:left w:val="none" w:sz="0" w:space="0" w:color="auto"/>
        <w:bottom w:val="none" w:sz="0" w:space="0" w:color="auto"/>
        <w:right w:val="none" w:sz="0" w:space="0" w:color="auto"/>
      </w:divBdr>
    </w:div>
    <w:div w:id="1165852157">
      <w:bodyDiv w:val="1"/>
      <w:marLeft w:val="0"/>
      <w:marRight w:val="0"/>
      <w:marTop w:val="0"/>
      <w:marBottom w:val="0"/>
      <w:divBdr>
        <w:top w:val="none" w:sz="0" w:space="0" w:color="auto"/>
        <w:left w:val="none" w:sz="0" w:space="0" w:color="auto"/>
        <w:bottom w:val="none" w:sz="0" w:space="0" w:color="auto"/>
        <w:right w:val="none" w:sz="0" w:space="0" w:color="auto"/>
      </w:divBdr>
      <w:divsChild>
        <w:div w:id="1190723843">
          <w:marLeft w:val="720"/>
          <w:marRight w:val="0"/>
          <w:marTop w:val="0"/>
          <w:marBottom w:val="360"/>
          <w:divBdr>
            <w:top w:val="none" w:sz="0" w:space="0" w:color="auto"/>
            <w:left w:val="none" w:sz="0" w:space="0" w:color="auto"/>
            <w:bottom w:val="none" w:sz="0" w:space="0" w:color="auto"/>
            <w:right w:val="none" w:sz="0" w:space="0" w:color="auto"/>
          </w:divBdr>
        </w:div>
        <w:div w:id="1711033633">
          <w:marLeft w:val="1138"/>
          <w:marRight w:val="0"/>
          <w:marTop w:val="0"/>
          <w:marBottom w:val="360"/>
          <w:divBdr>
            <w:top w:val="none" w:sz="0" w:space="0" w:color="auto"/>
            <w:left w:val="none" w:sz="0" w:space="0" w:color="auto"/>
            <w:bottom w:val="none" w:sz="0" w:space="0" w:color="auto"/>
            <w:right w:val="none" w:sz="0" w:space="0" w:color="auto"/>
          </w:divBdr>
        </w:div>
        <w:div w:id="444539638">
          <w:marLeft w:val="1138"/>
          <w:marRight w:val="0"/>
          <w:marTop w:val="0"/>
          <w:marBottom w:val="360"/>
          <w:divBdr>
            <w:top w:val="none" w:sz="0" w:space="0" w:color="auto"/>
            <w:left w:val="none" w:sz="0" w:space="0" w:color="auto"/>
            <w:bottom w:val="none" w:sz="0" w:space="0" w:color="auto"/>
            <w:right w:val="none" w:sz="0" w:space="0" w:color="auto"/>
          </w:divBdr>
        </w:div>
        <w:div w:id="1354190679">
          <w:marLeft w:val="1138"/>
          <w:marRight w:val="0"/>
          <w:marTop w:val="0"/>
          <w:marBottom w:val="360"/>
          <w:divBdr>
            <w:top w:val="none" w:sz="0" w:space="0" w:color="auto"/>
            <w:left w:val="none" w:sz="0" w:space="0" w:color="auto"/>
            <w:bottom w:val="none" w:sz="0" w:space="0" w:color="auto"/>
            <w:right w:val="none" w:sz="0" w:space="0" w:color="auto"/>
          </w:divBdr>
        </w:div>
        <w:div w:id="1718966513">
          <w:marLeft w:val="1138"/>
          <w:marRight w:val="0"/>
          <w:marTop w:val="0"/>
          <w:marBottom w:val="360"/>
          <w:divBdr>
            <w:top w:val="none" w:sz="0" w:space="0" w:color="auto"/>
            <w:left w:val="none" w:sz="0" w:space="0" w:color="auto"/>
            <w:bottom w:val="none" w:sz="0" w:space="0" w:color="auto"/>
            <w:right w:val="none" w:sz="0" w:space="0" w:color="auto"/>
          </w:divBdr>
        </w:div>
      </w:divsChild>
    </w:div>
    <w:div w:id="1178155283">
      <w:bodyDiv w:val="1"/>
      <w:marLeft w:val="0"/>
      <w:marRight w:val="0"/>
      <w:marTop w:val="0"/>
      <w:marBottom w:val="0"/>
      <w:divBdr>
        <w:top w:val="none" w:sz="0" w:space="0" w:color="auto"/>
        <w:left w:val="none" w:sz="0" w:space="0" w:color="auto"/>
        <w:bottom w:val="none" w:sz="0" w:space="0" w:color="auto"/>
        <w:right w:val="none" w:sz="0" w:space="0" w:color="auto"/>
      </w:divBdr>
    </w:div>
    <w:div w:id="1391726245">
      <w:bodyDiv w:val="1"/>
      <w:marLeft w:val="0"/>
      <w:marRight w:val="0"/>
      <w:marTop w:val="0"/>
      <w:marBottom w:val="0"/>
      <w:divBdr>
        <w:top w:val="none" w:sz="0" w:space="0" w:color="auto"/>
        <w:left w:val="none" w:sz="0" w:space="0" w:color="auto"/>
        <w:bottom w:val="none" w:sz="0" w:space="0" w:color="auto"/>
        <w:right w:val="none" w:sz="0" w:space="0" w:color="auto"/>
      </w:divBdr>
      <w:divsChild>
        <w:div w:id="1539779075">
          <w:marLeft w:val="446"/>
          <w:marRight w:val="0"/>
          <w:marTop w:val="360"/>
          <w:marBottom w:val="0"/>
          <w:divBdr>
            <w:top w:val="none" w:sz="0" w:space="0" w:color="auto"/>
            <w:left w:val="none" w:sz="0" w:space="0" w:color="auto"/>
            <w:bottom w:val="none" w:sz="0" w:space="0" w:color="auto"/>
            <w:right w:val="none" w:sz="0" w:space="0" w:color="auto"/>
          </w:divBdr>
        </w:div>
        <w:div w:id="1538857996">
          <w:marLeft w:val="446"/>
          <w:marRight w:val="0"/>
          <w:marTop w:val="360"/>
          <w:marBottom w:val="0"/>
          <w:divBdr>
            <w:top w:val="none" w:sz="0" w:space="0" w:color="auto"/>
            <w:left w:val="none" w:sz="0" w:space="0" w:color="auto"/>
            <w:bottom w:val="none" w:sz="0" w:space="0" w:color="auto"/>
            <w:right w:val="none" w:sz="0" w:space="0" w:color="auto"/>
          </w:divBdr>
        </w:div>
        <w:div w:id="394355759">
          <w:marLeft w:val="691"/>
          <w:marRight w:val="0"/>
          <w:marTop w:val="120"/>
          <w:marBottom w:val="0"/>
          <w:divBdr>
            <w:top w:val="none" w:sz="0" w:space="0" w:color="auto"/>
            <w:left w:val="none" w:sz="0" w:space="0" w:color="auto"/>
            <w:bottom w:val="none" w:sz="0" w:space="0" w:color="auto"/>
            <w:right w:val="none" w:sz="0" w:space="0" w:color="auto"/>
          </w:divBdr>
        </w:div>
        <w:div w:id="2053921544">
          <w:marLeft w:val="691"/>
          <w:marRight w:val="0"/>
          <w:marTop w:val="120"/>
          <w:marBottom w:val="0"/>
          <w:divBdr>
            <w:top w:val="none" w:sz="0" w:space="0" w:color="auto"/>
            <w:left w:val="none" w:sz="0" w:space="0" w:color="auto"/>
            <w:bottom w:val="none" w:sz="0" w:space="0" w:color="auto"/>
            <w:right w:val="none" w:sz="0" w:space="0" w:color="auto"/>
          </w:divBdr>
        </w:div>
      </w:divsChild>
    </w:div>
    <w:div w:id="1395395070">
      <w:bodyDiv w:val="1"/>
      <w:marLeft w:val="0"/>
      <w:marRight w:val="0"/>
      <w:marTop w:val="0"/>
      <w:marBottom w:val="0"/>
      <w:divBdr>
        <w:top w:val="none" w:sz="0" w:space="0" w:color="auto"/>
        <w:left w:val="none" w:sz="0" w:space="0" w:color="auto"/>
        <w:bottom w:val="none" w:sz="0" w:space="0" w:color="auto"/>
        <w:right w:val="none" w:sz="0" w:space="0" w:color="auto"/>
      </w:divBdr>
      <w:divsChild>
        <w:div w:id="92434734">
          <w:marLeft w:val="920"/>
          <w:marRight w:val="0"/>
          <w:marTop w:val="0"/>
          <w:marBottom w:val="0"/>
          <w:divBdr>
            <w:top w:val="none" w:sz="0" w:space="0" w:color="auto"/>
            <w:left w:val="none" w:sz="0" w:space="0" w:color="auto"/>
            <w:bottom w:val="none" w:sz="0" w:space="0" w:color="auto"/>
            <w:right w:val="none" w:sz="0" w:space="0" w:color="auto"/>
          </w:divBdr>
        </w:div>
        <w:div w:id="548609808">
          <w:marLeft w:val="920"/>
          <w:marRight w:val="0"/>
          <w:marTop w:val="0"/>
          <w:marBottom w:val="0"/>
          <w:divBdr>
            <w:top w:val="none" w:sz="0" w:space="0" w:color="auto"/>
            <w:left w:val="none" w:sz="0" w:space="0" w:color="auto"/>
            <w:bottom w:val="none" w:sz="0" w:space="0" w:color="auto"/>
            <w:right w:val="none" w:sz="0" w:space="0" w:color="auto"/>
          </w:divBdr>
        </w:div>
        <w:div w:id="893279234">
          <w:marLeft w:val="920"/>
          <w:marRight w:val="0"/>
          <w:marTop w:val="0"/>
          <w:marBottom w:val="0"/>
          <w:divBdr>
            <w:top w:val="none" w:sz="0" w:space="0" w:color="auto"/>
            <w:left w:val="none" w:sz="0" w:space="0" w:color="auto"/>
            <w:bottom w:val="none" w:sz="0" w:space="0" w:color="auto"/>
            <w:right w:val="none" w:sz="0" w:space="0" w:color="auto"/>
          </w:divBdr>
        </w:div>
      </w:divsChild>
    </w:div>
    <w:div w:id="1629430016">
      <w:bodyDiv w:val="1"/>
      <w:marLeft w:val="0"/>
      <w:marRight w:val="0"/>
      <w:marTop w:val="0"/>
      <w:marBottom w:val="0"/>
      <w:divBdr>
        <w:top w:val="none" w:sz="0" w:space="0" w:color="auto"/>
        <w:left w:val="none" w:sz="0" w:space="0" w:color="auto"/>
        <w:bottom w:val="none" w:sz="0" w:space="0" w:color="auto"/>
        <w:right w:val="none" w:sz="0" w:space="0" w:color="auto"/>
      </w:divBdr>
    </w:div>
    <w:div w:id="2098595402">
      <w:bodyDiv w:val="1"/>
      <w:marLeft w:val="0"/>
      <w:marRight w:val="0"/>
      <w:marTop w:val="0"/>
      <w:marBottom w:val="0"/>
      <w:divBdr>
        <w:top w:val="none" w:sz="0" w:space="0" w:color="auto"/>
        <w:left w:val="none" w:sz="0" w:space="0" w:color="auto"/>
        <w:bottom w:val="none" w:sz="0" w:space="0" w:color="auto"/>
        <w:right w:val="none" w:sz="0" w:space="0" w:color="auto"/>
      </w:divBdr>
      <w:divsChild>
        <w:div w:id="212876869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ltra.bps.go.i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ultra.bps.go.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chart" Target="charts/chart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sultra.bps.go.i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Google%20Drive\KERJAAN\Buton%20Selatan\Kertas%20Kerja\Kertas%20Kerja%20Bab%202%20dan%20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Google%20Drive\KERJAAN\Buton%20Selatan\Kertas%20Kerja\Kertas%20Kerja%20Bab%202%20dan%20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Google%20Drive\KERJAAN\Buton%20Selatan\Kertas%20Kerja\Kertas%20Kerja%20Bab%202%20dan%20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r\Google%20Drive\KERJAAN\Buton%20Selatan\Kertas%20Kerja\Kertas%20Kerja%20Bab%202%20dan%2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Pt>
            <c:idx val="3"/>
            <c:invertIfNegative val="0"/>
            <c:bubble3D val="0"/>
            <c:spPr>
              <a:solidFill>
                <a:schemeClr val="accent5">
                  <a:lumMod val="40000"/>
                  <a:lumOff val="60000"/>
                </a:schemeClr>
              </a:solidFill>
              <a:ln>
                <a:noFill/>
              </a:ln>
              <a:effectLst/>
              <a:sp3d/>
            </c:spPr>
            <c:extLst xmlns:c16r2="http://schemas.microsoft.com/office/drawing/2015/06/chart">
              <c:ext xmlns:c16="http://schemas.microsoft.com/office/drawing/2014/chart" uri="{C3380CC4-5D6E-409C-BE32-E72D297353CC}">
                <c16:uniqueId val="{00000001-35D0-4326-B1CC-9F4309EC72E9}"/>
              </c:ext>
            </c:extLst>
          </c:dPt>
          <c:dPt>
            <c:idx val="5"/>
            <c:invertIfNegative val="0"/>
            <c:bubble3D val="0"/>
            <c:spPr>
              <a:solidFill>
                <a:schemeClr val="accent6"/>
              </a:solidFill>
              <a:ln>
                <a:noFill/>
              </a:ln>
              <a:effectLst/>
              <a:sp3d/>
            </c:spPr>
            <c:extLst xmlns:c16r2="http://schemas.microsoft.com/office/drawing/2015/06/chart">
              <c:ext xmlns:c16="http://schemas.microsoft.com/office/drawing/2014/chart" uri="{C3380CC4-5D6E-409C-BE32-E72D297353CC}">
                <c16:uniqueId val="{00000003-35D0-4326-B1CC-9F4309EC72E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rebuchet MS" panose="020B0603020202020204" pitchFamily="34" charset="0"/>
                    <a:ea typeface="+mn-ea"/>
                    <a:cs typeface="+mn-cs"/>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Sheet1!$B$33:$B$38</c:f>
              <c:strCache>
                <c:ptCount val="6"/>
                <c:pt idx="0">
                  <c:v>Kab. Buton</c:v>
                </c:pt>
                <c:pt idx="1">
                  <c:v>Kab. Buton Utara</c:v>
                </c:pt>
                <c:pt idx="2">
                  <c:v>Kab. Buton Tengah</c:v>
                </c:pt>
                <c:pt idx="3">
                  <c:v>Kab. Buton Selatan</c:v>
                </c:pt>
                <c:pt idx="4">
                  <c:v>Kota Bau-Bau</c:v>
                </c:pt>
                <c:pt idx="5">
                  <c:v>Prov. Sulawesi Tenggara</c:v>
                </c:pt>
              </c:strCache>
            </c:strRef>
          </c:cat>
          <c:val>
            <c:numRef>
              <c:f>Sheet1!$C$33:$C$38</c:f>
              <c:numCache>
                <c:formatCode>General</c:formatCode>
                <c:ptCount val="6"/>
                <c:pt idx="0">
                  <c:v>62.78</c:v>
                </c:pt>
                <c:pt idx="1">
                  <c:v>65.23</c:v>
                </c:pt>
                <c:pt idx="2">
                  <c:v>62.13</c:v>
                </c:pt>
                <c:pt idx="3">
                  <c:v>62</c:v>
                </c:pt>
                <c:pt idx="4">
                  <c:v>73.59</c:v>
                </c:pt>
                <c:pt idx="5">
                  <c:v>68.75</c:v>
                </c:pt>
              </c:numCache>
            </c:numRef>
          </c:val>
          <c:extLst xmlns:c16r2="http://schemas.microsoft.com/office/drawing/2015/06/chart">
            <c:ext xmlns:c16="http://schemas.microsoft.com/office/drawing/2014/chart" uri="{C3380CC4-5D6E-409C-BE32-E72D297353CC}">
              <c16:uniqueId val="{00000004-35D0-4326-B1CC-9F4309EC72E9}"/>
            </c:ext>
          </c:extLst>
        </c:ser>
        <c:dLbls>
          <c:showLegendKey val="0"/>
          <c:showVal val="1"/>
          <c:showCatName val="0"/>
          <c:showSerName val="0"/>
          <c:showPercent val="0"/>
          <c:showBubbleSize val="0"/>
        </c:dLbls>
        <c:gapWidth val="150"/>
        <c:shape val="box"/>
        <c:axId val="172297600"/>
        <c:axId val="172326272"/>
        <c:axId val="0"/>
      </c:bar3DChart>
      <c:catAx>
        <c:axId val="1722976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rebuchet MS" panose="020B0603020202020204" pitchFamily="34" charset="0"/>
                <a:ea typeface="+mn-ea"/>
                <a:cs typeface="+mn-cs"/>
              </a:defRPr>
            </a:pPr>
            <a:endParaRPr lang="id-ID"/>
          </a:p>
        </c:txPr>
        <c:crossAx val="172326272"/>
        <c:crosses val="autoZero"/>
        <c:auto val="1"/>
        <c:lblAlgn val="ctr"/>
        <c:lblOffset val="100"/>
        <c:noMultiLvlLbl val="0"/>
      </c:catAx>
      <c:valAx>
        <c:axId val="172326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722976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a:outerShdw blurRad="50800" dist="38100" dir="2700000" algn="tl" rotWithShape="0">
        <a:prstClr val="black">
          <a:alpha val="40000"/>
        </a:prstClr>
      </a:outerShdw>
    </a:effectLst>
  </c:spPr>
  <c:txPr>
    <a:bodyPr/>
    <a:lstStyle/>
    <a:p>
      <a:pPr>
        <a:defRPr/>
      </a:pPr>
      <a:endParaRPr lang="id-ID"/>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Pt>
            <c:idx val="3"/>
            <c:invertIfNegative val="0"/>
            <c:bubble3D val="0"/>
            <c:spPr>
              <a:solidFill>
                <a:schemeClr val="accent5">
                  <a:lumMod val="40000"/>
                  <a:lumOff val="60000"/>
                </a:schemeClr>
              </a:solidFill>
              <a:ln>
                <a:noFill/>
              </a:ln>
              <a:effectLst/>
              <a:sp3d/>
            </c:spPr>
            <c:extLst xmlns:c16r2="http://schemas.microsoft.com/office/drawing/2015/06/chart">
              <c:ext xmlns:c16="http://schemas.microsoft.com/office/drawing/2014/chart" uri="{C3380CC4-5D6E-409C-BE32-E72D297353CC}">
                <c16:uniqueId val="{00000001-9ECD-4249-9604-A8D97CA1FE69}"/>
              </c:ext>
            </c:extLst>
          </c:dPt>
          <c:dPt>
            <c:idx val="5"/>
            <c:invertIfNegative val="0"/>
            <c:bubble3D val="0"/>
            <c:spPr>
              <a:solidFill>
                <a:srgbClr val="FF0000"/>
              </a:solidFill>
              <a:ln>
                <a:noFill/>
              </a:ln>
              <a:effectLst/>
              <a:sp3d/>
            </c:spPr>
            <c:extLst xmlns:c16r2="http://schemas.microsoft.com/office/drawing/2015/06/chart">
              <c:ext xmlns:c16="http://schemas.microsoft.com/office/drawing/2014/chart" uri="{C3380CC4-5D6E-409C-BE32-E72D297353CC}">
                <c16:uniqueId val="{00000003-9ECD-4249-9604-A8D97CA1FE69}"/>
              </c:ext>
            </c:extLst>
          </c:dPt>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rebuchet MS" panose="020B0603020202020204" pitchFamily="34" charset="0"/>
                    <a:ea typeface="+mn-ea"/>
                    <a:cs typeface="+mn-cs"/>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Sheet1!$B$14:$B$19</c:f>
              <c:strCache>
                <c:ptCount val="6"/>
                <c:pt idx="0">
                  <c:v>Kab. Buton</c:v>
                </c:pt>
                <c:pt idx="1">
                  <c:v>Kab. Buton Utara</c:v>
                </c:pt>
                <c:pt idx="2">
                  <c:v>Kab. Buton Tengah</c:v>
                </c:pt>
                <c:pt idx="3">
                  <c:v>Kab. Buton Selatan</c:v>
                </c:pt>
                <c:pt idx="4">
                  <c:v>Kota Bau-Bau</c:v>
                </c:pt>
                <c:pt idx="5">
                  <c:v>Prov. Sulawesi Tenggara</c:v>
                </c:pt>
              </c:strCache>
            </c:strRef>
          </c:cat>
          <c:val>
            <c:numRef>
              <c:f>Sheet1!$C$14:$C$19</c:f>
              <c:numCache>
                <c:formatCode>General</c:formatCode>
                <c:ptCount val="6"/>
                <c:pt idx="0">
                  <c:v>12.81</c:v>
                </c:pt>
                <c:pt idx="1">
                  <c:v>11.64</c:v>
                </c:pt>
                <c:pt idx="2">
                  <c:v>12.3</c:v>
                </c:pt>
                <c:pt idx="3">
                  <c:v>12.53</c:v>
                </c:pt>
                <c:pt idx="4">
                  <c:v>14.77</c:v>
                </c:pt>
                <c:pt idx="5">
                  <c:v>13.07</c:v>
                </c:pt>
              </c:numCache>
            </c:numRef>
          </c:val>
          <c:extLst xmlns:c16r2="http://schemas.microsoft.com/office/drawing/2015/06/chart">
            <c:ext xmlns:c16="http://schemas.microsoft.com/office/drawing/2014/chart" uri="{C3380CC4-5D6E-409C-BE32-E72D297353CC}">
              <c16:uniqueId val="{00000004-9ECD-4249-9604-A8D97CA1FE69}"/>
            </c:ext>
          </c:extLst>
        </c:ser>
        <c:dLbls>
          <c:showLegendKey val="0"/>
          <c:showVal val="1"/>
          <c:showCatName val="0"/>
          <c:showSerName val="0"/>
          <c:showPercent val="0"/>
          <c:showBubbleSize val="0"/>
        </c:dLbls>
        <c:gapWidth val="150"/>
        <c:shape val="box"/>
        <c:axId val="161339264"/>
        <c:axId val="161347072"/>
        <c:axId val="0"/>
      </c:bar3DChart>
      <c:catAx>
        <c:axId val="1613392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rebuchet MS" panose="020B0603020202020204" pitchFamily="34" charset="0"/>
                <a:ea typeface="+mn-ea"/>
                <a:cs typeface="+mn-cs"/>
              </a:defRPr>
            </a:pPr>
            <a:endParaRPr lang="id-ID"/>
          </a:p>
        </c:txPr>
        <c:crossAx val="161347072"/>
        <c:crosses val="autoZero"/>
        <c:auto val="1"/>
        <c:lblAlgn val="ctr"/>
        <c:lblOffset val="100"/>
        <c:noMultiLvlLbl val="0"/>
      </c:catAx>
      <c:valAx>
        <c:axId val="161347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613392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a:outerShdw blurRad="50800" dist="38100" dir="2700000" algn="tl" rotWithShape="0">
        <a:prstClr val="black">
          <a:alpha val="40000"/>
        </a:prstClr>
      </a:outerShdw>
    </a:effectLst>
  </c:spPr>
  <c:txPr>
    <a:bodyPr/>
    <a:lstStyle/>
    <a:p>
      <a:pPr>
        <a:defRPr/>
      </a:pPr>
      <a:endParaRPr lang="id-ID"/>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Pt>
            <c:idx val="3"/>
            <c:invertIfNegative val="0"/>
            <c:bubble3D val="0"/>
            <c:spPr>
              <a:solidFill>
                <a:schemeClr val="accent5">
                  <a:lumMod val="40000"/>
                  <a:lumOff val="60000"/>
                </a:schemeClr>
              </a:solidFill>
              <a:ln>
                <a:noFill/>
              </a:ln>
              <a:effectLst/>
              <a:sp3d/>
            </c:spPr>
            <c:extLst xmlns:c16r2="http://schemas.microsoft.com/office/drawing/2015/06/chart">
              <c:ext xmlns:c16="http://schemas.microsoft.com/office/drawing/2014/chart" uri="{C3380CC4-5D6E-409C-BE32-E72D297353CC}">
                <c16:uniqueId val="{00000001-8D98-4B22-B766-77F0E8CC36C9}"/>
              </c:ext>
            </c:extLst>
          </c:dPt>
          <c:dPt>
            <c:idx val="5"/>
            <c:invertIfNegative val="0"/>
            <c:bubble3D val="0"/>
            <c:spPr>
              <a:solidFill>
                <a:srgbClr val="FF0000"/>
              </a:solidFill>
              <a:ln>
                <a:noFill/>
              </a:ln>
              <a:effectLst/>
              <a:sp3d/>
            </c:spPr>
            <c:extLst xmlns:c16r2="http://schemas.microsoft.com/office/drawing/2015/06/chart">
              <c:ext xmlns:c16="http://schemas.microsoft.com/office/drawing/2014/chart" uri="{C3380CC4-5D6E-409C-BE32-E72D297353CC}">
                <c16:uniqueId val="{00000003-8D98-4B22-B766-77F0E8CC36C9}"/>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rebuchet MS" panose="020B0603020202020204" pitchFamily="34" charset="0"/>
                    <a:ea typeface="+mn-ea"/>
                    <a:cs typeface="+mn-cs"/>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Sheet1!$B$24:$B$29</c:f>
              <c:strCache>
                <c:ptCount val="6"/>
                <c:pt idx="0">
                  <c:v>Kab. Buton</c:v>
                </c:pt>
                <c:pt idx="1">
                  <c:v>Kab. Buton Utara</c:v>
                </c:pt>
                <c:pt idx="2">
                  <c:v>Kab. Buton Tengah</c:v>
                </c:pt>
                <c:pt idx="3">
                  <c:v>Kab. Buton Selatan</c:v>
                </c:pt>
                <c:pt idx="4">
                  <c:v>Kota Bau-Bau</c:v>
                </c:pt>
                <c:pt idx="5">
                  <c:v>Prov. Sulawesi Tenggara</c:v>
                </c:pt>
              </c:strCache>
            </c:strRef>
          </c:cat>
          <c:val>
            <c:numRef>
              <c:f>Sheet1!$C$24:$C$29</c:f>
              <c:numCache>
                <c:formatCode>General</c:formatCode>
                <c:ptCount val="6"/>
                <c:pt idx="0">
                  <c:v>6.82</c:v>
                </c:pt>
                <c:pt idx="1">
                  <c:v>8.24</c:v>
                </c:pt>
                <c:pt idx="2">
                  <c:v>6.79</c:v>
                </c:pt>
                <c:pt idx="3">
                  <c:v>6.55</c:v>
                </c:pt>
                <c:pt idx="4">
                  <c:v>9.8000000000000007</c:v>
                </c:pt>
                <c:pt idx="5">
                  <c:v>8.18</c:v>
                </c:pt>
              </c:numCache>
            </c:numRef>
          </c:val>
          <c:extLst xmlns:c16r2="http://schemas.microsoft.com/office/drawing/2015/06/chart">
            <c:ext xmlns:c16="http://schemas.microsoft.com/office/drawing/2014/chart" uri="{C3380CC4-5D6E-409C-BE32-E72D297353CC}">
              <c16:uniqueId val="{00000004-8D98-4B22-B766-77F0E8CC36C9}"/>
            </c:ext>
          </c:extLst>
        </c:ser>
        <c:dLbls>
          <c:showLegendKey val="0"/>
          <c:showVal val="1"/>
          <c:showCatName val="0"/>
          <c:showSerName val="0"/>
          <c:showPercent val="0"/>
          <c:showBubbleSize val="0"/>
        </c:dLbls>
        <c:gapWidth val="150"/>
        <c:shape val="box"/>
        <c:axId val="179664384"/>
        <c:axId val="179676288"/>
        <c:axId val="0"/>
      </c:bar3DChart>
      <c:catAx>
        <c:axId val="1796643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rebuchet MS" panose="020B0603020202020204" pitchFamily="34" charset="0"/>
                <a:ea typeface="+mn-ea"/>
                <a:cs typeface="+mn-cs"/>
              </a:defRPr>
            </a:pPr>
            <a:endParaRPr lang="id-ID"/>
          </a:p>
        </c:txPr>
        <c:crossAx val="179676288"/>
        <c:crosses val="autoZero"/>
        <c:auto val="1"/>
        <c:lblAlgn val="ctr"/>
        <c:lblOffset val="100"/>
        <c:noMultiLvlLbl val="0"/>
      </c:catAx>
      <c:valAx>
        <c:axId val="1796762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7966438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a:outerShdw blurRad="50800" dist="38100" dir="2700000" algn="tl" rotWithShape="0">
        <a:prstClr val="black">
          <a:alpha val="40000"/>
        </a:prstClr>
      </a:outerShdw>
    </a:effectLst>
  </c:spPr>
  <c:txPr>
    <a:bodyPr/>
    <a:lstStyle/>
    <a:p>
      <a:pPr>
        <a:defRPr/>
      </a:pPr>
      <a:endParaRPr lang="id-ID"/>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Pt>
            <c:idx val="3"/>
            <c:invertIfNegative val="0"/>
            <c:bubble3D val="0"/>
            <c:spPr>
              <a:solidFill>
                <a:schemeClr val="accent5">
                  <a:lumMod val="40000"/>
                  <a:lumOff val="60000"/>
                </a:schemeClr>
              </a:solidFill>
              <a:ln>
                <a:noFill/>
              </a:ln>
              <a:effectLst/>
              <a:sp3d/>
            </c:spPr>
            <c:extLst xmlns:c16r2="http://schemas.microsoft.com/office/drawing/2015/06/chart">
              <c:ext xmlns:c16="http://schemas.microsoft.com/office/drawing/2014/chart" uri="{C3380CC4-5D6E-409C-BE32-E72D297353CC}">
                <c16:uniqueId val="{00000001-CED4-47FF-BA70-6C62B8A476B9}"/>
              </c:ext>
            </c:extLst>
          </c:dPt>
          <c:dPt>
            <c:idx val="5"/>
            <c:invertIfNegative val="0"/>
            <c:bubble3D val="0"/>
            <c:spPr>
              <a:solidFill>
                <a:srgbClr val="FF0000"/>
              </a:solidFill>
              <a:ln>
                <a:noFill/>
              </a:ln>
              <a:effectLst/>
              <a:sp3d/>
            </c:spPr>
            <c:extLst xmlns:c16r2="http://schemas.microsoft.com/office/drawing/2015/06/chart">
              <c:ext xmlns:c16="http://schemas.microsoft.com/office/drawing/2014/chart" uri="{C3380CC4-5D6E-409C-BE32-E72D297353CC}">
                <c16:uniqueId val="{00000003-CED4-47FF-BA70-6C62B8A476B9}"/>
              </c:ext>
            </c:extLst>
          </c:dPt>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rebuchet MS" panose="020B0603020202020204" pitchFamily="34" charset="0"/>
                    <a:ea typeface="+mn-ea"/>
                    <a:cs typeface="+mn-cs"/>
                  </a:defRPr>
                </a:pPr>
                <a:endParaRPr lang="id-ID"/>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Sheet1!$B$4:$B$9</c:f>
              <c:strCache>
                <c:ptCount val="6"/>
                <c:pt idx="0">
                  <c:v>Kab. Buton</c:v>
                </c:pt>
                <c:pt idx="1">
                  <c:v>Kab. Buton Utara</c:v>
                </c:pt>
                <c:pt idx="2">
                  <c:v>Kab. Buton Tengah</c:v>
                </c:pt>
                <c:pt idx="3">
                  <c:v>Kab. Buton Selatan</c:v>
                </c:pt>
                <c:pt idx="4">
                  <c:v>Kota Bau-Bau</c:v>
                </c:pt>
                <c:pt idx="5">
                  <c:v>Prov. Sulawesi Tenggara</c:v>
                </c:pt>
              </c:strCache>
            </c:strRef>
          </c:cat>
          <c:val>
            <c:numRef>
              <c:f>Sheet1!$C$4:$C$9</c:f>
              <c:numCache>
                <c:formatCode>General</c:formatCode>
                <c:ptCount val="6"/>
                <c:pt idx="0">
                  <c:v>67.17</c:v>
                </c:pt>
                <c:pt idx="1">
                  <c:v>69.489999999999995</c:v>
                </c:pt>
                <c:pt idx="2">
                  <c:v>67.17</c:v>
                </c:pt>
                <c:pt idx="3">
                  <c:v>67.17</c:v>
                </c:pt>
                <c:pt idx="4">
                  <c:v>70.430000000000007</c:v>
                </c:pt>
                <c:pt idx="5">
                  <c:v>70.44</c:v>
                </c:pt>
              </c:numCache>
            </c:numRef>
          </c:val>
          <c:extLst xmlns:c16r2="http://schemas.microsoft.com/office/drawing/2015/06/chart">
            <c:ext xmlns:c16="http://schemas.microsoft.com/office/drawing/2014/chart" uri="{C3380CC4-5D6E-409C-BE32-E72D297353CC}">
              <c16:uniqueId val="{00000004-CED4-47FF-BA70-6C62B8A476B9}"/>
            </c:ext>
          </c:extLst>
        </c:ser>
        <c:dLbls>
          <c:showLegendKey val="0"/>
          <c:showVal val="1"/>
          <c:showCatName val="0"/>
          <c:showSerName val="0"/>
          <c:showPercent val="0"/>
          <c:showBubbleSize val="0"/>
        </c:dLbls>
        <c:gapWidth val="150"/>
        <c:shape val="box"/>
        <c:axId val="161375360"/>
        <c:axId val="161387264"/>
        <c:axId val="0"/>
      </c:bar3DChart>
      <c:catAx>
        <c:axId val="16137536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rebuchet MS" panose="020B0603020202020204" pitchFamily="34" charset="0"/>
                <a:ea typeface="+mn-ea"/>
                <a:cs typeface="+mn-cs"/>
              </a:defRPr>
            </a:pPr>
            <a:endParaRPr lang="id-ID"/>
          </a:p>
        </c:txPr>
        <c:crossAx val="161387264"/>
        <c:crosses val="autoZero"/>
        <c:auto val="1"/>
        <c:lblAlgn val="ctr"/>
        <c:lblOffset val="100"/>
        <c:noMultiLvlLbl val="0"/>
      </c:catAx>
      <c:valAx>
        <c:axId val="161387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6137536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a:outerShdw blurRad="50800" dist="38100" dir="2700000" algn="tl" rotWithShape="0">
        <a:prstClr val="black">
          <a:alpha val="40000"/>
        </a:prstClr>
      </a:outerShdw>
    </a:effectLst>
  </c:spPr>
  <c:txPr>
    <a:bodyPr/>
    <a:lstStyle/>
    <a:p>
      <a:pPr>
        <a:defRPr/>
      </a:pPr>
      <a:endParaRPr lang="id-ID"/>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20CBD-87E8-416B-AA60-169A2FBCE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1964</TotalTime>
  <Pages>62</Pages>
  <Words>20004</Words>
  <Characters>114023</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GuestUser</dc:creator>
  <cp:lastModifiedBy>SUFI</cp:lastModifiedBy>
  <cp:revision>38</cp:revision>
  <cp:lastPrinted>2017-08-01T02:50:00Z</cp:lastPrinted>
  <dcterms:created xsi:type="dcterms:W3CDTF">2017-08-31T17:28:00Z</dcterms:created>
  <dcterms:modified xsi:type="dcterms:W3CDTF">2018-01-04T11:23:00Z</dcterms:modified>
</cp:coreProperties>
</file>